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E6ABC" w14:textId="431E7253" w:rsidR="00233F2B" w:rsidRPr="00DE5E1D" w:rsidRDefault="000F29F2" w:rsidP="00233F2B">
      <w:pPr>
        <w:autoSpaceDE w:val="0"/>
        <w:autoSpaceDN w:val="0"/>
        <w:adjustRightInd w:val="0"/>
        <w:spacing w:after="0" w:line="240" w:lineRule="auto"/>
        <w:jc w:val="center"/>
        <w:rPr>
          <w:rFonts w:ascii="Century Gothic" w:hAnsi="Century Gothic"/>
          <w:b/>
          <w:bCs/>
          <w:color w:val="000000"/>
          <w:sz w:val="24"/>
          <w:szCs w:val="24"/>
        </w:rPr>
      </w:pPr>
      <w:r w:rsidRPr="00DE5E1D">
        <w:rPr>
          <w:rFonts w:ascii="Century Gothic" w:hAnsi="Century Gothic"/>
          <w:noProof/>
          <w:sz w:val="24"/>
          <w:szCs w:val="24"/>
        </w:rPr>
        <w:drawing>
          <wp:inline distT="0" distB="0" distL="0" distR="0" wp14:anchorId="627FD659" wp14:editId="342D262E">
            <wp:extent cx="5353050" cy="1123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050" cy="1123950"/>
                    </a:xfrm>
                    <a:prstGeom prst="rect">
                      <a:avLst/>
                    </a:prstGeom>
                    <a:noFill/>
                    <a:ln>
                      <a:noFill/>
                    </a:ln>
                  </pic:spPr>
                </pic:pic>
              </a:graphicData>
            </a:graphic>
          </wp:inline>
        </w:drawing>
      </w:r>
    </w:p>
    <w:p w14:paraId="5BC171F5"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273D9EAB"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01FCD7B9"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5BEC8043"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1B01830E"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240D6C1B" w14:textId="77777777" w:rsidR="00F755C0" w:rsidRPr="00DE5E1D" w:rsidRDefault="00F755C0" w:rsidP="00233F2B">
      <w:pPr>
        <w:autoSpaceDE w:val="0"/>
        <w:autoSpaceDN w:val="0"/>
        <w:adjustRightInd w:val="0"/>
        <w:spacing w:after="0" w:line="240" w:lineRule="auto"/>
        <w:jc w:val="both"/>
        <w:rPr>
          <w:rFonts w:ascii="Century Gothic" w:hAnsi="Century Gothic"/>
          <w:b/>
          <w:bCs/>
          <w:color w:val="000000"/>
          <w:sz w:val="24"/>
          <w:szCs w:val="24"/>
        </w:rPr>
      </w:pPr>
    </w:p>
    <w:p w14:paraId="31F90E3E" w14:textId="77777777" w:rsidR="00F755C0" w:rsidRPr="00DE5E1D" w:rsidRDefault="00F755C0" w:rsidP="00233F2B">
      <w:pPr>
        <w:autoSpaceDE w:val="0"/>
        <w:autoSpaceDN w:val="0"/>
        <w:adjustRightInd w:val="0"/>
        <w:spacing w:after="0" w:line="240" w:lineRule="auto"/>
        <w:jc w:val="both"/>
        <w:rPr>
          <w:rFonts w:ascii="Century Gothic" w:hAnsi="Century Gothic"/>
          <w:b/>
          <w:bCs/>
          <w:color w:val="000000"/>
          <w:sz w:val="24"/>
          <w:szCs w:val="24"/>
        </w:rPr>
      </w:pPr>
    </w:p>
    <w:p w14:paraId="3AA43079" w14:textId="77777777" w:rsidR="00F755C0" w:rsidRPr="00DE5E1D" w:rsidRDefault="00F755C0" w:rsidP="00233F2B">
      <w:pPr>
        <w:autoSpaceDE w:val="0"/>
        <w:autoSpaceDN w:val="0"/>
        <w:adjustRightInd w:val="0"/>
        <w:spacing w:after="0" w:line="240" w:lineRule="auto"/>
        <w:jc w:val="both"/>
        <w:rPr>
          <w:rFonts w:ascii="Century Gothic" w:hAnsi="Century Gothic"/>
          <w:b/>
          <w:bCs/>
          <w:color w:val="000000"/>
          <w:sz w:val="24"/>
          <w:szCs w:val="24"/>
        </w:rPr>
      </w:pPr>
    </w:p>
    <w:p w14:paraId="47E46487" w14:textId="77777777" w:rsidR="00F755C0" w:rsidRPr="00DE5E1D" w:rsidRDefault="00F755C0" w:rsidP="00233F2B">
      <w:pPr>
        <w:autoSpaceDE w:val="0"/>
        <w:autoSpaceDN w:val="0"/>
        <w:adjustRightInd w:val="0"/>
        <w:spacing w:after="0" w:line="240" w:lineRule="auto"/>
        <w:jc w:val="both"/>
        <w:rPr>
          <w:rFonts w:ascii="Century Gothic" w:hAnsi="Century Gothic"/>
          <w:b/>
          <w:bCs/>
          <w:color w:val="000000"/>
          <w:sz w:val="24"/>
          <w:szCs w:val="24"/>
        </w:rPr>
      </w:pPr>
    </w:p>
    <w:p w14:paraId="1FF16F54" w14:textId="77777777" w:rsidR="00F755C0" w:rsidRPr="00DE5E1D" w:rsidRDefault="00F755C0" w:rsidP="00233F2B">
      <w:pPr>
        <w:autoSpaceDE w:val="0"/>
        <w:autoSpaceDN w:val="0"/>
        <w:adjustRightInd w:val="0"/>
        <w:spacing w:after="0" w:line="240" w:lineRule="auto"/>
        <w:jc w:val="both"/>
        <w:rPr>
          <w:rFonts w:ascii="Century Gothic" w:hAnsi="Century Gothic"/>
          <w:b/>
          <w:bCs/>
          <w:color w:val="000000"/>
          <w:sz w:val="24"/>
          <w:szCs w:val="24"/>
        </w:rPr>
      </w:pPr>
    </w:p>
    <w:p w14:paraId="0C48ACA8"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5B1452EA"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35BDC974" w14:textId="77777777" w:rsidR="00233F2B" w:rsidRPr="00DE5E1D" w:rsidRDefault="00233F2B" w:rsidP="00233F2B">
      <w:pPr>
        <w:autoSpaceDE w:val="0"/>
        <w:autoSpaceDN w:val="0"/>
        <w:adjustRightInd w:val="0"/>
        <w:spacing w:after="0" w:line="240" w:lineRule="auto"/>
        <w:jc w:val="center"/>
        <w:rPr>
          <w:rFonts w:ascii="Century Gothic" w:hAnsi="Century Gothic"/>
          <w:b/>
          <w:bCs/>
          <w:color w:val="000000"/>
          <w:sz w:val="24"/>
          <w:szCs w:val="24"/>
        </w:rPr>
      </w:pPr>
      <w:r w:rsidRPr="00DE5E1D">
        <w:rPr>
          <w:rFonts w:ascii="Century Gothic" w:hAnsi="Century Gothic"/>
          <w:b/>
          <w:bCs/>
          <w:color w:val="000000"/>
          <w:sz w:val="24"/>
          <w:szCs w:val="24"/>
        </w:rPr>
        <w:t>STUDENT HANDBOOK</w:t>
      </w:r>
    </w:p>
    <w:p w14:paraId="4CE636F0"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36D68030"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5E007399"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525F9D55"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39239D2C" w14:textId="77777777" w:rsidR="00233F2B" w:rsidRPr="00DE5E1D" w:rsidRDefault="00233F2B" w:rsidP="00233F2B">
      <w:pPr>
        <w:autoSpaceDE w:val="0"/>
        <w:autoSpaceDN w:val="0"/>
        <w:adjustRightInd w:val="0"/>
        <w:spacing w:after="0" w:line="240" w:lineRule="auto"/>
        <w:jc w:val="both"/>
        <w:rPr>
          <w:rFonts w:ascii="Century Gothic" w:hAnsi="Century Gothic"/>
          <w:b/>
          <w:bCs/>
          <w:color w:val="000000"/>
          <w:sz w:val="24"/>
          <w:szCs w:val="24"/>
        </w:rPr>
      </w:pPr>
    </w:p>
    <w:p w14:paraId="26516BEA" w14:textId="77777777" w:rsidR="00233F2B" w:rsidRPr="00DE5E1D" w:rsidRDefault="00233F2B" w:rsidP="00233F2B">
      <w:pPr>
        <w:autoSpaceDE w:val="0"/>
        <w:autoSpaceDN w:val="0"/>
        <w:adjustRightInd w:val="0"/>
        <w:spacing w:after="0" w:line="240" w:lineRule="auto"/>
        <w:jc w:val="center"/>
        <w:rPr>
          <w:rFonts w:ascii="Century Gothic" w:hAnsi="Century Gothic"/>
          <w:b/>
          <w:bCs/>
          <w:color w:val="000000"/>
          <w:sz w:val="24"/>
          <w:szCs w:val="24"/>
        </w:rPr>
      </w:pPr>
    </w:p>
    <w:p w14:paraId="1CA5BC10" w14:textId="77777777" w:rsidR="00233F2B" w:rsidRPr="00DE5E1D" w:rsidRDefault="00233F2B" w:rsidP="00233F2B">
      <w:pPr>
        <w:autoSpaceDE w:val="0"/>
        <w:autoSpaceDN w:val="0"/>
        <w:adjustRightInd w:val="0"/>
        <w:spacing w:after="0" w:line="240" w:lineRule="auto"/>
        <w:jc w:val="center"/>
        <w:rPr>
          <w:rFonts w:ascii="Century Gothic" w:hAnsi="Century Gothic"/>
          <w:b/>
          <w:bCs/>
          <w:color w:val="000000"/>
          <w:sz w:val="24"/>
          <w:szCs w:val="24"/>
        </w:rPr>
      </w:pPr>
    </w:p>
    <w:p w14:paraId="1D2C734D" w14:textId="77777777" w:rsidR="00F755C0" w:rsidRPr="00DE5E1D" w:rsidRDefault="00F755C0" w:rsidP="00233F2B">
      <w:pPr>
        <w:autoSpaceDE w:val="0"/>
        <w:autoSpaceDN w:val="0"/>
        <w:adjustRightInd w:val="0"/>
        <w:spacing w:after="0" w:line="240" w:lineRule="auto"/>
        <w:jc w:val="center"/>
        <w:rPr>
          <w:rFonts w:ascii="Century Gothic" w:hAnsi="Century Gothic"/>
          <w:b/>
          <w:bCs/>
          <w:color w:val="000000"/>
          <w:sz w:val="24"/>
          <w:szCs w:val="24"/>
        </w:rPr>
      </w:pPr>
    </w:p>
    <w:p w14:paraId="4D50215F" w14:textId="77777777" w:rsidR="00F755C0" w:rsidRPr="00DE5E1D" w:rsidRDefault="00F755C0" w:rsidP="00233F2B">
      <w:pPr>
        <w:autoSpaceDE w:val="0"/>
        <w:autoSpaceDN w:val="0"/>
        <w:adjustRightInd w:val="0"/>
        <w:spacing w:after="0" w:line="240" w:lineRule="auto"/>
        <w:jc w:val="center"/>
        <w:rPr>
          <w:rFonts w:ascii="Century Gothic" w:hAnsi="Century Gothic"/>
          <w:b/>
          <w:bCs/>
          <w:color w:val="000000"/>
          <w:sz w:val="24"/>
          <w:szCs w:val="24"/>
        </w:rPr>
      </w:pPr>
    </w:p>
    <w:p w14:paraId="161D0F88" w14:textId="77777777" w:rsidR="00F755C0" w:rsidRPr="00DE5E1D" w:rsidRDefault="00F755C0" w:rsidP="00233F2B">
      <w:pPr>
        <w:autoSpaceDE w:val="0"/>
        <w:autoSpaceDN w:val="0"/>
        <w:adjustRightInd w:val="0"/>
        <w:spacing w:after="0" w:line="240" w:lineRule="auto"/>
        <w:jc w:val="center"/>
        <w:rPr>
          <w:rFonts w:ascii="Century Gothic" w:hAnsi="Century Gothic"/>
          <w:b/>
          <w:bCs/>
          <w:color w:val="000000"/>
          <w:sz w:val="24"/>
          <w:szCs w:val="24"/>
        </w:rPr>
      </w:pPr>
    </w:p>
    <w:p w14:paraId="73E99BF6" w14:textId="77777777" w:rsidR="00233F2B" w:rsidRPr="00DE5E1D" w:rsidRDefault="00233F2B" w:rsidP="00233F2B">
      <w:pPr>
        <w:autoSpaceDE w:val="0"/>
        <w:autoSpaceDN w:val="0"/>
        <w:adjustRightInd w:val="0"/>
        <w:spacing w:after="0" w:line="240" w:lineRule="auto"/>
        <w:jc w:val="center"/>
        <w:rPr>
          <w:rFonts w:ascii="Century Gothic" w:hAnsi="Century Gothic"/>
          <w:b/>
          <w:bCs/>
          <w:color w:val="000000"/>
          <w:sz w:val="24"/>
          <w:szCs w:val="24"/>
        </w:rPr>
      </w:pPr>
    </w:p>
    <w:p w14:paraId="6411181D" w14:textId="77777777" w:rsidR="00233F2B" w:rsidRPr="00DE5E1D" w:rsidRDefault="00233F2B" w:rsidP="00233F2B">
      <w:pPr>
        <w:autoSpaceDE w:val="0"/>
        <w:autoSpaceDN w:val="0"/>
        <w:adjustRightInd w:val="0"/>
        <w:spacing w:after="0" w:line="240" w:lineRule="auto"/>
        <w:jc w:val="center"/>
        <w:rPr>
          <w:rFonts w:ascii="Century Gothic" w:hAnsi="Century Gothic"/>
          <w:b/>
          <w:bCs/>
          <w:color w:val="000000"/>
          <w:sz w:val="24"/>
          <w:szCs w:val="24"/>
        </w:rPr>
      </w:pPr>
    </w:p>
    <w:p w14:paraId="7ED6F22A" w14:textId="77777777" w:rsidR="00233F2B" w:rsidRPr="00DE5E1D" w:rsidRDefault="00212CC3" w:rsidP="00233F2B">
      <w:pPr>
        <w:autoSpaceDE w:val="0"/>
        <w:autoSpaceDN w:val="0"/>
        <w:adjustRightInd w:val="0"/>
        <w:spacing w:after="0" w:line="240" w:lineRule="auto"/>
        <w:jc w:val="center"/>
        <w:rPr>
          <w:rFonts w:ascii="Century Gothic" w:hAnsi="Century Gothic"/>
          <w:b/>
          <w:bCs/>
          <w:color w:val="000000"/>
          <w:sz w:val="24"/>
          <w:szCs w:val="24"/>
        </w:rPr>
      </w:pPr>
      <w:r w:rsidRPr="00DE5E1D">
        <w:rPr>
          <w:rFonts w:ascii="Century Gothic" w:hAnsi="Century Gothic"/>
          <w:b/>
          <w:bCs/>
          <w:color w:val="000000"/>
          <w:sz w:val="24"/>
          <w:szCs w:val="24"/>
        </w:rPr>
        <w:t>Fourth</w:t>
      </w:r>
      <w:r w:rsidR="00233F2B" w:rsidRPr="00DE5E1D">
        <w:rPr>
          <w:rFonts w:ascii="Century Gothic" w:hAnsi="Century Gothic"/>
          <w:b/>
          <w:bCs/>
          <w:color w:val="000000"/>
          <w:sz w:val="24"/>
          <w:szCs w:val="24"/>
        </w:rPr>
        <w:t xml:space="preserve"> Edition</w:t>
      </w:r>
    </w:p>
    <w:p w14:paraId="1715291A" w14:textId="73204096" w:rsidR="00233F2B" w:rsidRPr="00DE5E1D" w:rsidRDefault="00212CC3" w:rsidP="00233F2B">
      <w:pPr>
        <w:autoSpaceDE w:val="0"/>
        <w:autoSpaceDN w:val="0"/>
        <w:adjustRightInd w:val="0"/>
        <w:spacing w:after="0" w:line="240" w:lineRule="auto"/>
        <w:jc w:val="center"/>
        <w:rPr>
          <w:rFonts w:ascii="Century Gothic" w:hAnsi="Century Gothic"/>
          <w:b/>
          <w:bCs/>
          <w:color w:val="000000"/>
          <w:sz w:val="24"/>
          <w:szCs w:val="24"/>
        </w:rPr>
      </w:pPr>
      <w:r w:rsidRPr="00DE5E1D">
        <w:rPr>
          <w:rFonts w:ascii="Century Gothic" w:hAnsi="Century Gothic"/>
          <w:b/>
          <w:bCs/>
          <w:color w:val="000000"/>
          <w:sz w:val="24"/>
          <w:szCs w:val="24"/>
        </w:rPr>
        <w:t>March</w:t>
      </w:r>
      <w:r w:rsidR="00233F2B" w:rsidRPr="00DE5E1D">
        <w:rPr>
          <w:rFonts w:ascii="Century Gothic" w:hAnsi="Century Gothic"/>
          <w:b/>
          <w:bCs/>
          <w:color w:val="000000"/>
          <w:sz w:val="24"/>
          <w:szCs w:val="24"/>
        </w:rPr>
        <w:t xml:space="preserve"> 20</w:t>
      </w:r>
      <w:r w:rsidRPr="00DE5E1D">
        <w:rPr>
          <w:rFonts w:ascii="Century Gothic" w:hAnsi="Century Gothic"/>
          <w:b/>
          <w:bCs/>
          <w:color w:val="000000"/>
          <w:sz w:val="24"/>
          <w:szCs w:val="24"/>
        </w:rPr>
        <w:t>2</w:t>
      </w:r>
      <w:r w:rsidR="004D2821">
        <w:rPr>
          <w:rFonts w:ascii="Century Gothic" w:hAnsi="Century Gothic"/>
          <w:b/>
          <w:bCs/>
          <w:color w:val="000000"/>
          <w:sz w:val="24"/>
          <w:szCs w:val="24"/>
        </w:rPr>
        <w:t>4</w:t>
      </w:r>
    </w:p>
    <w:p w14:paraId="21D67708" w14:textId="77777777" w:rsidR="00264449" w:rsidRPr="00DE5E1D" w:rsidRDefault="00264449" w:rsidP="002F4B0C">
      <w:pPr>
        <w:pStyle w:val="Heading1"/>
        <w:rPr>
          <w:rFonts w:ascii="Century Gothic" w:hAnsi="Century Gothic"/>
          <w:sz w:val="24"/>
          <w:szCs w:val="24"/>
        </w:rPr>
      </w:pPr>
    </w:p>
    <w:p w14:paraId="3BA1244E" w14:textId="6BA22548" w:rsidR="00E44AA8" w:rsidRPr="00DE5E1D" w:rsidRDefault="00264449" w:rsidP="002F4B0C">
      <w:pPr>
        <w:outlineLvl w:val="0"/>
        <w:rPr>
          <w:rFonts w:ascii="Century Gothic" w:hAnsi="Century Gothic"/>
          <w:sz w:val="24"/>
          <w:szCs w:val="24"/>
        </w:rPr>
      </w:pPr>
      <w:r w:rsidRPr="00DE5E1D">
        <w:rPr>
          <w:rFonts w:ascii="Century Gothic" w:hAnsi="Century Gothic"/>
          <w:sz w:val="24"/>
          <w:szCs w:val="24"/>
        </w:rPr>
        <w:br w:type="page"/>
      </w:r>
      <w:r w:rsidR="000F29F2" w:rsidRPr="00DE5E1D">
        <w:rPr>
          <w:rFonts w:ascii="Century Gothic" w:hAnsi="Century Gothic"/>
          <w:b/>
          <w:noProof/>
          <w:sz w:val="24"/>
          <w:szCs w:val="24"/>
          <w:lang w:eastAsia="en-GB"/>
        </w:rPr>
        <w:lastRenderedPageBreak/>
        <w:drawing>
          <wp:inline distT="0" distB="0" distL="0" distR="0" wp14:anchorId="5D4EF716" wp14:editId="40828E84">
            <wp:extent cx="5419725" cy="6010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9725" cy="6010275"/>
                    </a:xfrm>
                    <a:prstGeom prst="rect">
                      <a:avLst/>
                    </a:prstGeom>
                    <a:noFill/>
                    <a:ln>
                      <a:noFill/>
                    </a:ln>
                  </pic:spPr>
                </pic:pic>
              </a:graphicData>
            </a:graphic>
          </wp:inline>
        </w:drawing>
      </w:r>
      <w:r w:rsidR="002F4B0C" w:rsidRPr="00DE5E1D">
        <w:rPr>
          <w:rFonts w:ascii="Century Gothic" w:hAnsi="Century Gothic"/>
          <w:sz w:val="24"/>
          <w:szCs w:val="24"/>
        </w:rPr>
        <w:t xml:space="preserve"> </w:t>
      </w:r>
      <w:r w:rsidR="00233F2B" w:rsidRPr="00DE5E1D">
        <w:rPr>
          <w:rFonts w:ascii="Century Gothic" w:hAnsi="Century Gothic"/>
          <w:sz w:val="24"/>
          <w:szCs w:val="24"/>
        </w:rPr>
        <w:br w:type="page"/>
      </w:r>
      <w:bookmarkStart w:id="0" w:name="_Toc128675834"/>
      <w:bookmarkStart w:id="1" w:name="_Toc128678186"/>
      <w:r w:rsidR="00233F2B" w:rsidRPr="00DE5E1D">
        <w:rPr>
          <w:rFonts w:ascii="Century Gothic" w:hAnsi="Century Gothic"/>
          <w:sz w:val="24"/>
          <w:szCs w:val="24"/>
        </w:rPr>
        <w:lastRenderedPageBreak/>
        <w:t>TABLE OF CONTENTS</w:t>
      </w:r>
      <w:bookmarkEnd w:id="0"/>
      <w:bookmarkEnd w:id="1"/>
    </w:p>
    <w:p w14:paraId="2FFA993B" w14:textId="77777777" w:rsidR="00212CC3" w:rsidRPr="00DE5E1D" w:rsidRDefault="00E44AA8" w:rsidP="000A3A01">
      <w:pPr>
        <w:pStyle w:val="TOCHeading"/>
        <w:rPr>
          <w:rFonts w:ascii="Century Gothic" w:hAnsi="Century Gothic"/>
          <w:sz w:val="24"/>
          <w:szCs w:val="24"/>
        </w:rPr>
      </w:pPr>
      <w:r w:rsidRPr="00DE5E1D">
        <w:rPr>
          <w:rFonts w:ascii="Century Gothic" w:hAnsi="Century Gothic"/>
          <w:sz w:val="24"/>
          <w:szCs w:val="24"/>
        </w:rPr>
        <w:t>Content</w:t>
      </w:r>
    </w:p>
    <w:p w14:paraId="3BD53E8E" w14:textId="77777777" w:rsidR="008474EB" w:rsidRPr="00DE5E1D" w:rsidRDefault="00212CC3" w:rsidP="002F4B0C">
      <w:pPr>
        <w:pStyle w:val="TOC1"/>
        <w:rPr>
          <w:rFonts w:ascii="Century Gothic" w:hAnsi="Century Gothic"/>
          <w:noProof/>
          <w:sz w:val="24"/>
          <w:szCs w:val="24"/>
          <w:lang w:val="en-US"/>
        </w:rPr>
      </w:pPr>
      <w:r w:rsidRPr="00DE5E1D">
        <w:rPr>
          <w:rFonts w:ascii="Century Gothic" w:hAnsi="Century Gothic"/>
          <w:sz w:val="24"/>
          <w:szCs w:val="24"/>
        </w:rPr>
        <w:fldChar w:fldCharType="begin"/>
      </w:r>
      <w:r w:rsidRPr="00DE5E1D">
        <w:rPr>
          <w:rFonts w:ascii="Century Gothic" w:hAnsi="Century Gothic"/>
          <w:sz w:val="24"/>
          <w:szCs w:val="24"/>
        </w:rPr>
        <w:instrText xml:space="preserve"> TOC \o "1-3" \h \z \u </w:instrText>
      </w:r>
      <w:r w:rsidRPr="00DE5E1D">
        <w:rPr>
          <w:rFonts w:ascii="Century Gothic" w:hAnsi="Century Gothic"/>
          <w:sz w:val="24"/>
          <w:szCs w:val="24"/>
        </w:rPr>
        <w:fldChar w:fldCharType="separate"/>
      </w:r>
      <w:hyperlink w:anchor="_Toc128675834" w:history="1">
        <w:r w:rsidR="008474EB" w:rsidRPr="00DE5E1D">
          <w:rPr>
            <w:rStyle w:val="Hyperlink"/>
            <w:rFonts w:ascii="Century Gothic" w:hAnsi="Century Gothic"/>
            <w:noProof/>
            <w:sz w:val="24"/>
            <w:szCs w:val="24"/>
          </w:rPr>
          <w:t>I.</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TABLE OF CONTENTS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_Toc128675834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2</w:t>
        </w:r>
        <w:r w:rsidR="008474EB" w:rsidRPr="00DE5E1D">
          <w:rPr>
            <w:rFonts w:ascii="Century Gothic" w:hAnsi="Century Gothic"/>
            <w:noProof/>
            <w:webHidden/>
            <w:sz w:val="24"/>
            <w:szCs w:val="24"/>
          </w:rPr>
          <w:fldChar w:fldCharType="end"/>
        </w:r>
      </w:hyperlink>
    </w:p>
    <w:p w14:paraId="7ECDAA6B" w14:textId="77777777" w:rsidR="008474EB" w:rsidRPr="00DE5E1D" w:rsidRDefault="00BD5274" w:rsidP="002F4B0C">
      <w:pPr>
        <w:pStyle w:val="TOC1"/>
        <w:rPr>
          <w:rFonts w:ascii="Century Gothic" w:hAnsi="Century Gothic"/>
          <w:noProof/>
          <w:sz w:val="24"/>
          <w:szCs w:val="24"/>
          <w:lang w:val="en-US"/>
        </w:rPr>
      </w:pPr>
      <w:hyperlink w:anchor="_Toc128675835" w:history="1">
        <w:r w:rsidR="008474EB" w:rsidRPr="00DE5E1D">
          <w:rPr>
            <w:rStyle w:val="Hyperlink"/>
            <w:rFonts w:ascii="Century Gothic" w:hAnsi="Century Gothic"/>
            <w:noProof/>
            <w:sz w:val="24"/>
            <w:szCs w:val="24"/>
          </w:rPr>
          <w:t>II.</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PREAMBLE</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_Toc128675835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4</w:t>
        </w:r>
        <w:r w:rsidR="008474EB" w:rsidRPr="00DE5E1D">
          <w:rPr>
            <w:rFonts w:ascii="Century Gothic" w:hAnsi="Century Gothic"/>
            <w:noProof/>
            <w:webHidden/>
            <w:sz w:val="24"/>
            <w:szCs w:val="24"/>
          </w:rPr>
          <w:fldChar w:fldCharType="end"/>
        </w:r>
      </w:hyperlink>
    </w:p>
    <w:p w14:paraId="330FCD19" w14:textId="77777777" w:rsidR="008474EB" w:rsidRPr="00DE5E1D" w:rsidRDefault="00BD5274" w:rsidP="000A3A01">
      <w:pPr>
        <w:pStyle w:val="TOC1"/>
        <w:rPr>
          <w:rFonts w:ascii="Century Gothic" w:hAnsi="Century Gothic"/>
          <w:noProof/>
          <w:sz w:val="24"/>
          <w:szCs w:val="24"/>
          <w:lang w:val="en-US"/>
        </w:rPr>
      </w:pPr>
      <w:hyperlink w:anchor="_Toc128675836" w:history="1">
        <w:r w:rsidR="008474EB" w:rsidRPr="00DE5E1D">
          <w:rPr>
            <w:rStyle w:val="Hyperlink"/>
            <w:rFonts w:ascii="Century Gothic" w:hAnsi="Century Gothic"/>
            <w:noProof/>
            <w:sz w:val="24"/>
            <w:szCs w:val="24"/>
          </w:rPr>
          <w:t>III APPROVAL</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_Toc128675836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5</w:t>
        </w:r>
        <w:r w:rsidR="008474EB" w:rsidRPr="00DE5E1D">
          <w:rPr>
            <w:rFonts w:ascii="Century Gothic" w:hAnsi="Century Gothic"/>
            <w:noProof/>
            <w:webHidden/>
            <w:sz w:val="24"/>
            <w:szCs w:val="24"/>
          </w:rPr>
          <w:fldChar w:fldCharType="end"/>
        </w:r>
      </w:hyperlink>
    </w:p>
    <w:p w14:paraId="003C063D" w14:textId="77777777" w:rsidR="008474EB" w:rsidRPr="00DE5E1D" w:rsidRDefault="00BD5274" w:rsidP="002F4B0C">
      <w:pPr>
        <w:pStyle w:val="TOC1"/>
        <w:rPr>
          <w:rFonts w:ascii="Century Gothic" w:hAnsi="Century Gothic"/>
          <w:noProof/>
          <w:sz w:val="24"/>
          <w:szCs w:val="24"/>
          <w:lang w:val="en-US"/>
        </w:rPr>
      </w:pPr>
      <w:hyperlink w:anchor="_Toc128675837" w:history="1">
        <w:r w:rsidR="008474EB" w:rsidRPr="00DE5E1D">
          <w:rPr>
            <w:rStyle w:val="Hyperlink"/>
            <w:rFonts w:ascii="Century Gothic" w:hAnsi="Century Gothic"/>
            <w:noProof/>
            <w:sz w:val="24"/>
            <w:szCs w:val="24"/>
          </w:rPr>
          <w:t>1.0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INTRODUCTION</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_Toc128675837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7</w:t>
        </w:r>
        <w:r w:rsidR="008474EB" w:rsidRPr="00DE5E1D">
          <w:rPr>
            <w:rFonts w:ascii="Century Gothic" w:hAnsi="Century Gothic"/>
            <w:noProof/>
            <w:webHidden/>
            <w:sz w:val="24"/>
            <w:szCs w:val="24"/>
          </w:rPr>
          <w:fldChar w:fldCharType="end"/>
        </w:r>
      </w:hyperlink>
    </w:p>
    <w:p w14:paraId="19C7F095" w14:textId="77777777" w:rsidR="008474EB" w:rsidRPr="00DE5E1D" w:rsidRDefault="00BD5274">
      <w:pPr>
        <w:pStyle w:val="TOC2"/>
        <w:tabs>
          <w:tab w:val="right" w:leader="dot" w:pos="9016"/>
        </w:tabs>
        <w:rPr>
          <w:rFonts w:ascii="Century Gothic" w:hAnsi="Century Gothic"/>
          <w:noProof/>
          <w:sz w:val="24"/>
          <w:szCs w:val="24"/>
          <w:lang w:val="en-US"/>
        </w:rPr>
      </w:pPr>
      <w:hyperlink w:anchor="_Toc128675838" w:history="1">
        <w:r w:rsidR="008474EB" w:rsidRPr="00DE5E1D">
          <w:rPr>
            <w:rStyle w:val="Hyperlink"/>
            <w:rFonts w:ascii="Century Gothic" w:hAnsi="Century Gothic"/>
            <w:noProof/>
            <w:sz w:val="24"/>
            <w:szCs w:val="24"/>
          </w:rPr>
          <w:t>1.1 Welcome to Lukenya University</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_Toc128675838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7</w:t>
        </w:r>
        <w:r w:rsidR="008474EB" w:rsidRPr="00DE5E1D">
          <w:rPr>
            <w:rFonts w:ascii="Century Gothic" w:hAnsi="Century Gothic"/>
            <w:noProof/>
            <w:webHidden/>
            <w:sz w:val="24"/>
            <w:szCs w:val="24"/>
          </w:rPr>
          <w:fldChar w:fldCharType="end"/>
        </w:r>
      </w:hyperlink>
    </w:p>
    <w:p w14:paraId="2665543B" w14:textId="77777777" w:rsidR="008474EB" w:rsidRPr="00DE5E1D" w:rsidRDefault="00BD5274">
      <w:pPr>
        <w:pStyle w:val="TOC2"/>
        <w:tabs>
          <w:tab w:val="right" w:leader="dot" w:pos="9016"/>
        </w:tabs>
        <w:rPr>
          <w:rFonts w:ascii="Century Gothic" w:hAnsi="Century Gothic"/>
          <w:noProof/>
          <w:sz w:val="24"/>
          <w:szCs w:val="24"/>
          <w:lang w:val="en-US"/>
        </w:rPr>
      </w:pPr>
      <w:hyperlink w:anchor="_Toc128675839" w:history="1">
        <w:r w:rsidR="008474EB" w:rsidRPr="00DE5E1D">
          <w:rPr>
            <w:rStyle w:val="Hyperlink"/>
            <w:rFonts w:ascii="Century Gothic" w:hAnsi="Century Gothic"/>
            <w:noProof/>
            <w:sz w:val="24"/>
            <w:szCs w:val="24"/>
          </w:rPr>
          <w:t>1.2  Who is a Lukenya University Student</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_Toc128675839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8</w:t>
        </w:r>
        <w:r w:rsidR="008474EB" w:rsidRPr="00DE5E1D">
          <w:rPr>
            <w:rFonts w:ascii="Century Gothic" w:hAnsi="Century Gothic"/>
            <w:noProof/>
            <w:webHidden/>
            <w:sz w:val="24"/>
            <w:szCs w:val="24"/>
          </w:rPr>
          <w:fldChar w:fldCharType="end"/>
        </w:r>
      </w:hyperlink>
    </w:p>
    <w:p w14:paraId="185D23F3" w14:textId="77777777" w:rsidR="008474EB" w:rsidRPr="00DE5E1D" w:rsidRDefault="00BD5274">
      <w:pPr>
        <w:pStyle w:val="TOC2"/>
        <w:tabs>
          <w:tab w:val="right" w:leader="dot" w:pos="9016"/>
        </w:tabs>
        <w:rPr>
          <w:rFonts w:ascii="Century Gothic" w:hAnsi="Century Gothic"/>
          <w:noProof/>
          <w:sz w:val="24"/>
          <w:szCs w:val="24"/>
          <w:lang w:val="en-US"/>
        </w:rPr>
      </w:pPr>
      <w:hyperlink w:anchor="_Toc128675840" w:history="1">
        <w:r w:rsidR="008474EB" w:rsidRPr="00DE5E1D">
          <w:rPr>
            <w:rStyle w:val="Hyperlink"/>
            <w:rFonts w:ascii="Century Gothic" w:hAnsi="Century Gothic"/>
            <w:noProof/>
            <w:sz w:val="24"/>
            <w:szCs w:val="24"/>
          </w:rPr>
          <w:t>1.3 The Purpose of the Student Handbook</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_Toc128675840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9</w:t>
        </w:r>
        <w:r w:rsidR="008474EB" w:rsidRPr="00DE5E1D">
          <w:rPr>
            <w:rFonts w:ascii="Century Gothic" w:hAnsi="Century Gothic"/>
            <w:noProof/>
            <w:webHidden/>
            <w:sz w:val="24"/>
            <w:szCs w:val="24"/>
          </w:rPr>
          <w:fldChar w:fldCharType="end"/>
        </w:r>
      </w:hyperlink>
    </w:p>
    <w:p w14:paraId="4838D607" w14:textId="77777777" w:rsidR="008474EB" w:rsidRPr="00DE5E1D" w:rsidRDefault="00BD5274">
      <w:pPr>
        <w:pStyle w:val="TOC2"/>
        <w:tabs>
          <w:tab w:val="right" w:leader="dot" w:pos="9016"/>
        </w:tabs>
        <w:rPr>
          <w:rFonts w:ascii="Century Gothic" w:hAnsi="Century Gothic"/>
          <w:noProof/>
          <w:sz w:val="24"/>
          <w:szCs w:val="24"/>
          <w:lang w:val="en-US"/>
        </w:rPr>
      </w:pPr>
      <w:hyperlink w:anchor="_Toc128675841" w:history="1">
        <w:r w:rsidR="008474EB" w:rsidRPr="00DE5E1D">
          <w:rPr>
            <w:rStyle w:val="Hyperlink"/>
            <w:rFonts w:ascii="Century Gothic" w:hAnsi="Century Gothic"/>
            <w:noProof/>
            <w:sz w:val="24"/>
            <w:szCs w:val="24"/>
          </w:rPr>
          <w:t>1.4 Student Responsibility to Read University Guiding Documents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_Toc128675841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9</w:t>
        </w:r>
        <w:r w:rsidR="008474EB" w:rsidRPr="00DE5E1D">
          <w:rPr>
            <w:rFonts w:ascii="Century Gothic" w:hAnsi="Century Gothic"/>
            <w:noProof/>
            <w:webHidden/>
            <w:sz w:val="24"/>
            <w:szCs w:val="24"/>
          </w:rPr>
          <w:fldChar w:fldCharType="end"/>
        </w:r>
      </w:hyperlink>
    </w:p>
    <w:p w14:paraId="47779F96" w14:textId="77777777" w:rsidR="008474EB" w:rsidRPr="00DE5E1D" w:rsidRDefault="00BD5274">
      <w:pPr>
        <w:pStyle w:val="TOC2"/>
        <w:tabs>
          <w:tab w:val="right" w:leader="dot" w:pos="9016"/>
        </w:tabs>
        <w:rPr>
          <w:rFonts w:ascii="Century Gothic" w:hAnsi="Century Gothic"/>
          <w:noProof/>
          <w:sz w:val="24"/>
          <w:szCs w:val="24"/>
          <w:lang w:val="en-US"/>
        </w:rPr>
      </w:pPr>
      <w:hyperlink w:anchor="_Toc128675842" w:history="1">
        <w:r w:rsidR="008474EB" w:rsidRPr="00DE5E1D">
          <w:rPr>
            <w:rStyle w:val="Hyperlink"/>
            <w:rFonts w:ascii="Century Gothic" w:hAnsi="Century Gothic"/>
            <w:noProof/>
            <w:sz w:val="24"/>
            <w:szCs w:val="24"/>
          </w:rPr>
          <w:t>1.5 Obligation to Uphold University Statutes, Policies, Rules and Regulations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_Toc128675842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10</w:t>
        </w:r>
        <w:r w:rsidR="008474EB" w:rsidRPr="00DE5E1D">
          <w:rPr>
            <w:rFonts w:ascii="Century Gothic" w:hAnsi="Century Gothic"/>
            <w:noProof/>
            <w:webHidden/>
            <w:sz w:val="24"/>
            <w:szCs w:val="24"/>
          </w:rPr>
          <w:fldChar w:fldCharType="end"/>
        </w:r>
      </w:hyperlink>
    </w:p>
    <w:p w14:paraId="53321D8D" w14:textId="77777777" w:rsidR="008474EB" w:rsidRPr="00DE5E1D" w:rsidRDefault="00BD5274" w:rsidP="002F4B0C">
      <w:pPr>
        <w:pStyle w:val="TOC1"/>
        <w:rPr>
          <w:rFonts w:ascii="Century Gothic" w:hAnsi="Century Gothic"/>
          <w:noProof/>
          <w:sz w:val="24"/>
          <w:szCs w:val="24"/>
          <w:lang w:val="en-US"/>
        </w:rPr>
      </w:pPr>
      <w:hyperlink w:anchor="_Toc128675843" w:history="1">
        <w:r w:rsidR="008474EB" w:rsidRPr="00DE5E1D">
          <w:rPr>
            <w:rStyle w:val="Hyperlink"/>
            <w:rFonts w:ascii="Century Gothic" w:hAnsi="Century Gothic"/>
            <w:noProof/>
            <w:sz w:val="24"/>
            <w:szCs w:val="24"/>
          </w:rPr>
          <w:t>2.0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LUKENYA UNIVERSITY GUIDING PRINCIPLES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_Toc128675843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10</w:t>
        </w:r>
        <w:r w:rsidR="008474EB" w:rsidRPr="00DE5E1D">
          <w:rPr>
            <w:rFonts w:ascii="Century Gothic" w:hAnsi="Century Gothic"/>
            <w:noProof/>
            <w:webHidden/>
            <w:sz w:val="24"/>
            <w:szCs w:val="24"/>
          </w:rPr>
          <w:fldChar w:fldCharType="end"/>
        </w:r>
      </w:hyperlink>
    </w:p>
    <w:p w14:paraId="44A47ED1" w14:textId="77777777" w:rsidR="008474EB" w:rsidRPr="00DE5E1D" w:rsidRDefault="00BD5274" w:rsidP="002F4B0C">
      <w:pPr>
        <w:pStyle w:val="TOC1"/>
        <w:rPr>
          <w:rFonts w:ascii="Century Gothic" w:hAnsi="Century Gothic"/>
          <w:noProof/>
          <w:sz w:val="24"/>
          <w:szCs w:val="24"/>
          <w:lang w:val="en-US"/>
        </w:rPr>
      </w:pPr>
      <w:hyperlink w:anchor="_Toc128675844" w:history="1">
        <w:r w:rsidR="008474EB" w:rsidRPr="00DE5E1D">
          <w:rPr>
            <w:rStyle w:val="Hyperlink"/>
            <w:rFonts w:ascii="Century Gothic" w:hAnsi="Century Gothic"/>
            <w:noProof/>
            <w:sz w:val="24"/>
            <w:szCs w:val="24"/>
          </w:rPr>
          <w:t>3.0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LUKENYA UNIVERSITY GOVERNANCE, MANAGEMENT AND ADMINISTRATIVE STRUCTURE</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_Toc128675844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11</w:t>
        </w:r>
        <w:r w:rsidR="008474EB" w:rsidRPr="00DE5E1D">
          <w:rPr>
            <w:rFonts w:ascii="Century Gothic" w:hAnsi="Century Gothic"/>
            <w:noProof/>
            <w:webHidden/>
            <w:sz w:val="24"/>
            <w:szCs w:val="24"/>
          </w:rPr>
          <w:fldChar w:fldCharType="end"/>
        </w:r>
      </w:hyperlink>
    </w:p>
    <w:p w14:paraId="75A1F489" w14:textId="77777777" w:rsidR="008474EB" w:rsidRPr="00DE5E1D" w:rsidRDefault="00BD5274" w:rsidP="002F4B0C">
      <w:pPr>
        <w:pStyle w:val="TOC1"/>
        <w:rPr>
          <w:rFonts w:ascii="Century Gothic" w:hAnsi="Century Gothic"/>
          <w:noProof/>
          <w:sz w:val="24"/>
          <w:szCs w:val="24"/>
          <w:lang w:val="en-US"/>
        </w:rPr>
      </w:pPr>
      <w:hyperlink w:anchor="_Toc128675845" w:history="1">
        <w:r w:rsidR="008474EB" w:rsidRPr="00DE5E1D">
          <w:rPr>
            <w:rStyle w:val="Hyperlink"/>
            <w:rFonts w:ascii="Century Gothic" w:hAnsi="Century Gothic"/>
            <w:noProof/>
            <w:sz w:val="24"/>
            <w:szCs w:val="24"/>
          </w:rPr>
          <w:t>4.0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UNIVERSITY GOVERNANCE INSTRUMENTS AND INFORMATION CHANNEL TO STUDENTS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_Toc128675845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12</w:t>
        </w:r>
        <w:r w:rsidR="008474EB" w:rsidRPr="00DE5E1D">
          <w:rPr>
            <w:rFonts w:ascii="Century Gothic" w:hAnsi="Century Gothic"/>
            <w:noProof/>
            <w:webHidden/>
            <w:sz w:val="24"/>
            <w:szCs w:val="24"/>
          </w:rPr>
          <w:fldChar w:fldCharType="end"/>
        </w:r>
      </w:hyperlink>
    </w:p>
    <w:p w14:paraId="612F1917" w14:textId="77777777" w:rsidR="008474EB" w:rsidRPr="00DE5E1D" w:rsidRDefault="00BD5274" w:rsidP="002F4B0C">
      <w:pPr>
        <w:pStyle w:val="TOC1"/>
        <w:rPr>
          <w:rFonts w:ascii="Century Gothic" w:hAnsi="Century Gothic"/>
          <w:noProof/>
          <w:sz w:val="24"/>
          <w:szCs w:val="24"/>
          <w:lang w:val="en-US"/>
        </w:rPr>
      </w:pPr>
      <w:hyperlink w:anchor="_Toc128675846" w:history="1">
        <w:r w:rsidR="008474EB" w:rsidRPr="00DE5E1D">
          <w:rPr>
            <w:rStyle w:val="Hyperlink"/>
            <w:rFonts w:ascii="Century Gothic" w:hAnsi="Century Gothic"/>
            <w:noProof/>
            <w:sz w:val="24"/>
            <w:szCs w:val="24"/>
          </w:rPr>
          <w:t>5.0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AFFAIRS SERVICES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_Toc128675846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13</w:t>
        </w:r>
        <w:r w:rsidR="008474EB" w:rsidRPr="00DE5E1D">
          <w:rPr>
            <w:rFonts w:ascii="Century Gothic" w:hAnsi="Century Gothic"/>
            <w:noProof/>
            <w:webHidden/>
            <w:sz w:val="24"/>
            <w:szCs w:val="24"/>
          </w:rPr>
          <w:fldChar w:fldCharType="end"/>
        </w:r>
      </w:hyperlink>
    </w:p>
    <w:p w14:paraId="66E261CB"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47" w:history="1">
        <w:r w:rsidR="008474EB" w:rsidRPr="00DE5E1D">
          <w:rPr>
            <w:rStyle w:val="Hyperlink"/>
            <w:rFonts w:ascii="Century Gothic" w:hAnsi="Century Gothic"/>
            <w:noProof/>
            <w:sz w:val="24"/>
            <w:szCs w:val="24"/>
          </w:rPr>
          <w:t>1.0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Admission to Lukenya University</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_Toc128675847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13</w:t>
        </w:r>
        <w:r w:rsidR="008474EB" w:rsidRPr="00DE5E1D">
          <w:rPr>
            <w:rFonts w:ascii="Century Gothic" w:hAnsi="Century Gothic"/>
            <w:noProof/>
            <w:webHidden/>
            <w:sz w:val="24"/>
            <w:szCs w:val="24"/>
          </w:rPr>
          <w:fldChar w:fldCharType="end"/>
        </w:r>
      </w:hyperlink>
    </w:p>
    <w:p w14:paraId="15CE8BCE"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48" w:history="1">
        <w:r w:rsidR="008474EB" w:rsidRPr="00DE5E1D">
          <w:rPr>
            <w:rStyle w:val="Hyperlink"/>
            <w:rFonts w:ascii="Century Gothic" w:hAnsi="Century Gothic"/>
            <w:noProof/>
            <w:sz w:val="24"/>
            <w:szCs w:val="24"/>
          </w:rPr>
          <w:t>2.0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Foreign Students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_Toc128675848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14</w:t>
        </w:r>
        <w:r w:rsidR="008474EB" w:rsidRPr="00DE5E1D">
          <w:rPr>
            <w:rFonts w:ascii="Century Gothic" w:hAnsi="Century Gothic"/>
            <w:noProof/>
            <w:webHidden/>
            <w:sz w:val="24"/>
            <w:szCs w:val="24"/>
          </w:rPr>
          <w:fldChar w:fldCharType="end"/>
        </w:r>
      </w:hyperlink>
    </w:p>
    <w:p w14:paraId="2FD61642"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49" w:history="1">
        <w:r w:rsidR="008474EB" w:rsidRPr="00DE5E1D">
          <w:rPr>
            <w:rStyle w:val="Hyperlink"/>
            <w:rFonts w:ascii="Century Gothic" w:hAnsi="Century Gothic"/>
            <w:noProof/>
            <w:sz w:val="24"/>
            <w:szCs w:val="24"/>
          </w:rPr>
          <w:t>3.0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Hostel Accommodation</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_Toc128675849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14</w:t>
        </w:r>
        <w:r w:rsidR="008474EB" w:rsidRPr="00DE5E1D">
          <w:rPr>
            <w:rFonts w:ascii="Century Gothic" w:hAnsi="Century Gothic"/>
            <w:noProof/>
            <w:webHidden/>
            <w:sz w:val="24"/>
            <w:szCs w:val="24"/>
          </w:rPr>
          <w:fldChar w:fldCharType="end"/>
        </w:r>
      </w:hyperlink>
    </w:p>
    <w:p w14:paraId="4320B333"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50" w:history="1">
        <w:r w:rsidR="008474EB" w:rsidRPr="00DE5E1D">
          <w:rPr>
            <w:rStyle w:val="Hyperlink"/>
            <w:rFonts w:ascii="Century Gothic" w:hAnsi="Century Gothic"/>
            <w:noProof/>
            <w:sz w:val="24"/>
            <w:szCs w:val="24"/>
          </w:rPr>
          <w:t>4.0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Kitchen Services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_Toc128675850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15</w:t>
        </w:r>
        <w:r w:rsidR="008474EB" w:rsidRPr="00DE5E1D">
          <w:rPr>
            <w:rFonts w:ascii="Century Gothic" w:hAnsi="Century Gothic"/>
            <w:noProof/>
            <w:webHidden/>
            <w:sz w:val="24"/>
            <w:szCs w:val="24"/>
          </w:rPr>
          <w:fldChar w:fldCharType="end"/>
        </w:r>
      </w:hyperlink>
    </w:p>
    <w:p w14:paraId="58878178" w14:textId="77777777" w:rsidR="008474EB" w:rsidRPr="00DE5E1D" w:rsidRDefault="00BD5274" w:rsidP="002F4B0C">
      <w:pPr>
        <w:pStyle w:val="TOC1"/>
        <w:rPr>
          <w:rFonts w:ascii="Century Gothic" w:hAnsi="Century Gothic"/>
          <w:noProof/>
          <w:sz w:val="24"/>
          <w:szCs w:val="24"/>
          <w:lang w:val="en-US"/>
        </w:rPr>
      </w:pPr>
      <w:hyperlink w:anchor="_Toc128675851" w:history="1">
        <w:r w:rsidR="008474EB" w:rsidRPr="00DE5E1D">
          <w:rPr>
            <w:rStyle w:val="Hyperlink"/>
            <w:rFonts w:ascii="Century Gothic" w:hAnsi="Century Gothic"/>
            <w:noProof/>
            <w:sz w:val="24"/>
            <w:szCs w:val="24"/>
          </w:rPr>
          <w:t>5.0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Orientation</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_Toc128675851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15</w:t>
        </w:r>
        <w:r w:rsidR="008474EB" w:rsidRPr="00DE5E1D">
          <w:rPr>
            <w:rFonts w:ascii="Century Gothic" w:hAnsi="Century Gothic"/>
            <w:noProof/>
            <w:webHidden/>
            <w:sz w:val="24"/>
            <w:szCs w:val="24"/>
          </w:rPr>
          <w:fldChar w:fldCharType="end"/>
        </w:r>
      </w:hyperlink>
    </w:p>
    <w:p w14:paraId="617EBF8B"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52" w:history="1">
        <w:r w:rsidR="008474EB" w:rsidRPr="00DE5E1D">
          <w:rPr>
            <w:rStyle w:val="Hyperlink"/>
            <w:rFonts w:ascii="Century Gothic" w:hAnsi="Century Gothic"/>
            <w:noProof/>
            <w:sz w:val="24"/>
            <w:szCs w:val="24"/>
          </w:rPr>
          <w:t>6.0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ICT Services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_Toc128675852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15</w:t>
        </w:r>
        <w:r w:rsidR="008474EB" w:rsidRPr="00DE5E1D">
          <w:rPr>
            <w:rFonts w:ascii="Century Gothic" w:hAnsi="Century Gothic"/>
            <w:noProof/>
            <w:webHidden/>
            <w:sz w:val="24"/>
            <w:szCs w:val="24"/>
          </w:rPr>
          <w:fldChar w:fldCharType="end"/>
        </w:r>
      </w:hyperlink>
    </w:p>
    <w:p w14:paraId="5687275D"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53" w:history="1">
        <w:r w:rsidR="008474EB" w:rsidRPr="00DE5E1D">
          <w:rPr>
            <w:rStyle w:val="Hyperlink"/>
            <w:rFonts w:ascii="Century Gothic" w:hAnsi="Century Gothic"/>
            <w:noProof/>
            <w:sz w:val="24"/>
            <w:szCs w:val="24"/>
          </w:rPr>
          <w:t>7.0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Medical Examination</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_Toc128675853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16</w:t>
        </w:r>
        <w:r w:rsidR="008474EB" w:rsidRPr="00DE5E1D">
          <w:rPr>
            <w:rFonts w:ascii="Century Gothic" w:hAnsi="Century Gothic"/>
            <w:noProof/>
            <w:webHidden/>
            <w:sz w:val="24"/>
            <w:szCs w:val="24"/>
          </w:rPr>
          <w:fldChar w:fldCharType="end"/>
        </w:r>
      </w:hyperlink>
    </w:p>
    <w:p w14:paraId="19FDFBE5"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54" w:history="1">
        <w:r w:rsidR="008474EB" w:rsidRPr="00DE5E1D">
          <w:rPr>
            <w:rStyle w:val="Hyperlink"/>
            <w:rFonts w:ascii="Century Gothic" w:hAnsi="Century Gothic"/>
            <w:noProof/>
            <w:sz w:val="24"/>
            <w:szCs w:val="24"/>
          </w:rPr>
          <w:t>8.0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Medical Services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_Toc128675854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16</w:t>
        </w:r>
        <w:r w:rsidR="008474EB" w:rsidRPr="00DE5E1D">
          <w:rPr>
            <w:rFonts w:ascii="Century Gothic" w:hAnsi="Century Gothic"/>
            <w:noProof/>
            <w:webHidden/>
            <w:sz w:val="24"/>
            <w:szCs w:val="24"/>
          </w:rPr>
          <w:fldChar w:fldCharType="end"/>
        </w:r>
      </w:hyperlink>
    </w:p>
    <w:p w14:paraId="3FB54341"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55" w:history="1">
        <w:r w:rsidR="008474EB" w:rsidRPr="00DE5E1D">
          <w:rPr>
            <w:rStyle w:val="Hyperlink"/>
            <w:rFonts w:ascii="Century Gothic" w:hAnsi="Century Gothic"/>
            <w:noProof/>
            <w:sz w:val="24"/>
            <w:szCs w:val="24"/>
          </w:rPr>
          <w:t>9.0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Life Insurance Cover</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_Toc128675855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16</w:t>
        </w:r>
        <w:r w:rsidR="008474EB" w:rsidRPr="00DE5E1D">
          <w:rPr>
            <w:rFonts w:ascii="Century Gothic" w:hAnsi="Century Gothic"/>
            <w:noProof/>
            <w:webHidden/>
            <w:sz w:val="24"/>
            <w:szCs w:val="24"/>
          </w:rPr>
          <w:fldChar w:fldCharType="end"/>
        </w:r>
      </w:hyperlink>
    </w:p>
    <w:p w14:paraId="27E1DDE5"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56" w:history="1">
        <w:r w:rsidR="008474EB" w:rsidRPr="00DE5E1D">
          <w:rPr>
            <w:rStyle w:val="Hyperlink"/>
            <w:rFonts w:ascii="Century Gothic" w:hAnsi="Century Gothic"/>
            <w:noProof/>
            <w:sz w:val="24"/>
            <w:szCs w:val="24"/>
          </w:rPr>
          <w:t>10.0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In the Unlikely Event of Death of a Student</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_Toc128675856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16</w:t>
        </w:r>
        <w:r w:rsidR="008474EB" w:rsidRPr="00DE5E1D">
          <w:rPr>
            <w:rFonts w:ascii="Century Gothic" w:hAnsi="Century Gothic"/>
            <w:noProof/>
            <w:webHidden/>
            <w:sz w:val="24"/>
            <w:szCs w:val="24"/>
          </w:rPr>
          <w:fldChar w:fldCharType="end"/>
        </w:r>
      </w:hyperlink>
    </w:p>
    <w:p w14:paraId="1F0A6665"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57" w:history="1">
        <w:r w:rsidR="008474EB" w:rsidRPr="00DE5E1D">
          <w:rPr>
            <w:rStyle w:val="Hyperlink"/>
            <w:rFonts w:ascii="Century Gothic" w:hAnsi="Century Gothic"/>
            <w:noProof/>
            <w:sz w:val="24"/>
            <w:szCs w:val="24"/>
          </w:rPr>
          <w:t>11.0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Financial Aid and Scholarships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_Toc128675857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16</w:t>
        </w:r>
        <w:r w:rsidR="008474EB" w:rsidRPr="00DE5E1D">
          <w:rPr>
            <w:rFonts w:ascii="Century Gothic" w:hAnsi="Century Gothic"/>
            <w:noProof/>
            <w:webHidden/>
            <w:sz w:val="24"/>
            <w:szCs w:val="24"/>
          </w:rPr>
          <w:fldChar w:fldCharType="end"/>
        </w:r>
      </w:hyperlink>
    </w:p>
    <w:p w14:paraId="6D07001D"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58" w:history="1">
        <w:r w:rsidR="008474EB" w:rsidRPr="00DE5E1D">
          <w:rPr>
            <w:rStyle w:val="Hyperlink"/>
            <w:rFonts w:ascii="Century Gothic" w:hAnsi="Century Gothic"/>
            <w:noProof/>
            <w:sz w:val="24"/>
            <w:szCs w:val="24"/>
          </w:rPr>
          <w:t>12.0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Chaplaincy Services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_Toc128675858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17</w:t>
        </w:r>
        <w:r w:rsidR="008474EB" w:rsidRPr="00DE5E1D">
          <w:rPr>
            <w:rFonts w:ascii="Century Gothic" w:hAnsi="Century Gothic"/>
            <w:noProof/>
            <w:webHidden/>
            <w:sz w:val="24"/>
            <w:szCs w:val="24"/>
          </w:rPr>
          <w:fldChar w:fldCharType="end"/>
        </w:r>
      </w:hyperlink>
    </w:p>
    <w:p w14:paraId="409C470E"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59" w:history="1">
        <w:r w:rsidR="008474EB" w:rsidRPr="00DE5E1D">
          <w:rPr>
            <w:rStyle w:val="Hyperlink"/>
            <w:rFonts w:ascii="Century Gothic" w:hAnsi="Century Gothic"/>
            <w:noProof/>
            <w:sz w:val="24"/>
            <w:szCs w:val="24"/>
          </w:rPr>
          <w:t>13.0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Transport Services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_Toc128675859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17</w:t>
        </w:r>
        <w:r w:rsidR="008474EB" w:rsidRPr="00DE5E1D">
          <w:rPr>
            <w:rFonts w:ascii="Century Gothic" w:hAnsi="Century Gothic"/>
            <w:noProof/>
            <w:webHidden/>
            <w:sz w:val="24"/>
            <w:szCs w:val="24"/>
          </w:rPr>
          <w:fldChar w:fldCharType="end"/>
        </w:r>
      </w:hyperlink>
    </w:p>
    <w:p w14:paraId="465EBAEE"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60" w:history="1">
        <w:r w:rsidR="008474EB" w:rsidRPr="00DE5E1D">
          <w:rPr>
            <w:rStyle w:val="Hyperlink"/>
            <w:rFonts w:ascii="Century Gothic" w:hAnsi="Century Gothic"/>
            <w:noProof/>
            <w:sz w:val="24"/>
            <w:szCs w:val="24"/>
          </w:rPr>
          <w:t>14.0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Centre</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_Toc128675860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17</w:t>
        </w:r>
        <w:r w:rsidR="008474EB" w:rsidRPr="00DE5E1D">
          <w:rPr>
            <w:rFonts w:ascii="Century Gothic" w:hAnsi="Century Gothic"/>
            <w:noProof/>
            <w:webHidden/>
            <w:sz w:val="24"/>
            <w:szCs w:val="24"/>
          </w:rPr>
          <w:fldChar w:fldCharType="end"/>
        </w:r>
      </w:hyperlink>
    </w:p>
    <w:p w14:paraId="3B3603F1"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61" w:history="1">
        <w:r w:rsidR="008474EB" w:rsidRPr="00DE5E1D">
          <w:rPr>
            <w:rStyle w:val="Hyperlink"/>
            <w:rFonts w:ascii="Century Gothic" w:hAnsi="Century Gothic"/>
            <w:noProof/>
            <w:sz w:val="24"/>
            <w:szCs w:val="24"/>
          </w:rPr>
          <w:t>15.0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Mail</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_Toc128675861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18</w:t>
        </w:r>
        <w:r w:rsidR="008474EB" w:rsidRPr="00DE5E1D">
          <w:rPr>
            <w:rFonts w:ascii="Century Gothic" w:hAnsi="Century Gothic"/>
            <w:noProof/>
            <w:webHidden/>
            <w:sz w:val="24"/>
            <w:szCs w:val="24"/>
          </w:rPr>
          <w:fldChar w:fldCharType="end"/>
        </w:r>
      </w:hyperlink>
    </w:p>
    <w:p w14:paraId="22421955"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62" w:history="1">
        <w:r w:rsidR="008474EB" w:rsidRPr="00DE5E1D">
          <w:rPr>
            <w:rStyle w:val="Hyperlink"/>
            <w:rFonts w:ascii="Century Gothic" w:hAnsi="Century Gothic"/>
            <w:noProof/>
            <w:sz w:val="24"/>
            <w:szCs w:val="24"/>
          </w:rPr>
          <w:t>16.0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Students With Special Needs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_Toc128675862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18</w:t>
        </w:r>
        <w:r w:rsidR="008474EB" w:rsidRPr="00DE5E1D">
          <w:rPr>
            <w:rFonts w:ascii="Century Gothic" w:hAnsi="Century Gothic"/>
            <w:noProof/>
            <w:webHidden/>
            <w:sz w:val="24"/>
            <w:szCs w:val="24"/>
          </w:rPr>
          <w:fldChar w:fldCharType="end"/>
        </w:r>
      </w:hyperlink>
    </w:p>
    <w:p w14:paraId="5CD2911E"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63" w:history="1">
        <w:r w:rsidR="008474EB" w:rsidRPr="00DE5E1D">
          <w:rPr>
            <w:rStyle w:val="Hyperlink"/>
            <w:rFonts w:ascii="Century Gothic" w:hAnsi="Century Gothic"/>
            <w:noProof/>
            <w:sz w:val="24"/>
            <w:szCs w:val="24"/>
          </w:rPr>
          <w:t>17.0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Resident Student Leave-Out</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_Toc128675863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18</w:t>
        </w:r>
        <w:r w:rsidR="008474EB" w:rsidRPr="00DE5E1D">
          <w:rPr>
            <w:rFonts w:ascii="Century Gothic" w:hAnsi="Century Gothic"/>
            <w:noProof/>
            <w:webHidden/>
            <w:sz w:val="24"/>
            <w:szCs w:val="24"/>
          </w:rPr>
          <w:fldChar w:fldCharType="end"/>
        </w:r>
      </w:hyperlink>
    </w:p>
    <w:p w14:paraId="1516116E"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64" w:history="1">
        <w:r w:rsidR="008474EB" w:rsidRPr="00DE5E1D">
          <w:rPr>
            <w:rStyle w:val="Hyperlink"/>
            <w:rFonts w:ascii="Century Gothic" w:hAnsi="Century Gothic"/>
            <w:noProof/>
            <w:sz w:val="24"/>
            <w:szCs w:val="24"/>
          </w:rPr>
          <w:t>18.0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Information Guide</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_Toc128675864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19</w:t>
        </w:r>
        <w:r w:rsidR="008474EB" w:rsidRPr="00DE5E1D">
          <w:rPr>
            <w:rFonts w:ascii="Century Gothic" w:hAnsi="Century Gothic"/>
            <w:noProof/>
            <w:webHidden/>
            <w:sz w:val="24"/>
            <w:szCs w:val="24"/>
          </w:rPr>
          <w:fldChar w:fldCharType="end"/>
        </w:r>
      </w:hyperlink>
    </w:p>
    <w:p w14:paraId="0AA76129" w14:textId="77777777" w:rsidR="008474EB" w:rsidRPr="00DE5E1D" w:rsidRDefault="00BD5274">
      <w:pPr>
        <w:pStyle w:val="TOC2"/>
        <w:tabs>
          <w:tab w:val="left" w:pos="880"/>
          <w:tab w:val="right" w:leader="dot" w:pos="9016"/>
        </w:tabs>
        <w:rPr>
          <w:rFonts w:ascii="Century Gothic" w:hAnsi="Century Gothic"/>
          <w:noProof/>
          <w:sz w:val="24"/>
          <w:szCs w:val="24"/>
          <w:lang w:val="en-US"/>
        </w:rPr>
      </w:pPr>
      <w:hyperlink w:anchor="_Toc128675865" w:history="1">
        <w:r w:rsidR="008474EB" w:rsidRPr="00DE5E1D">
          <w:rPr>
            <w:rStyle w:val="Hyperlink"/>
            <w:rFonts w:ascii="Century Gothic" w:hAnsi="Century Gothic"/>
            <w:noProof/>
            <w:sz w:val="24"/>
            <w:szCs w:val="24"/>
          </w:rPr>
          <w:t>19.0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Student Lost and Found Items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_Toc128675865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20</w:t>
        </w:r>
        <w:r w:rsidR="008474EB" w:rsidRPr="00DE5E1D">
          <w:rPr>
            <w:rFonts w:ascii="Century Gothic" w:hAnsi="Century Gothic"/>
            <w:noProof/>
            <w:webHidden/>
            <w:sz w:val="24"/>
            <w:szCs w:val="24"/>
          </w:rPr>
          <w:fldChar w:fldCharType="end"/>
        </w:r>
      </w:hyperlink>
    </w:p>
    <w:p w14:paraId="52471E36" w14:textId="77777777" w:rsidR="008474EB" w:rsidRPr="00DE5E1D" w:rsidRDefault="00BD5274" w:rsidP="002F4B0C">
      <w:pPr>
        <w:pStyle w:val="TOC1"/>
        <w:rPr>
          <w:rFonts w:ascii="Century Gothic" w:hAnsi="Century Gothic"/>
          <w:noProof/>
          <w:sz w:val="24"/>
          <w:szCs w:val="24"/>
          <w:lang w:val="en-US"/>
        </w:rPr>
      </w:pPr>
      <w:hyperlink w:anchor="_Toc128675866" w:history="1">
        <w:r w:rsidR="008474EB" w:rsidRPr="00DE5E1D">
          <w:rPr>
            <w:rStyle w:val="Hyperlink"/>
            <w:rFonts w:ascii="Century Gothic" w:hAnsi="Century Gothic"/>
            <w:noProof/>
            <w:sz w:val="24"/>
            <w:szCs w:val="24"/>
          </w:rPr>
          <w:t>6.0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ACADEMIC MATTERS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_Toc128675866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20</w:t>
        </w:r>
        <w:r w:rsidR="008474EB" w:rsidRPr="00DE5E1D">
          <w:rPr>
            <w:rFonts w:ascii="Century Gothic" w:hAnsi="Century Gothic"/>
            <w:noProof/>
            <w:webHidden/>
            <w:sz w:val="24"/>
            <w:szCs w:val="24"/>
          </w:rPr>
          <w:fldChar w:fldCharType="end"/>
        </w:r>
      </w:hyperlink>
    </w:p>
    <w:p w14:paraId="0D5EDFED" w14:textId="77777777" w:rsidR="008474EB" w:rsidRPr="00DE5E1D" w:rsidRDefault="00BD5274">
      <w:pPr>
        <w:pStyle w:val="TOC2"/>
        <w:tabs>
          <w:tab w:val="right" w:leader="dot" w:pos="9016"/>
        </w:tabs>
        <w:rPr>
          <w:rFonts w:ascii="Century Gothic" w:hAnsi="Century Gothic"/>
          <w:noProof/>
          <w:sz w:val="24"/>
          <w:szCs w:val="24"/>
          <w:lang w:val="en-US"/>
        </w:rPr>
      </w:pPr>
      <w:hyperlink w:anchor="_Toc128675867" w:history="1">
        <w:r w:rsidR="008474EB" w:rsidRPr="00DE5E1D">
          <w:rPr>
            <w:rStyle w:val="Hyperlink"/>
            <w:rFonts w:ascii="Century Gothic" w:hAnsi="Century Gothic"/>
            <w:noProof/>
            <w:sz w:val="24"/>
            <w:szCs w:val="24"/>
          </w:rPr>
          <w:t>6.1 Academic Programmes on Offer at Lukenya University and Minimum Entry Requirements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_Toc128675867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21</w:t>
        </w:r>
        <w:r w:rsidR="008474EB" w:rsidRPr="00DE5E1D">
          <w:rPr>
            <w:rFonts w:ascii="Century Gothic" w:hAnsi="Century Gothic"/>
            <w:noProof/>
            <w:webHidden/>
            <w:sz w:val="24"/>
            <w:szCs w:val="24"/>
          </w:rPr>
          <w:fldChar w:fldCharType="end"/>
        </w:r>
      </w:hyperlink>
    </w:p>
    <w:p w14:paraId="0BC14691" w14:textId="77777777" w:rsidR="008474EB" w:rsidRPr="00DE5E1D" w:rsidRDefault="00BD5274" w:rsidP="002F4B0C">
      <w:pPr>
        <w:pStyle w:val="TOC1"/>
        <w:rPr>
          <w:rFonts w:ascii="Century Gothic" w:hAnsi="Century Gothic"/>
          <w:noProof/>
          <w:sz w:val="24"/>
          <w:szCs w:val="24"/>
          <w:lang w:val="en-US"/>
        </w:rPr>
      </w:pPr>
      <w:hyperlink w:anchor="_Toc128675868" w:history="1">
        <w:r w:rsidR="008474EB" w:rsidRPr="00DE5E1D">
          <w:rPr>
            <w:rStyle w:val="Hyperlink"/>
            <w:rFonts w:ascii="Century Gothic" w:hAnsi="Century Gothic"/>
            <w:noProof/>
            <w:sz w:val="24"/>
            <w:szCs w:val="24"/>
          </w:rPr>
          <w:t>7.0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UNIVERSITY FEES AND OTHER CHARGES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_Toc128675868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30</w:t>
        </w:r>
        <w:r w:rsidR="008474EB" w:rsidRPr="00DE5E1D">
          <w:rPr>
            <w:rFonts w:ascii="Century Gothic" w:hAnsi="Century Gothic"/>
            <w:noProof/>
            <w:webHidden/>
            <w:sz w:val="24"/>
            <w:szCs w:val="24"/>
          </w:rPr>
          <w:fldChar w:fldCharType="end"/>
        </w:r>
      </w:hyperlink>
    </w:p>
    <w:p w14:paraId="10BCD663" w14:textId="77777777" w:rsidR="008474EB" w:rsidRPr="00DE5E1D" w:rsidRDefault="00BD5274" w:rsidP="002F4B0C">
      <w:pPr>
        <w:pStyle w:val="TOC1"/>
        <w:rPr>
          <w:rFonts w:ascii="Century Gothic" w:hAnsi="Century Gothic"/>
          <w:noProof/>
          <w:sz w:val="24"/>
          <w:szCs w:val="24"/>
          <w:lang w:val="en-US"/>
        </w:rPr>
      </w:pPr>
      <w:hyperlink w:anchor="_Toc128675869" w:history="1">
        <w:r w:rsidR="008474EB" w:rsidRPr="00DE5E1D">
          <w:rPr>
            <w:rStyle w:val="Hyperlink"/>
            <w:rFonts w:ascii="Century Gothic" w:hAnsi="Century Gothic"/>
            <w:noProof/>
            <w:sz w:val="24"/>
            <w:szCs w:val="24"/>
          </w:rPr>
          <w:t>8.0</w:t>
        </w:r>
        <w:r w:rsidR="008474EB" w:rsidRPr="00DE5E1D">
          <w:rPr>
            <w:rFonts w:ascii="Century Gothic" w:hAnsi="Century Gothic"/>
            <w:noProof/>
            <w:sz w:val="24"/>
            <w:szCs w:val="24"/>
            <w:lang w:val="en-US"/>
          </w:rPr>
          <w:tab/>
        </w:r>
        <w:r w:rsidR="008474EB" w:rsidRPr="00DE5E1D">
          <w:rPr>
            <w:rStyle w:val="Hyperlink"/>
            <w:rFonts w:ascii="Century Gothic" w:hAnsi="Century Gothic"/>
            <w:noProof/>
            <w:sz w:val="24"/>
            <w:szCs w:val="24"/>
          </w:rPr>
          <w:t>OFFICE OF THE DEAN OF STUDENTS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_Toc128675869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30</w:t>
        </w:r>
        <w:r w:rsidR="008474EB" w:rsidRPr="00DE5E1D">
          <w:rPr>
            <w:rFonts w:ascii="Century Gothic" w:hAnsi="Century Gothic"/>
            <w:noProof/>
            <w:webHidden/>
            <w:sz w:val="24"/>
            <w:szCs w:val="24"/>
          </w:rPr>
          <w:fldChar w:fldCharType="end"/>
        </w:r>
      </w:hyperlink>
    </w:p>
    <w:p w14:paraId="37793FCC" w14:textId="77777777" w:rsidR="008474EB" w:rsidRPr="00DE5E1D" w:rsidRDefault="00BD5274">
      <w:pPr>
        <w:pStyle w:val="TOC2"/>
        <w:tabs>
          <w:tab w:val="right" w:leader="dot" w:pos="9016"/>
        </w:tabs>
        <w:rPr>
          <w:rFonts w:ascii="Century Gothic" w:hAnsi="Century Gothic"/>
          <w:noProof/>
          <w:sz w:val="24"/>
          <w:szCs w:val="24"/>
          <w:lang w:val="en-US"/>
        </w:rPr>
      </w:pPr>
      <w:hyperlink w:anchor="_Toc128675870" w:history="1">
        <w:r w:rsidR="008474EB" w:rsidRPr="00DE5E1D">
          <w:rPr>
            <w:rStyle w:val="Hyperlink"/>
            <w:rFonts w:ascii="Century Gothic" w:hAnsi="Century Gothic"/>
            <w:noProof/>
            <w:sz w:val="24"/>
            <w:szCs w:val="24"/>
          </w:rPr>
          <w:t>Functions of the Office of the Dean of Students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_Toc128675870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30</w:t>
        </w:r>
        <w:r w:rsidR="008474EB" w:rsidRPr="00DE5E1D">
          <w:rPr>
            <w:rFonts w:ascii="Century Gothic" w:hAnsi="Century Gothic"/>
            <w:noProof/>
            <w:webHidden/>
            <w:sz w:val="24"/>
            <w:szCs w:val="24"/>
          </w:rPr>
          <w:fldChar w:fldCharType="end"/>
        </w:r>
      </w:hyperlink>
    </w:p>
    <w:p w14:paraId="419158EA" w14:textId="77777777" w:rsidR="008474EB" w:rsidRPr="00DE5E1D" w:rsidRDefault="00BD5274">
      <w:pPr>
        <w:pStyle w:val="TOC2"/>
        <w:tabs>
          <w:tab w:val="right" w:leader="dot" w:pos="9016"/>
        </w:tabs>
        <w:rPr>
          <w:rFonts w:ascii="Century Gothic" w:hAnsi="Century Gothic"/>
          <w:noProof/>
          <w:sz w:val="24"/>
          <w:szCs w:val="24"/>
          <w:lang w:val="en-US"/>
        </w:rPr>
      </w:pPr>
      <w:hyperlink w:anchor="_Toc128675871" w:history="1">
        <w:r w:rsidR="008474EB" w:rsidRPr="00DE5E1D">
          <w:rPr>
            <w:rStyle w:val="Hyperlink"/>
            <w:rFonts w:ascii="Century Gothic" w:hAnsi="Century Gothic"/>
            <w:noProof/>
            <w:sz w:val="24"/>
            <w:szCs w:val="24"/>
          </w:rPr>
          <w:t>Accessing Office of the Dean of Students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_Toc128675871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31</w:t>
        </w:r>
        <w:r w:rsidR="008474EB" w:rsidRPr="00DE5E1D">
          <w:rPr>
            <w:rFonts w:ascii="Century Gothic" w:hAnsi="Century Gothic"/>
            <w:noProof/>
            <w:webHidden/>
            <w:sz w:val="24"/>
            <w:szCs w:val="24"/>
          </w:rPr>
          <w:fldChar w:fldCharType="end"/>
        </w:r>
      </w:hyperlink>
    </w:p>
    <w:p w14:paraId="000CE0C1" w14:textId="77777777" w:rsidR="008474EB" w:rsidRPr="00DE5E1D" w:rsidRDefault="00BD5274">
      <w:pPr>
        <w:pStyle w:val="TOC2"/>
        <w:tabs>
          <w:tab w:val="right" w:leader="dot" w:pos="9016"/>
        </w:tabs>
        <w:rPr>
          <w:rFonts w:ascii="Century Gothic" w:hAnsi="Century Gothic"/>
          <w:noProof/>
          <w:sz w:val="24"/>
          <w:szCs w:val="24"/>
          <w:lang w:val="en-US"/>
        </w:rPr>
      </w:pPr>
      <w:hyperlink w:anchor="_Toc128675872" w:history="1">
        <w:r w:rsidR="008474EB" w:rsidRPr="00DE5E1D">
          <w:rPr>
            <w:rStyle w:val="Hyperlink"/>
            <w:rFonts w:ascii="Century Gothic" w:hAnsi="Century Gothic"/>
            <w:noProof/>
            <w:sz w:val="24"/>
            <w:szCs w:val="24"/>
          </w:rPr>
          <w:t>Student Advice, Guidance and Counselling</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_Toc128675872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31</w:t>
        </w:r>
        <w:r w:rsidR="008474EB" w:rsidRPr="00DE5E1D">
          <w:rPr>
            <w:rFonts w:ascii="Century Gothic" w:hAnsi="Century Gothic"/>
            <w:noProof/>
            <w:webHidden/>
            <w:sz w:val="24"/>
            <w:szCs w:val="24"/>
          </w:rPr>
          <w:fldChar w:fldCharType="end"/>
        </w:r>
      </w:hyperlink>
    </w:p>
    <w:p w14:paraId="0916F421" w14:textId="77777777" w:rsidR="008474EB" w:rsidRPr="00DE5E1D" w:rsidRDefault="00BD5274">
      <w:pPr>
        <w:pStyle w:val="TOC2"/>
        <w:tabs>
          <w:tab w:val="right" w:leader="dot" w:pos="9016"/>
        </w:tabs>
        <w:rPr>
          <w:rFonts w:ascii="Century Gothic" w:hAnsi="Century Gothic"/>
          <w:noProof/>
          <w:sz w:val="24"/>
          <w:szCs w:val="24"/>
          <w:lang w:val="en-US"/>
        </w:rPr>
      </w:pPr>
      <w:hyperlink w:anchor="_Toc128675873" w:history="1">
        <w:r w:rsidR="008474EB" w:rsidRPr="00DE5E1D">
          <w:rPr>
            <w:rStyle w:val="Hyperlink"/>
            <w:rFonts w:ascii="Century Gothic" w:hAnsi="Century Gothic"/>
            <w:noProof/>
            <w:sz w:val="24"/>
            <w:szCs w:val="24"/>
          </w:rPr>
          <w:t>Presenting Discreet Information to the Office of the Dean of Students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_Toc128675873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31</w:t>
        </w:r>
        <w:r w:rsidR="008474EB" w:rsidRPr="00DE5E1D">
          <w:rPr>
            <w:rFonts w:ascii="Century Gothic" w:hAnsi="Century Gothic"/>
            <w:noProof/>
            <w:webHidden/>
            <w:sz w:val="24"/>
            <w:szCs w:val="24"/>
          </w:rPr>
          <w:fldChar w:fldCharType="end"/>
        </w:r>
      </w:hyperlink>
    </w:p>
    <w:p w14:paraId="50A04951" w14:textId="77777777" w:rsidR="008474EB" w:rsidRPr="00DE5E1D" w:rsidRDefault="00BD5274" w:rsidP="000A3A01">
      <w:pPr>
        <w:pStyle w:val="TOC1"/>
        <w:rPr>
          <w:rFonts w:ascii="Century Gothic" w:hAnsi="Century Gothic"/>
          <w:noProof/>
          <w:sz w:val="24"/>
          <w:szCs w:val="24"/>
          <w:lang w:val="en-US"/>
        </w:rPr>
      </w:pPr>
      <w:hyperlink w:anchor="_Toc128675874" w:history="1">
        <w:r w:rsidR="008474EB" w:rsidRPr="00DE5E1D">
          <w:rPr>
            <w:rStyle w:val="Hyperlink"/>
            <w:rFonts w:ascii="Century Gothic" w:hAnsi="Century Gothic"/>
            <w:noProof/>
            <w:sz w:val="24"/>
            <w:szCs w:val="24"/>
          </w:rPr>
          <w:t>FREEDOM OF WORSHIP</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_Toc128675874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32</w:t>
        </w:r>
        <w:r w:rsidR="008474EB" w:rsidRPr="00DE5E1D">
          <w:rPr>
            <w:rFonts w:ascii="Century Gothic" w:hAnsi="Century Gothic"/>
            <w:noProof/>
            <w:webHidden/>
            <w:sz w:val="24"/>
            <w:szCs w:val="24"/>
          </w:rPr>
          <w:fldChar w:fldCharType="end"/>
        </w:r>
      </w:hyperlink>
    </w:p>
    <w:p w14:paraId="302979D1" w14:textId="77777777" w:rsidR="008474EB" w:rsidRPr="00DE5E1D" w:rsidRDefault="00BD5274" w:rsidP="000A3A01">
      <w:pPr>
        <w:pStyle w:val="TOC1"/>
        <w:rPr>
          <w:rFonts w:ascii="Century Gothic" w:hAnsi="Century Gothic"/>
          <w:noProof/>
          <w:sz w:val="24"/>
          <w:szCs w:val="24"/>
          <w:lang w:val="en-US"/>
        </w:rPr>
      </w:pPr>
      <w:hyperlink w:anchor="_Toc128675875" w:history="1">
        <w:r w:rsidR="008474EB" w:rsidRPr="00DE5E1D">
          <w:rPr>
            <w:rStyle w:val="Hyperlink"/>
            <w:rFonts w:ascii="Century Gothic" w:hAnsi="Century Gothic"/>
            <w:noProof/>
            <w:sz w:val="24"/>
            <w:szCs w:val="24"/>
          </w:rPr>
          <w:t>GAMES, SPORTS AND RECREATION</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_Toc128675875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32</w:t>
        </w:r>
        <w:r w:rsidR="008474EB" w:rsidRPr="00DE5E1D">
          <w:rPr>
            <w:rFonts w:ascii="Century Gothic" w:hAnsi="Century Gothic"/>
            <w:noProof/>
            <w:webHidden/>
            <w:sz w:val="24"/>
            <w:szCs w:val="24"/>
          </w:rPr>
          <w:fldChar w:fldCharType="end"/>
        </w:r>
      </w:hyperlink>
    </w:p>
    <w:p w14:paraId="423322F0" w14:textId="77777777" w:rsidR="008474EB" w:rsidRPr="00DE5E1D" w:rsidRDefault="00BD5274" w:rsidP="000A3A01">
      <w:pPr>
        <w:pStyle w:val="TOC1"/>
        <w:rPr>
          <w:rFonts w:ascii="Century Gothic" w:hAnsi="Century Gothic"/>
          <w:noProof/>
          <w:sz w:val="24"/>
          <w:szCs w:val="24"/>
          <w:lang w:val="en-US"/>
        </w:rPr>
      </w:pPr>
      <w:hyperlink w:anchor="_Toc128675876" w:history="1">
        <w:r w:rsidR="008474EB" w:rsidRPr="00DE5E1D">
          <w:rPr>
            <w:rStyle w:val="Hyperlink"/>
            <w:rFonts w:ascii="Century Gothic" w:hAnsi="Century Gothic"/>
            <w:noProof/>
            <w:sz w:val="24"/>
            <w:szCs w:val="24"/>
          </w:rPr>
          <w:t>STUDENT CLUBS, SOCIETIES AND ASSOCIATIONS</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_Toc128675876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32</w:t>
        </w:r>
        <w:r w:rsidR="008474EB" w:rsidRPr="00DE5E1D">
          <w:rPr>
            <w:rFonts w:ascii="Century Gothic" w:hAnsi="Century Gothic"/>
            <w:noProof/>
            <w:webHidden/>
            <w:sz w:val="24"/>
            <w:szCs w:val="24"/>
          </w:rPr>
          <w:fldChar w:fldCharType="end"/>
        </w:r>
      </w:hyperlink>
    </w:p>
    <w:p w14:paraId="3ED02D20" w14:textId="77777777" w:rsidR="008474EB" w:rsidRPr="00DE5E1D" w:rsidRDefault="00BD5274" w:rsidP="000A3A01">
      <w:pPr>
        <w:pStyle w:val="TOC1"/>
        <w:rPr>
          <w:rFonts w:ascii="Century Gothic" w:hAnsi="Century Gothic"/>
          <w:noProof/>
          <w:sz w:val="24"/>
          <w:szCs w:val="24"/>
          <w:lang w:val="en-US"/>
        </w:rPr>
      </w:pPr>
      <w:hyperlink w:anchor="_Toc128675877" w:history="1">
        <w:r w:rsidR="008474EB" w:rsidRPr="00DE5E1D">
          <w:rPr>
            <w:rStyle w:val="Hyperlink"/>
            <w:rFonts w:ascii="Century Gothic" w:hAnsi="Century Gothic"/>
            <w:noProof/>
            <w:sz w:val="24"/>
            <w:szCs w:val="24"/>
          </w:rPr>
          <w:t>STUDENT REPRESENTATION</w:t>
        </w:r>
        <w:r w:rsidR="008474EB" w:rsidRPr="00DE5E1D">
          <w:rPr>
            <w:rFonts w:ascii="Century Gothic" w:hAnsi="Century Gothic"/>
            <w:noProof/>
            <w:webHidden/>
            <w:sz w:val="24"/>
            <w:szCs w:val="24"/>
          </w:rPr>
          <w:tab/>
        </w:r>
        <w:r w:rsidR="008474EB" w:rsidRPr="00DE5E1D">
          <w:rPr>
            <w:rFonts w:ascii="Century Gothic" w:hAnsi="Century Gothic"/>
            <w:noProof/>
            <w:webHidden/>
            <w:sz w:val="24"/>
            <w:szCs w:val="24"/>
          </w:rPr>
          <w:fldChar w:fldCharType="begin"/>
        </w:r>
        <w:r w:rsidR="008474EB" w:rsidRPr="00DE5E1D">
          <w:rPr>
            <w:rFonts w:ascii="Century Gothic" w:hAnsi="Century Gothic"/>
            <w:noProof/>
            <w:webHidden/>
            <w:sz w:val="24"/>
            <w:szCs w:val="24"/>
          </w:rPr>
          <w:instrText xml:space="preserve"> PAGEREF _Toc128675877 \h </w:instrText>
        </w:r>
        <w:r w:rsidR="008474EB" w:rsidRPr="00DE5E1D">
          <w:rPr>
            <w:rFonts w:ascii="Century Gothic" w:hAnsi="Century Gothic"/>
            <w:noProof/>
            <w:webHidden/>
            <w:sz w:val="24"/>
            <w:szCs w:val="24"/>
          </w:rPr>
        </w:r>
        <w:r w:rsidR="008474EB" w:rsidRPr="00DE5E1D">
          <w:rPr>
            <w:rFonts w:ascii="Century Gothic" w:hAnsi="Century Gothic"/>
            <w:noProof/>
            <w:webHidden/>
            <w:sz w:val="24"/>
            <w:szCs w:val="24"/>
          </w:rPr>
          <w:fldChar w:fldCharType="separate"/>
        </w:r>
        <w:r w:rsidR="008474EB" w:rsidRPr="00DE5E1D">
          <w:rPr>
            <w:rFonts w:ascii="Century Gothic" w:hAnsi="Century Gothic"/>
            <w:noProof/>
            <w:webHidden/>
            <w:sz w:val="24"/>
            <w:szCs w:val="24"/>
          </w:rPr>
          <w:t>33</w:t>
        </w:r>
        <w:r w:rsidR="008474EB" w:rsidRPr="00DE5E1D">
          <w:rPr>
            <w:rFonts w:ascii="Century Gothic" w:hAnsi="Century Gothic"/>
            <w:noProof/>
            <w:webHidden/>
            <w:sz w:val="24"/>
            <w:szCs w:val="24"/>
          </w:rPr>
          <w:fldChar w:fldCharType="end"/>
        </w:r>
      </w:hyperlink>
    </w:p>
    <w:p w14:paraId="549E3FDD" w14:textId="042C54C3" w:rsidR="00233F2B" w:rsidRPr="00DF777F" w:rsidRDefault="00212CC3" w:rsidP="00DF777F">
      <w:pPr>
        <w:rPr>
          <w:rFonts w:ascii="Century Gothic" w:hAnsi="Century Gothic"/>
          <w:b/>
          <w:bCs/>
          <w:sz w:val="24"/>
          <w:szCs w:val="24"/>
        </w:rPr>
      </w:pPr>
      <w:r w:rsidRPr="00DE5E1D">
        <w:rPr>
          <w:rFonts w:ascii="Century Gothic" w:hAnsi="Century Gothic"/>
          <w:b/>
          <w:bCs/>
          <w:noProof/>
          <w:sz w:val="24"/>
          <w:szCs w:val="24"/>
        </w:rPr>
        <w:lastRenderedPageBreak/>
        <w:fldChar w:fldCharType="end"/>
      </w:r>
      <w:r w:rsidR="00233F2B" w:rsidRPr="00DF777F">
        <w:rPr>
          <w:rFonts w:ascii="Century Gothic" w:hAnsi="Century Gothic"/>
          <w:b/>
          <w:bCs/>
          <w:sz w:val="24"/>
          <w:szCs w:val="24"/>
        </w:rPr>
        <w:t xml:space="preserve"> </w:t>
      </w:r>
      <w:bookmarkStart w:id="2" w:name="_Toc128675835"/>
      <w:bookmarkStart w:id="3" w:name="_Toc128678188"/>
      <w:r w:rsidR="00233F2B" w:rsidRPr="00DF777F">
        <w:rPr>
          <w:rFonts w:ascii="Century Gothic" w:hAnsi="Century Gothic"/>
          <w:b/>
          <w:bCs/>
          <w:sz w:val="24"/>
          <w:szCs w:val="24"/>
        </w:rPr>
        <w:t>PREAMBLE</w:t>
      </w:r>
      <w:bookmarkEnd w:id="2"/>
      <w:bookmarkEnd w:id="3"/>
      <w:r w:rsidR="00233F2B" w:rsidRPr="00DF777F">
        <w:rPr>
          <w:rFonts w:ascii="Century Gothic" w:hAnsi="Century Gothic"/>
          <w:b/>
          <w:bCs/>
          <w:sz w:val="24"/>
          <w:szCs w:val="24"/>
        </w:rPr>
        <w:t xml:space="preserve"> </w:t>
      </w:r>
    </w:p>
    <w:p w14:paraId="5604F067" w14:textId="76FE5D0E" w:rsidR="00233F2B" w:rsidRPr="00DE5E1D" w:rsidRDefault="00233F2B" w:rsidP="00233F2B">
      <w:pPr>
        <w:autoSpaceDE w:val="0"/>
        <w:autoSpaceDN w:val="0"/>
        <w:adjustRightInd w:val="0"/>
        <w:spacing w:after="0"/>
        <w:jc w:val="both"/>
        <w:rPr>
          <w:rFonts w:ascii="Century Gothic" w:hAnsi="Century Gothic"/>
          <w:bCs/>
          <w:sz w:val="24"/>
          <w:szCs w:val="24"/>
        </w:rPr>
      </w:pPr>
      <w:r w:rsidRPr="00DE5E1D">
        <w:rPr>
          <w:rFonts w:ascii="Century Gothic" w:hAnsi="Century Gothic"/>
          <w:bCs/>
          <w:sz w:val="24"/>
          <w:szCs w:val="24"/>
        </w:rPr>
        <w:t xml:space="preserve">Lukenya University is an institution of higher learning that is committed to providing higher education services that meet and exceed market and customer expectations.   To achieve this, the University reviews its academic programmes at least once every four academic years; recruits, trains and retains the best academic and administrative staff and enrols qualified students to partake academic courses.  The University uses a participatory approach in curriculum delivery by applying modern teaching methods and best practice.   </w:t>
      </w:r>
    </w:p>
    <w:p w14:paraId="16878792" w14:textId="77777777" w:rsidR="00233F2B" w:rsidRPr="00DE5E1D" w:rsidRDefault="00233F2B" w:rsidP="00233F2B">
      <w:pPr>
        <w:autoSpaceDE w:val="0"/>
        <w:autoSpaceDN w:val="0"/>
        <w:adjustRightInd w:val="0"/>
        <w:spacing w:after="0"/>
        <w:jc w:val="both"/>
        <w:rPr>
          <w:rFonts w:ascii="Century Gothic" w:hAnsi="Century Gothic"/>
          <w:bCs/>
          <w:sz w:val="24"/>
          <w:szCs w:val="24"/>
        </w:rPr>
      </w:pPr>
    </w:p>
    <w:p w14:paraId="6868B1F2" w14:textId="77777777" w:rsidR="00233F2B" w:rsidRPr="00DE5E1D" w:rsidRDefault="00233F2B" w:rsidP="00233F2B">
      <w:pPr>
        <w:autoSpaceDE w:val="0"/>
        <w:autoSpaceDN w:val="0"/>
        <w:adjustRightInd w:val="0"/>
        <w:spacing w:after="0"/>
        <w:jc w:val="both"/>
        <w:rPr>
          <w:rFonts w:ascii="Century Gothic" w:hAnsi="Century Gothic"/>
          <w:bCs/>
          <w:sz w:val="24"/>
          <w:szCs w:val="24"/>
        </w:rPr>
      </w:pPr>
      <w:r w:rsidRPr="00DE5E1D">
        <w:rPr>
          <w:rFonts w:ascii="Century Gothic" w:hAnsi="Century Gothic"/>
          <w:bCs/>
          <w:sz w:val="24"/>
          <w:szCs w:val="24"/>
        </w:rPr>
        <w:t xml:space="preserve">To provide these services, the University has prepared relevant Statutes, Policies, Procedures, Rules and Regulations to guide its staff, students and visitors in their activities.  These Statutes, Policies, Procedures, Rules and Regulations provide guidelines in the operations of each activity.  All University staff and students are required to abide by these requirements.  </w:t>
      </w:r>
    </w:p>
    <w:p w14:paraId="137F7CD0" w14:textId="77777777" w:rsidR="00233F2B" w:rsidRPr="00DE5E1D" w:rsidRDefault="00233F2B" w:rsidP="00233F2B">
      <w:pPr>
        <w:autoSpaceDE w:val="0"/>
        <w:autoSpaceDN w:val="0"/>
        <w:adjustRightInd w:val="0"/>
        <w:spacing w:after="0"/>
        <w:jc w:val="both"/>
        <w:rPr>
          <w:rFonts w:ascii="Century Gothic" w:hAnsi="Century Gothic"/>
          <w:bCs/>
          <w:sz w:val="24"/>
          <w:szCs w:val="24"/>
        </w:rPr>
      </w:pPr>
    </w:p>
    <w:p w14:paraId="1CE4009F" w14:textId="77777777" w:rsidR="00233F2B" w:rsidRPr="00DE5E1D" w:rsidRDefault="00233F2B" w:rsidP="00233F2B">
      <w:pPr>
        <w:autoSpaceDE w:val="0"/>
        <w:autoSpaceDN w:val="0"/>
        <w:adjustRightInd w:val="0"/>
        <w:spacing w:after="0"/>
        <w:jc w:val="both"/>
        <w:rPr>
          <w:rFonts w:ascii="Century Gothic" w:hAnsi="Century Gothic"/>
          <w:bCs/>
          <w:sz w:val="24"/>
          <w:szCs w:val="24"/>
        </w:rPr>
      </w:pPr>
      <w:r w:rsidRPr="00DE5E1D">
        <w:rPr>
          <w:rFonts w:ascii="Century Gothic" w:hAnsi="Century Gothic"/>
          <w:bCs/>
          <w:sz w:val="24"/>
          <w:szCs w:val="24"/>
        </w:rPr>
        <w:t xml:space="preserve">Senate has prepared this Student Handbook to provide a summary of relevant and key academic and administrative information necessary for students while carrying out their studies at Lukenya University.   The Handbook provides details of all necessary issues affecting student studies and their conduct at the University.  Students are asked to note that the Handbook is only a summary and full details on each area are to be obtained from the source documents which include University Statutes, Policies, Procedures and Rules and Regulations.  </w:t>
      </w:r>
    </w:p>
    <w:p w14:paraId="71F88B0E" w14:textId="77777777" w:rsidR="00233F2B" w:rsidRPr="00DE5E1D" w:rsidRDefault="00233F2B" w:rsidP="00233F2B">
      <w:pPr>
        <w:autoSpaceDE w:val="0"/>
        <w:autoSpaceDN w:val="0"/>
        <w:adjustRightInd w:val="0"/>
        <w:spacing w:after="0"/>
        <w:jc w:val="both"/>
        <w:rPr>
          <w:rFonts w:ascii="Century Gothic" w:hAnsi="Century Gothic"/>
          <w:bCs/>
          <w:sz w:val="24"/>
          <w:szCs w:val="24"/>
        </w:rPr>
      </w:pPr>
    </w:p>
    <w:p w14:paraId="66FB9A3C" w14:textId="77777777" w:rsidR="00233F2B" w:rsidRPr="00DE5E1D" w:rsidRDefault="00233F2B" w:rsidP="00233F2B">
      <w:pPr>
        <w:autoSpaceDE w:val="0"/>
        <w:autoSpaceDN w:val="0"/>
        <w:adjustRightInd w:val="0"/>
        <w:spacing w:after="0"/>
        <w:jc w:val="both"/>
        <w:rPr>
          <w:rFonts w:ascii="Century Gothic" w:hAnsi="Century Gothic"/>
          <w:bCs/>
          <w:sz w:val="24"/>
          <w:szCs w:val="24"/>
        </w:rPr>
      </w:pPr>
      <w:r w:rsidRPr="00DE5E1D">
        <w:rPr>
          <w:rFonts w:ascii="Century Gothic" w:hAnsi="Century Gothic"/>
          <w:bCs/>
          <w:sz w:val="24"/>
          <w:szCs w:val="24"/>
        </w:rPr>
        <w:t xml:space="preserve">Academic and Administrative staff provide details and requirements to students before carrying out any critical function at the University.  Students are required to follow instructions and information provided by both academic and administrative staff.  Other information is provided in class by academic staff, on notice boards and during meetings with students.  The University website </w:t>
      </w:r>
      <w:hyperlink r:id="rId10" w:history="1">
        <w:r w:rsidRPr="00DE5E1D">
          <w:rPr>
            <w:rStyle w:val="Hyperlink"/>
            <w:rFonts w:ascii="Century Gothic" w:hAnsi="Century Gothic"/>
            <w:sz w:val="24"/>
            <w:szCs w:val="24"/>
          </w:rPr>
          <w:t>www.lukenyauniveristy.ac.ke</w:t>
        </w:r>
      </w:hyperlink>
      <w:r w:rsidRPr="00DE5E1D">
        <w:rPr>
          <w:rFonts w:ascii="Century Gothic" w:hAnsi="Century Gothic"/>
          <w:sz w:val="24"/>
          <w:szCs w:val="24"/>
        </w:rPr>
        <w:t xml:space="preserve">  is source of general information essential to students.  </w:t>
      </w:r>
      <w:r w:rsidRPr="00DE5E1D">
        <w:rPr>
          <w:rFonts w:ascii="Century Gothic" w:hAnsi="Century Gothic"/>
          <w:bCs/>
          <w:sz w:val="24"/>
          <w:szCs w:val="24"/>
        </w:rPr>
        <w:t xml:space="preserve"> It is the responsibility of each student to ensure they access all relevant information necessary in their activities.   </w:t>
      </w:r>
    </w:p>
    <w:p w14:paraId="352D6201" w14:textId="77777777" w:rsidR="00233F2B" w:rsidRPr="00DE5E1D" w:rsidRDefault="00233F2B" w:rsidP="00233F2B">
      <w:pPr>
        <w:autoSpaceDE w:val="0"/>
        <w:autoSpaceDN w:val="0"/>
        <w:adjustRightInd w:val="0"/>
        <w:spacing w:after="0"/>
        <w:jc w:val="both"/>
        <w:rPr>
          <w:rFonts w:ascii="Century Gothic" w:hAnsi="Century Gothic"/>
          <w:bCs/>
          <w:sz w:val="24"/>
          <w:szCs w:val="24"/>
        </w:rPr>
      </w:pPr>
      <w:r w:rsidRPr="00DE5E1D">
        <w:rPr>
          <w:rFonts w:ascii="Century Gothic" w:hAnsi="Century Gothic"/>
          <w:bCs/>
          <w:sz w:val="24"/>
          <w:szCs w:val="24"/>
        </w:rPr>
        <w:t xml:space="preserve">This handbook is reviewed at least once in four academic years.  Students may present their comments through the office of the Dean of Students on any matter that they may feel needs review.  Senate has the responsibility of reviewing all review requests. </w:t>
      </w:r>
      <w:r w:rsidRPr="00DE5E1D">
        <w:rPr>
          <w:rFonts w:ascii="Century Gothic" w:hAnsi="Century Gothic"/>
          <w:bCs/>
          <w:sz w:val="24"/>
          <w:szCs w:val="24"/>
        </w:rPr>
        <w:tab/>
      </w:r>
    </w:p>
    <w:p w14:paraId="29159436" w14:textId="77777777" w:rsidR="002F4B0C" w:rsidRPr="00DE5E1D" w:rsidRDefault="002F4B0C" w:rsidP="002F4B0C">
      <w:pPr>
        <w:autoSpaceDE w:val="0"/>
        <w:autoSpaceDN w:val="0"/>
        <w:adjustRightInd w:val="0"/>
        <w:spacing w:after="0"/>
        <w:jc w:val="both"/>
        <w:rPr>
          <w:rFonts w:ascii="Century Gothic" w:hAnsi="Century Gothic"/>
          <w:bCs/>
          <w:sz w:val="24"/>
          <w:szCs w:val="24"/>
        </w:rPr>
      </w:pPr>
    </w:p>
    <w:p w14:paraId="256DEC73" w14:textId="7377AD3B" w:rsidR="00233F2B" w:rsidRPr="00DE5E1D" w:rsidRDefault="00233F2B" w:rsidP="002F4B0C">
      <w:pPr>
        <w:autoSpaceDE w:val="0"/>
        <w:autoSpaceDN w:val="0"/>
        <w:adjustRightInd w:val="0"/>
        <w:spacing w:after="0"/>
        <w:jc w:val="both"/>
        <w:rPr>
          <w:rFonts w:ascii="Century Gothic" w:hAnsi="Century Gothic"/>
          <w:b/>
          <w:bCs/>
          <w:sz w:val="24"/>
          <w:szCs w:val="24"/>
          <w:u w:val="single"/>
        </w:rPr>
      </w:pPr>
      <w:r w:rsidRPr="00DE5E1D">
        <w:rPr>
          <w:rFonts w:ascii="Century Gothic" w:hAnsi="Century Gothic"/>
          <w:bCs/>
          <w:sz w:val="24"/>
          <w:szCs w:val="24"/>
        </w:rPr>
        <w:t>Vice-Chancellor</w:t>
      </w:r>
      <w:r w:rsidR="003C54F5" w:rsidRPr="00DE5E1D">
        <w:rPr>
          <w:rFonts w:ascii="Century Gothic" w:hAnsi="Century Gothic"/>
          <w:b/>
          <w:bCs/>
          <w:sz w:val="24"/>
          <w:szCs w:val="24"/>
          <w:u w:val="single"/>
        </w:rPr>
        <w:t xml:space="preserve">       </w:t>
      </w:r>
      <w:r w:rsidRPr="00DE5E1D">
        <w:rPr>
          <w:rFonts w:ascii="Century Gothic" w:hAnsi="Century Gothic"/>
          <w:b/>
          <w:bCs/>
          <w:sz w:val="24"/>
          <w:szCs w:val="24"/>
          <w:u w:val="single"/>
        </w:rPr>
        <w:t>Lukenya University</w:t>
      </w:r>
    </w:p>
    <w:p w14:paraId="0A3ED1A3" w14:textId="77777777" w:rsidR="00233F2B" w:rsidRPr="00DE5E1D" w:rsidRDefault="00233F2B" w:rsidP="00212CC3">
      <w:pPr>
        <w:pStyle w:val="Heading1"/>
        <w:rPr>
          <w:rFonts w:ascii="Century Gothic" w:hAnsi="Century Gothic"/>
          <w:sz w:val="24"/>
          <w:szCs w:val="24"/>
        </w:rPr>
      </w:pPr>
      <w:bookmarkStart w:id="4" w:name="_Toc128675836"/>
      <w:bookmarkStart w:id="5" w:name="_Toc128678189"/>
      <w:r w:rsidRPr="00DE5E1D">
        <w:rPr>
          <w:rFonts w:ascii="Century Gothic" w:hAnsi="Century Gothic"/>
          <w:sz w:val="24"/>
          <w:szCs w:val="24"/>
        </w:rPr>
        <w:lastRenderedPageBreak/>
        <w:t>III APPROVAL</w:t>
      </w:r>
      <w:bookmarkEnd w:id="4"/>
      <w:bookmarkEnd w:id="5"/>
    </w:p>
    <w:p w14:paraId="26FCFEA2" w14:textId="77777777" w:rsidR="00233F2B" w:rsidRPr="00DE5E1D" w:rsidRDefault="00233F2B" w:rsidP="00233F2B">
      <w:pPr>
        <w:pStyle w:val="NoSpacing"/>
        <w:spacing w:line="276" w:lineRule="auto"/>
        <w:jc w:val="both"/>
        <w:rPr>
          <w:rFonts w:ascii="Century Gothic" w:hAnsi="Century Gothic"/>
          <w:b/>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4"/>
      </w:tblGrid>
      <w:tr w:rsidR="00233F2B" w:rsidRPr="00DE5E1D" w14:paraId="49C8CF4D" w14:textId="77777777" w:rsidTr="002F4B0C">
        <w:trPr>
          <w:trHeight w:val="492"/>
        </w:trPr>
        <w:tc>
          <w:tcPr>
            <w:tcW w:w="9464" w:type="dxa"/>
            <w:tcBorders>
              <w:top w:val="single" w:sz="4" w:space="0" w:color="000000"/>
              <w:left w:val="single" w:sz="4" w:space="0" w:color="000000"/>
              <w:bottom w:val="single" w:sz="4" w:space="0" w:color="auto"/>
              <w:right w:val="single" w:sz="4" w:space="0" w:color="000000"/>
            </w:tcBorders>
            <w:hideMark/>
          </w:tcPr>
          <w:p w14:paraId="52C14AF7"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Document Name: Student Handbook</w:t>
            </w:r>
          </w:p>
          <w:p w14:paraId="5C65D5D2"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Document Type: Student Conduct/Information Manual</w:t>
            </w:r>
          </w:p>
        </w:tc>
      </w:tr>
      <w:tr w:rsidR="00233F2B" w:rsidRPr="00DE5E1D" w14:paraId="32B315AD" w14:textId="77777777" w:rsidTr="002F4B0C">
        <w:trPr>
          <w:trHeight w:val="300"/>
        </w:trPr>
        <w:tc>
          <w:tcPr>
            <w:tcW w:w="9464" w:type="dxa"/>
            <w:tcBorders>
              <w:top w:val="single" w:sz="4" w:space="0" w:color="auto"/>
              <w:left w:val="single" w:sz="4" w:space="0" w:color="000000"/>
              <w:bottom w:val="single" w:sz="4" w:space="0" w:color="000000"/>
              <w:right w:val="single" w:sz="4" w:space="0" w:color="000000"/>
            </w:tcBorders>
            <w:hideMark/>
          </w:tcPr>
          <w:p w14:paraId="37C59A09"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 xml:space="preserve">This Student Handbook is effective from _________________________ </w:t>
            </w:r>
            <w:r w:rsidR="00586D2D" w:rsidRPr="00DE5E1D">
              <w:rPr>
                <w:rFonts w:ascii="Century Gothic" w:eastAsia="Times New Roman" w:hAnsi="Century Gothic"/>
                <w:b/>
                <w:sz w:val="24"/>
                <w:szCs w:val="24"/>
                <w:lang w:val="en-GB"/>
              </w:rPr>
              <w:t>2023</w:t>
            </w:r>
          </w:p>
        </w:tc>
      </w:tr>
      <w:tr w:rsidR="00233F2B" w:rsidRPr="00DE5E1D" w14:paraId="6F340932" w14:textId="77777777" w:rsidTr="002F4B0C">
        <w:tc>
          <w:tcPr>
            <w:tcW w:w="9464" w:type="dxa"/>
            <w:tcBorders>
              <w:top w:val="single" w:sz="4" w:space="0" w:color="000000"/>
              <w:left w:val="single" w:sz="4" w:space="0" w:color="000000"/>
              <w:bottom w:val="single" w:sz="4" w:space="0" w:color="000000"/>
              <w:right w:val="single" w:sz="4" w:space="0" w:color="000000"/>
            </w:tcBorders>
            <w:hideMark/>
          </w:tcPr>
          <w:p w14:paraId="1B534F7D"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Approved by Senate:</w:t>
            </w:r>
          </w:p>
          <w:p w14:paraId="661D2661"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Chair of the Senate: _______________________________________</w:t>
            </w:r>
          </w:p>
          <w:p w14:paraId="07564B62"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proofErr w:type="gramStart"/>
            <w:r w:rsidRPr="00DE5E1D">
              <w:rPr>
                <w:rFonts w:ascii="Century Gothic" w:eastAsia="Times New Roman" w:hAnsi="Century Gothic"/>
                <w:b/>
                <w:sz w:val="24"/>
                <w:szCs w:val="24"/>
                <w:lang w:val="en-GB"/>
              </w:rPr>
              <w:t>Signature:_</w:t>
            </w:r>
            <w:proofErr w:type="gramEnd"/>
            <w:r w:rsidRPr="00DE5E1D">
              <w:rPr>
                <w:rFonts w:ascii="Century Gothic" w:eastAsia="Times New Roman" w:hAnsi="Century Gothic"/>
                <w:b/>
                <w:sz w:val="24"/>
                <w:szCs w:val="24"/>
                <w:lang w:val="en-GB"/>
              </w:rPr>
              <w:t>________________________________________________</w:t>
            </w:r>
          </w:p>
          <w:p w14:paraId="1496908C"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proofErr w:type="gramStart"/>
            <w:r w:rsidRPr="00DE5E1D">
              <w:rPr>
                <w:rFonts w:ascii="Century Gothic" w:eastAsia="Times New Roman" w:hAnsi="Century Gothic"/>
                <w:b/>
                <w:sz w:val="24"/>
                <w:szCs w:val="24"/>
                <w:lang w:val="en-GB"/>
              </w:rPr>
              <w:t>Date:_</w:t>
            </w:r>
            <w:proofErr w:type="gramEnd"/>
            <w:r w:rsidRPr="00DE5E1D">
              <w:rPr>
                <w:rFonts w:ascii="Century Gothic" w:eastAsia="Times New Roman" w:hAnsi="Century Gothic"/>
                <w:b/>
                <w:sz w:val="24"/>
                <w:szCs w:val="24"/>
                <w:lang w:val="en-GB"/>
              </w:rPr>
              <w:t>________________________</w:t>
            </w:r>
          </w:p>
        </w:tc>
      </w:tr>
      <w:tr w:rsidR="00233F2B" w:rsidRPr="00DE5E1D" w14:paraId="38F78800" w14:textId="77777777" w:rsidTr="002F4B0C">
        <w:tc>
          <w:tcPr>
            <w:tcW w:w="9464" w:type="dxa"/>
            <w:tcBorders>
              <w:top w:val="single" w:sz="4" w:space="0" w:color="000000"/>
              <w:left w:val="single" w:sz="4" w:space="0" w:color="000000"/>
              <w:bottom w:val="single" w:sz="4" w:space="0" w:color="000000"/>
              <w:right w:val="single" w:sz="4" w:space="0" w:color="000000"/>
            </w:tcBorders>
            <w:hideMark/>
          </w:tcPr>
          <w:p w14:paraId="3A51C82A"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Released for use by:</w:t>
            </w:r>
          </w:p>
          <w:p w14:paraId="6E78B69E"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Dean of Students: ____________________________________________</w:t>
            </w:r>
          </w:p>
          <w:p w14:paraId="2802B08E"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 xml:space="preserve">Signature______________________|_________________________ </w:t>
            </w:r>
          </w:p>
          <w:p w14:paraId="0A3BF375"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 xml:space="preserve"> Date_________________________</w:t>
            </w:r>
          </w:p>
        </w:tc>
      </w:tr>
      <w:tr w:rsidR="00233F2B" w:rsidRPr="00DE5E1D" w14:paraId="6730E016" w14:textId="77777777" w:rsidTr="002F4B0C">
        <w:tc>
          <w:tcPr>
            <w:tcW w:w="9464" w:type="dxa"/>
            <w:tcBorders>
              <w:top w:val="single" w:sz="4" w:space="0" w:color="000000"/>
              <w:left w:val="single" w:sz="4" w:space="0" w:color="000000"/>
              <w:bottom w:val="single" w:sz="4" w:space="0" w:color="000000"/>
              <w:right w:val="single" w:sz="4" w:space="0" w:color="000000"/>
            </w:tcBorders>
          </w:tcPr>
          <w:p w14:paraId="0B294032" w14:textId="77777777" w:rsidR="00233F2B" w:rsidRPr="00DE5E1D" w:rsidRDefault="00233F2B" w:rsidP="00CA180F">
            <w:pPr>
              <w:pStyle w:val="NoSpacing"/>
              <w:spacing w:before="240" w:after="240" w:line="276" w:lineRule="auto"/>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Disclaimer</w:t>
            </w:r>
          </w:p>
          <w:p w14:paraId="4890699F" w14:textId="77777777" w:rsidR="00233F2B" w:rsidRPr="00DE5E1D" w:rsidRDefault="00233F2B" w:rsidP="00CA180F">
            <w:pPr>
              <w:pStyle w:val="NoSpacing"/>
              <w:spacing w:before="240" w:after="240" w:line="276" w:lineRule="auto"/>
              <w:jc w:val="both"/>
              <w:rPr>
                <w:rFonts w:ascii="Century Gothic" w:eastAsia="Times New Roman" w:hAnsi="Century Gothic"/>
                <w:b/>
                <w:sz w:val="24"/>
                <w:szCs w:val="24"/>
                <w:lang w:val="en-GB"/>
              </w:rPr>
            </w:pPr>
            <w:r w:rsidRPr="00DE5E1D">
              <w:rPr>
                <w:rFonts w:ascii="Century Gothic" w:eastAsia="Times New Roman" w:hAnsi="Century Gothic"/>
                <w:b/>
                <w:sz w:val="24"/>
                <w:szCs w:val="24"/>
                <w:lang w:val="en-GB"/>
              </w:rPr>
              <w:t xml:space="preserve">Approval of this version renders the preceding version obsolete.  Users are required to return all preceding versions to Dean of Students to be issued with the current version or access the revised version on the University website: </w:t>
            </w:r>
            <w:hyperlink r:id="rId11" w:history="1">
              <w:r w:rsidRPr="00DE5E1D">
                <w:rPr>
                  <w:rStyle w:val="Hyperlink"/>
                  <w:rFonts w:ascii="Century Gothic" w:hAnsi="Century Gothic"/>
                  <w:sz w:val="24"/>
                  <w:szCs w:val="24"/>
                </w:rPr>
                <w:t>www.lukenyauniveristy.ac.ke</w:t>
              </w:r>
            </w:hyperlink>
            <w:r w:rsidRPr="00DE5E1D">
              <w:rPr>
                <w:rFonts w:ascii="Century Gothic" w:hAnsi="Century Gothic"/>
                <w:sz w:val="24"/>
                <w:szCs w:val="24"/>
              </w:rPr>
              <w:t>.</w:t>
            </w:r>
          </w:p>
        </w:tc>
      </w:tr>
    </w:tbl>
    <w:p w14:paraId="59119856" w14:textId="77777777" w:rsidR="00233F2B" w:rsidRPr="00DE5E1D" w:rsidRDefault="00233F2B" w:rsidP="00233F2B">
      <w:pPr>
        <w:pStyle w:val="NoSpacing"/>
        <w:spacing w:line="276" w:lineRule="auto"/>
        <w:jc w:val="both"/>
        <w:rPr>
          <w:rFonts w:ascii="Century Gothic" w:hAnsi="Century Gothic"/>
          <w:b/>
          <w:sz w:val="24"/>
          <w:szCs w:val="24"/>
        </w:rPr>
      </w:pPr>
    </w:p>
    <w:p w14:paraId="130E0E1C" w14:textId="77777777" w:rsidR="00233F2B" w:rsidRPr="00DE5E1D" w:rsidRDefault="00233F2B" w:rsidP="00233F2B">
      <w:pPr>
        <w:pStyle w:val="NoSpacing"/>
        <w:spacing w:line="276" w:lineRule="auto"/>
        <w:jc w:val="both"/>
        <w:rPr>
          <w:rFonts w:ascii="Century Gothic" w:hAnsi="Century Gothic"/>
          <w:b/>
          <w:sz w:val="24"/>
          <w:szCs w:val="24"/>
        </w:rPr>
      </w:pPr>
    </w:p>
    <w:p w14:paraId="1D400D1C" w14:textId="77777777" w:rsidR="00233F2B" w:rsidRPr="00DE5E1D" w:rsidRDefault="00233F2B" w:rsidP="005C5A79">
      <w:pPr>
        <w:autoSpaceDE w:val="0"/>
        <w:autoSpaceDN w:val="0"/>
        <w:adjustRightInd w:val="0"/>
        <w:spacing w:after="0" w:line="240" w:lineRule="auto"/>
        <w:ind w:left="720" w:hanging="720"/>
        <w:rPr>
          <w:rFonts w:ascii="Century Gothic" w:hAnsi="Century Gothic"/>
          <w:sz w:val="24"/>
          <w:szCs w:val="24"/>
        </w:rPr>
      </w:pPr>
    </w:p>
    <w:p w14:paraId="3D43A2D8" w14:textId="77777777" w:rsidR="00233F2B" w:rsidRPr="00DE5E1D" w:rsidRDefault="00233F2B" w:rsidP="005C5A79">
      <w:pPr>
        <w:autoSpaceDE w:val="0"/>
        <w:autoSpaceDN w:val="0"/>
        <w:adjustRightInd w:val="0"/>
        <w:spacing w:after="0" w:line="240" w:lineRule="auto"/>
        <w:ind w:left="720" w:hanging="720"/>
        <w:rPr>
          <w:rFonts w:ascii="Century Gothic" w:hAnsi="Century Gothic"/>
          <w:sz w:val="24"/>
          <w:szCs w:val="24"/>
        </w:rPr>
      </w:pPr>
    </w:p>
    <w:p w14:paraId="66CB10BB" w14:textId="77777777" w:rsidR="00233F2B" w:rsidRPr="00DE5E1D" w:rsidRDefault="00233F2B" w:rsidP="005C5A79">
      <w:pPr>
        <w:autoSpaceDE w:val="0"/>
        <w:autoSpaceDN w:val="0"/>
        <w:adjustRightInd w:val="0"/>
        <w:spacing w:after="0" w:line="240" w:lineRule="auto"/>
        <w:ind w:left="720" w:hanging="720"/>
        <w:rPr>
          <w:rFonts w:ascii="Century Gothic" w:hAnsi="Century Gothic"/>
          <w:sz w:val="24"/>
          <w:szCs w:val="24"/>
        </w:rPr>
      </w:pPr>
    </w:p>
    <w:p w14:paraId="174DD517" w14:textId="77777777" w:rsidR="00233F2B" w:rsidRPr="00DE5E1D" w:rsidRDefault="00233F2B" w:rsidP="005C5A79">
      <w:pPr>
        <w:autoSpaceDE w:val="0"/>
        <w:autoSpaceDN w:val="0"/>
        <w:adjustRightInd w:val="0"/>
        <w:spacing w:after="0" w:line="240" w:lineRule="auto"/>
        <w:ind w:left="720" w:hanging="720"/>
        <w:rPr>
          <w:rFonts w:ascii="Century Gothic" w:hAnsi="Century Gothic"/>
          <w:sz w:val="24"/>
          <w:szCs w:val="24"/>
        </w:rPr>
      </w:pPr>
    </w:p>
    <w:p w14:paraId="1FF49033" w14:textId="77777777" w:rsidR="00233F2B" w:rsidRPr="00DE5E1D" w:rsidRDefault="00233F2B" w:rsidP="005C5A79">
      <w:pPr>
        <w:autoSpaceDE w:val="0"/>
        <w:autoSpaceDN w:val="0"/>
        <w:adjustRightInd w:val="0"/>
        <w:spacing w:after="0" w:line="240" w:lineRule="auto"/>
        <w:ind w:left="720" w:hanging="720"/>
        <w:rPr>
          <w:rFonts w:ascii="Century Gothic" w:hAnsi="Century Gothic"/>
          <w:sz w:val="24"/>
          <w:szCs w:val="24"/>
        </w:rPr>
      </w:pPr>
    </w:p>
    <w:p w14:paraId="391C6F1B" w14:textId="77777777" w:rsidR="00233F2B" w:rsidRPr="00DE5E1D" w:rsidRDefault="00233F2B" w:rsidP="005C5A79">
      <w:pPr>
        <w:autoSpaceDE w:val="0"/>
        <w:autoSpaceDN w:val="0"/>
        <w:adjustRightInd w:val="0"/>
        <w:spacing w:after="0" w:line="240" w:lineRule="auto"/>
        <w:ind w:left="720" w:hanging="720"/>
        <w:rPr>
          <w:rFonts w:ascii="Century Gothic" w:hAnsi="Century Gothic"/>
          <w:sz w:val="24"/>
          <w:szCs w:val="24"/>
        </w:rPr>
      </w:pPr>
    </w:p>
    <w:p w14:paraId="12DF3EB8" w14:textId="513D9882" w:rsidR="0091453E" w:rsidRPr="00DE5E1D" w:rsidRDefault="00DF777F" w:rsidP="00B878EE">
      <w:pPr>
        <w:pStyle w:val="Heading1"/>
        <w:numPr>
          <w:ilvl w:val="0"/>
          <w:numId w:val="17"/>
        </w:numPr>
        <w:rPr>
          <w:rFonts w:ascii="Century Gothic" w:hAnsi="Century Gothic"/>
          <w:sz w:val="24"/>
          <w:szCs w:val="24"/>
        </w:rPr>
      </w:pPr>
      <w:bookmarkStart w:id="6" w:name="_Toc128675837"/>
      <w:bookmarkStart w:id="7" w:name="_Toc128678190"/>
      <w:r>
        <w:rPr>
          <w:rFonts w:ascii="Century Gothic" w:hAnsi="Century Gothic"/>
          <w:sz w:val="24"/>
          <w:szCs w:val="24"/>
        </w:rPr>
        <w:t xml:space="preserve"> </w:t>
      </w:r>
      <w:r w:rsidR="0045358D" w:rsidRPr="00DE5E1D">
        <w:rPr>
          <w:rFonts w:ascii="Century Gothic" w:hAnsi="Century Gothic"/>
          <w:sz w:val="24"/>
          <w:szCs w:val="24"/>
        </w:rPr>
        <w:t>INTRODUCTION</w:t>
      </w:r>
      <w:bookmarkEnd w:id="6"/>
      <w:bookmarkEnd w:id="7"/>
    </w:p>
    <w:p w14:paraId="1975DF81" w14:textId="77777777" w:rsidR="008D5DD5" w:rsidRPr="00DE5E1D" w:rsidRDefault="008D5DD5" w:rsidP="008D5DD5">
      <w:pPr>
        <w:autoSpaceDE w:val="0"/>
        <w:autoSpaceDN w:val="0"/>
        <w:adjustRightInd w:val="0"/>
        <w:spacing w:after="0" w:line="240" w:lineRule="auto"/>
        <w:rPr>
          <w:rFonts w:ascii="Century Gothic" w:hAnsi="Century Gothic"/>
          <w:b/>
          <w:bCs/>
          <w:color w:val="000000"/>
          <w:sz w:val="24"/>
          <w:szCs w:val="24"/>
        </w:rPr>
      </w:pPr>
    </w:p>
    <w:p w14:paraId="5A0C165A" w14:textId="77777777" w:rsidR="008D5DD5" w:rsidRPr="00DE5E1D" w:rsidRDefault="008D5DD5" w:rsidP="00212CC3">
      <w:pPr>
        <w:pStyle w:val="Heading2"/>
        <w:rPr>
          <w:rFonts w:ascii="Century Gothic" w:hAnsi="Century Gothic"/>
          <w:sz w:val="24"/>
          <w:szCs w:val="24"/>
        </w:rPr>
      </w:pPr>
      <w:bookmarkStart w:id="8" w:name="_Toc128675838"/>
      <w:bookmarkStart w:id="9" w:name="_Toc128678191"/>
      <w:r w:rsidRPr="00DE5E1D">
        <w:rPr>
          <w:rFonts w:ascii="Century Gothic" w:hAnsi="Century Gothic"/>
          <w:sz w:val="24"/>
          <w:szCs w:val="24"/>
        </w:rPr>
        <w:t>1.1 Welcome to Lukenya University</w:t>
      </w:r>
      <w:bookmarkEnd w:id="8"/>
      <w:bookmarkEnd w:id="9"/>
    </w:p>
    <w:p w14:paraId="1CC26745" w14:textId="77777777" w:rsidR="0045358D" w:rsidRPr="00DE5E1D" w:rsidRDefault="0045358D" w:rsidP="00D6148C">
      <w:pPr>
        <w:autoSpaceDE w:val="0"/>
        <w:autoSpaceDN w:val="0"/>
        <w:adjustRightInd w:val="0"/>
        <w:spacing w:after="0"/>
        <w:ind w:left="720"/>
        <w:rPr>
          <w:rFonts w:ascii="Century Gothic" w:hAnsi="Century Gothic"/>
          <w:b/>
          <w:bCs/>
          <w:color w:val="000000"/>
          <w:sz w:val="24"/>
          <w:szCs w:val="24"/>
        </w:rPr>
      </w:pPr>
    </w:p>
    <w:p w14:paraId="69007D1C" w14:textId="77777777" w:rsidR="008D52FC" w:rsidRPr="00DE5E1D" w:rsidRDefault="008D52FC"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 xml:space="preserve">The University </w:t>
      </w:r>
      <w:r w:rsidR="00676453" w:rsidRPr="00DE5E1D">
        <w:rPr>
          <w:rFonts w:ascii="Century Gothic" w:hAnsi="Century Gothic"/>
          <w:color w:val="000000"/>
          <w:sz w:val="24"/>
          <w:szCs w:val="24"/>
        </w:rPr>
        <w:t xml:space="preserve">Board of Trustees (BOT); </w:t>
      </w:r>
      <w:r w:rsidRPr="00DE5E1D">
        <w:rPr>
          <w:rFonts w:ascii="Century Gothic" w:hAnsi="Century Gothic"/>
          <w:color w:val="000000"/>
          <w:sz w:val="24"/>
          <w:szCs w:val="24"/>
        </w:rPr>
        <w:t>Chancellor; Council; Vice-Chancellor; Senate; Board of Management and entire University community welcomes you to Lu</w:t>
      </w:r>
      <w:r w:rsidR="00676453" w:rsidRPr="00DE5E1D">
        <w:rPr>
          <w:rFonts w:ascii="Century Gothic" w:hAnsi="Century Gothic"/>
          <w:color w:val="000000"/>
          <w:sz w:val="24"/>
          <w:szCs w:val="24"/>
        </w:rPr>
        <w:t>kenya University.  We are proud of you and congratulate</w:t>
      </w:r>
      <w:r w:rsidRPr="00DE5E1D">
        <w:rPr>
          <w:rFonts w:ascii="Century Gothic" w:hAnsi="Century Gothic"/>
          <w:color w:val="000000"/>
          <w:sz w:val="24"/>
          <w:szCs w:val="24"/>
        </w:rPr>
        <w:t xml:space="preserve"> you </w:t>
      </w:r>
      <w:r w:rsidR="00676453" w:rsidRPr="00DE5E1D">
        <w:rPr>
          <w:rFonts w:ascii="Century Gothic" w:hAnsi="Century Gothic"/>
          <w:color w:val="000000"/>
          <w:sz w:val="24"/>
          <w:szCs w:val="24"/>
        </w:rPr>
        <w:t>for</w:t>
      </w:r>
      <w:r w:rsidRPr="00DE5E1D">
        <w:rPr>
          <w:rFonts w:ascii="Century Gothic" w:hAnsi="Century Gothic"/>
          <w:color w:val="000000"/>
          <w:sz w:val="24"/>
          <w:szCs w:val="24"/>
        </w:rPr>
        <w:t xml:space="preserve"> cho</w:t>
      </w:r>
      <w:r w:rsidR="00676453" w:rsidRPr="00DE5E1D">
        <w:rPr>
          <w:rFonts w:ascii="Century Gothic" w:hAnsi="Century Gothic"/>
          <w:color w:val="000000"/>
          <w:sz w:val="24"/>
          <w:szCs w:val="24"/>
        </w:rPr>
        <w:t>osing</w:t>
      </w:r>
      <w:r w:rsidRPr="00DE5E1D">
        <w:rPr>
          <w:rFonts w:ascii="Century Gothic" w:hAnsi="Century Gothic"/>
          <w:color w:val="000000"/>
          <w:sz w:val="24"/>
          <w:szCs w:val="24"/>
        </w:rPr>
        <w:t xml:space="preserve"> to join</w:t>
      </w:r>
      <w:r w:rsidR="00676453" w:rsidRPr="00DE5E1D">
        <w:rPr>
          <w:rFonts w:ascii="Century Gothic" w:hAnsi="Century Gothic"/>
          <w:color w:val="000000"/>
          <w:sz w:val="24"/>
          <w:szCs w:val="24"/>
        </w:rPr>
        <w:t xml:space="preserve"> </w:t>
      </w:r>
      <w:r w:rsidR="00676453" w:rsidRPr="00DE5E1D">
        <w:rPr>
          <w:rFonts w:ascii="Century Gothic" w:hAnsi="Century Gothic"/>
          <w:b/>
          <w:color w:val="000000"/>
          <w:sz w:val="24"/>
          <w:szCs w:val="24"/>
        </w:rPr>
        <w:t>The</w:t>
      </w:r>
      <w:r w:rsidRPr="00DE5E1D">
        <w:rPr>
          <w:rFonts w:ascii="Century Gothic" w:hAnsi="Century Gothic"/>
          <w:b/>
          <w:color w:val="000000"/>
          <w:sz w:val="24"/>
          <w:szCs w:val="24"/>
        </w:rPr>
        <w:t xml:space="preserve"> Lukenya University</w:t>
      </w:r>
      <w:r w:rsidRPr="00DE5E1D">
        <w:rPr>
          <w:rFonts w:ascii="Century Gothic" w:hAnsi="Century Gothic"/>
          <w:color w:val="000000"/>
          <w:sz w:val="24"/>
          <w:szCs w:val="24"/>
        </w:rPr>
        <w:t xml:space="preserve">.  </w:t>
      </w:r>
      <w:r w:rsidR="00A4450E" w:rsidRPr="00DE5E1D">
        <w:rPr>
          <w:rFonts w:ascii="Century Gothic" w:hAnsi="Century Gothic"/>
          <w:color w:val="000000"/>
          <w:sz w:val="24"/>
          <w:szCs w:val="24"/>
        </w:rPr>
        <w:t xml:space="preserve">At Lukenya University; you </w:t>
      </w:r>
      <w:r w:rsidR="00676453" w:rsidRPr="00DE5E1D">
        <w:rPr>
          <w:rFonts w:ascii="Century Gothic" w:hAnsi="Century Gothic"/>
          <w:color w:val="000000"/>
          <w:sz w:val="24"/>
          <w:szCs w:val="24"/>
        </w:rPr>
        <w:t>shall</w:t>
      </w:r>
      <w:r w:rsidR="00A4450E" w:rsidRPr="00DE5E1D">
        <w:rPr>
          <w:rFonts w:ascii="Century Gothic" w:hAnsi="Century Gothic"/>
          <w:color w:val="000000"/>
          <w:sz w:val="24"/>
          <w:szCs w:val="24"/>
        </w:rPr>
        <w:t xml:space="preserve"> experience an academic atmosphere ideal to accomplish your </w:t>
      </w:r>
      <w:r w:rsidR="00A4450E" w:rsidRPr="00DE5E1D">
        <w:rPr>
          <w:rFonts w:ascii="Century Gothic" w:hAnsi="Century Gothic"/>
          <w:b/>
          <w:color w:val="000000"/>
          <w:sz w:val="24"/>
          <w:szCs w:val="24"/>
        </w:rPr>
        <w:t>academic aspirations</w:t>
      </w:r>
      <w:r w:rsidR="00676453" w:rsidRPr="00DE5E1D">
        <w:rPr>
          <w:rFonts w:ascii="Century Gothic" w:hAnsi="Century Gothic"/>
          <w:b/>
          <w:color w:val="000000"/>
          <w:sz w:val="24"/>
          <w:szCs w:val="24"/>
        </w:rPr>
        <w:t xml:space="preserve"> and life-long vision</w:t>
      </w:r>
      <w:r w:rsidR="00A4450E" w:rsidRPr="00DE5E1D">
        <w:rPr>
          <w:rFonts w:ascii="Century Gothic" w:hAnsi="Century Gothic"/>
          <w:color w:val="000000"/>
          <w:sz w:val="24"/>
          <w:szCs w:val="24"/>
        </w:rPr>
        <w:t xml:space="preserve">.  </w:t>
      </w:r>
    </w:p>
    <w:p w14:paraId="52CC7A1B" w14:textId="77777777" w:rsidR="008D52FC" w:rsidRPr="00DE5E1D" w:rsidRDefault="008D52FC" w:rsidP="00D6148C">
      <w:pPr>
        <w:autoSpaceDE w:val="0"/>
        <w:autoSpaceDN w:val="0"/>
        <w:adjustRightInd w:val="0"/>
        <w:spacing w:after="0"/>
        <w:jc w:val="both"/>
        <w:rPr>
          <w:rFonts w:ascii="Century Gothic" w:hAnsi="Century Gothic"/>
          <w:color w:val="000000"/>
          <w:sz w:val="24"/>
          <w:szCs w:val="24"/>
        </w:rPr>
      </w:pPr>
    </w:p>
    <w:p w14:paraId="09753CF9" w14:textId="77777777" w:rsidR="00E839B2" w:rsidRPr="00DE5E1D" w:rsidRDefault="0091453E"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 xml:space="preserve">Lukenya University is a private </w:t>
      </w:r>
      <w:r w:rsidR="001711BB" w:rsidRPr="00DE5E1D">
        <w:rPr>
          <w:rFonts w:ascii="Century Gothic" w:hAnsi="Century Gothic"/>
          <w:color w:val="000000"/>
          <w:sz w:val="24"/>
          <w:szCs w:val="24"/>
        </w:rPr>
        <w:t>institution</w:t>
      </w:r>
      <w:r w:rsidRPr="00DE5E1D">
        <w:rPr>
          <w:rFonts w:ascii="Century Gothic" w:hAnsi="Century Gothic"/>
          <w:color w:val="000000"/>
          <w:sz w:val="24"/>
          <w:szCs w:val="24"/>
        </w:rPr>
        <w:t xml:space="preserve"> established under the Universities Act </w:t>
      </w:r>
      <w:r w:rsidR="001711BB" w:rsidRPr="00DE5E1D">
        <w:rPr>
          <w:rFonts w:ascii="Century Gothic" w:hAnsi="Century Gothic"/>
          <w:color w:val="000000"/>
          <w:sz w:val="24"/>
          <w:szCs w:val="24"/>
        </w:rPr>
        <w:t xml:space="preserve">to offer higher education </w:t>
      </w:r>
      <w:r w:rsidR="00140FE9" w:rsidRPr="00DE5E1D">
        <w:rPr>
          <w:rFonts w:ascii="Century Gothic" w:hAnsi="Century Gothic"/>
          <w:color w:val="000000"/>
          <w:sz w:val="24"/>
          <w:szCs w:val="24"/>
        </w:rPr>
        <w:t>training and research</w:t>
      </w:r>
      <w:r w:rsidR="00E839B2" w:rsidRPr="00DE5E1D">
        <w:rPr>
          <w:rFonts w:ascii="Century Gothic" w:hAnsi="Century Gothic"/>
          <w:color w:val="000000"/>
          <w:sz w:val="24"/>
          <w:szCs w:val="24"/>
        </w:rPr>
        <w:t xml:space="preserve"> services that </w:t>
      </w:r>
      <w:r w:rsidR="00A533DD" w:rsidRPr="00DE5E1D">
        <w:rPr>
          <w:rFonts w:ascii="Century Gothic" w:hAnsi="Century Gothic"/>
          <w:color w:val="000000"/>
          <w:sz w:val="24"/>
          <w:szCs w:val="24"/>
        </w:rPr>
        <w:t xml:space="preserve">are relevant to market requirements. </w:t>
      </w:r>
      <w:r w:rsidRPr="00DE5E1D">
        <w:rPr>
          <w:rFonts w:ascii="Century Gothic" w:hAnsi="Century Gothic"/>
          <w:color w:val="000000"/>
          <w:sz w:val="24"/>
          <w:szCs w:val="24"/>
        </w:rPr>
        <w:t xml:space="preserve"> </w:t>
      </w:r>
      <w:r w:rsidR="00A533DD" w:rsidRPr="00DE5E1D">
        <w:rPr>
          <w:rFonts w:ascii="Century Gothic" w:hAnsi="Century Gothic"/>
          <w:color w:val="000000"/>
          <w:sz w:val="24"/>
          <w:szCs w:val="24"/>
        </w:rPr>
        <w:t xml:space="preserve"> The University is committed to abiding by the law of the land and all relevant national polices.  To achieve this; the University has prepared internal Policies, Procedures, Rules and Regulations to guide its staff, student, partners and visitors.  All students are asked to familiarise themselves with these Policies, Procedures, Rules and Regulations.  </w:t>
      </w:r>
    </w:p>
    <w:p w14:paraId="71B0C3CB" w14:textId="77777777" w:rsidR="00E839B2" w:rsidRPr="00DE5E1D" w:rsidRDefault="00E839B2" w:rsidP="00D6148C">
      <w:pPr>
        <w:autoSpaceDE w:val="0"/>
        <w:autoSpaceDN w:val="0"/>
        <w:adjustRightInd w:val="0"/>
        <w:spacing w:after="0"/>
        <w:jc w:val="both"/>
        <w:rPr>
          <w:rFonts w:ascii="Century Gothic" w:hAnsi="Century Gothic"/>
          <w:color w:val="000000"/>
          <w:sz w:val="24"/>
          <w:szCs w:val="24"/>
        </w:rPr>
      </w:pPr>
    </w:p>
    <w:p w14:paraId="25542A73" w14:textId="77777777" w:rsidR="003567D6" w:rsidRPr="00DE5E1D" w:rsidRDefault="003567D6"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 xml:space="preserve">The University main Campus is located, </w:t>
      </w:r>
      <w:r w:rsidR="007D60B8" w:rsidRPr="00DE5E1D">
        <w:rPr>
          <w:rFonts w:ascii="Century Gothic" w:hAnsi="Century Gothic"/>
          <w:color w:val="000000"/>
          <w:sz w:val="24"/>
          <w:szCs w:val="24"/>
        </w:rPr>
        <w:t xml:space="preserve">in </w:t>
      </w:r>
      <w:r w:rsidRPr="00DE5E1D">
        <w:rPr>
          <w:rFonts w:ascii="Century Gothic" w:hAnsi="Century Gothic"/>
          <w:color w:val="000000"/>
          <w:sz w:val="24"/>
          <w:szCs w:val="24"/>
        </w:rPr>
        <w:t>Mtito Andei Makueni County</w:t>
      </w:r>
      <w:r w:rsidR="008D0184" w:rsidRPr="00DE5E1D">
        <w:rPr>
          <w:rFonts w:ascii="Century Gothic" w:hAnsi="Century Gothic"/>
          <w:color w:val="000000"/>
          <w:sz w:val="24"/>
          <w:szCs w:val="24"/>
        </w:rPr>
        <w:t>; off the Mombasa</w:t>
      </w:r>
      <w:r w:rsidR="00331DEE" w:rsidRPr="00DE5E1D">
        <w:rPr>
          <w:rFonts w:ascii="Century Gothic" w:hAnsi="Century Gothic"/>
          <w:color w:val="000000"/>
          <w:sz w:val="24"/>
          <w:szCs w:val="24"/>
        </w:rPr>
        <w:t>-</w:t>
      </w:r>
      <w:r w:rsidR="008D0184" w:rsidRPr="00DE5E1D">
        <w:rPr>
          <w:rFonts w:ascii="Century Gothic" w:hAnsi="Century Gothic"/>
          <w:color w:val="000000"/>
          <w:sz w:val="24"/>
          <w:szCs w:val="24"/>
        </w:rPr>
        <w:t>Nairobi highway</w:t>
      </w:r>
      <w:r w:rsidRPr="00DE5E1D">
        <w:rPr>
          <w:rFonts w:ascii="Century Gothic" w:hAnsi="Century Gothic"/>
          <w:color w:val="000000"/>
          <w:sz w:val="24"/>
          <w:szCs w:val="24"/>
        </w:rPr>
        <w:t xml:space="preserve">.  The University may be accessed by road </w:t>
      </w:r>
      <w:r w:rsidR="003217B0" w:rsidRPr="00DE5E1D">
        <w:rPr>
          <w:rFonts w:ascii="Century Gothic" w:hAnsi="Century Gothic"/>
          <w:color w:val="000000"/>
          <w:sz w:val="24"/>
          <w:szCs w:val="24"/>
        </w:rPr>
        <w:t xml:space="preserve">or </w:t>
      </w:r>
      <w:r w:rsidRPr="00DE5E1D">
        <w:rPr>
          <w:rFonts w:ascii="Century Gothic" w:hAnsi="Century Gothic"/>
          <w:color w:val="000000"/>
          <w:sz w:val="24"/>
          <w:szCs w:val="24"/>
        </w:rPr>
        <w:t xml:space="preserve">rail.  Those travelling by rail alight at Mtito Andei and take a vehicle or motorbike </w:t>
      </w:r>
      <w:r w:rsidRPr="00DE5E1D">
        <w:rPr>
          <w:rFonts w:ascii="Century Gothic" w:hAnsi="Century Gothic"/>
          <w:i/>
          <w:color w:val="000000"/>
          <w:sz w:val="24"/>
          <w:szCs w:val="24"/>
        </w:rPr>
        <w:t>(boda boda)</w:t>
      </w:r>
      <w:r w:rsidRPr="00DE5E1D">
        <w:rPr>
          <w:rFonts w:ascii="Century Gothic" w:hAnsi="Century Gothic"/>
          <w:color w:val="000000"/>
          <w:sz w:val="24"/>
          <w:szCs w:val="24"/>
        </w:rPr>
        <w:t xml:space="preserve"> to the University which is </w:t>
      </w:r>
      <w:r w:rsidR="007D60B8" w:rsidRPr="00DE5E1D">
        <w:rPr>
          <w:rFonts w:ascii="Century Gothic" w:hAnsi="Century Gothic"/>
          <w:color w:val="000000"/>
          <w:sz w:val="24"/>
          <w:szCs w:val="24"/>
        </w:rPr>
        <w:t xml:space="preserve">25 </w:t>
      </w:r>
      <w:r w:rsidR="0076096E" w:rsidRPr="00DE5E1D">
        <w:rPr>
          <w:rFonts w:ascii="Century Gothic" w:hAnsi="Century Gothic"/>
          <w:color w:val="000000"/>
          <w:sz w:val="24"/>
          <w:szCs w:val="24"/>
        </w:rPr>
        <w:t>KM</w:t>
      </w:r>
      <w:r w:rsidRPr="00DE5E1D">
        <w:rPr>
          <w:rFonts w:ascii="Century Gothic" w:hAnsi="Century Gothic"/>
          <w:color w:val="000000"/>
          <w:sz w:val="24"/>
          <w:szCs w:val="24"/>
        </w:rPr>
        <w:t xml:space="preserve"> from Mtito Andei.  When travelling by Road one may alight at Kambu or Mtito Andei.  The University is located </w:t>
      </w:r>
      <w:r w:rsidR="007D60B8" w:rsidRPr="00DE5E1D">
        <w:rPr>
          <w:rFonts w:ascii="Century Gothic" w:hAnsi="Century Gothic"/>
          <w:color w:val="000000"/>
          <w:sz w:val="24"/>
          <w:szCs w:val="24"/>
        </w:rPr>
        <w:t>3</w:t>
      </w:r>
      <w:r w:rsidR="005154C2" w:rsidRPr="00DE5E1D">
        <w:rPr>
          <w:rFonts w:ascii="Century Gothic" w:hAnsi="Century Gothic"/>
          <w:color w:val="000000"/>
          <w:sz w:val="24"/>
          <w:szCs w:val="24"/>
        </w:rPr>
        <w:t>3</w:t>
      </w:r>
      <w:r w:rsidR="007D60B8" w:rsidRPr="00DE5E1D">
        <w:rPr>
          <w:rFonts w:ascii="Century Gothic" w:hAnsi="Century Gothic"/>
          <w:color w:val="000000"/>
          <w:sz w:val="24"/>
          <w:szCs w:val="24"/>
        </w:rPr>
        <w:t xml:space="preserve"> </w:t>
      </w:r>
      <w:r w:rsidRPr="00DE5E1D">
        <w:rPr>
          <w:rFonts w:ascii="Century Gothic" w:hAnsi="Century Gothic"/>
          <w:color w:val="000000"/>
          <w:sz w:val="24"/>
          <w:szCs w:val="24"/>
        </w:rPr>
        <w:t>KM from Kambu</w:t>
      </w:r>
      <w:r w:rsidR="008D0184" w:rsidRPr="00DE5E1D">
        <w:rPr>
          <w:rFonts w:ascii="Century Gothic" w:hAnsi="Century Gothic"/>
          <w:color w:val="000000"/>
          <w:sz w:val="24"/>
          <w:szCs w:val="24"/>
        </w:rPr>
        <w:t xml:space="preserve"> town</w:t>
      </w:r>
      <w:r w:rsidRPr="00DE5E1D">
        <w:rPr>
          <w:rFonts w:ascii="Century Gothic" w:hAnsi="Century Gothic"/>
          <w:color w:val="000000"/>
          <w:sz w:val="24"/>
          <w:szCs w:val="24"/>
        </w:rPr>
        <w:t>.  Both Kambu and Mtito Andei are towns along the Mombasa</w:t>
      </w:r>
      <w:r w:rsidR="00331DEE" w:rsidRPr="00DE5E1D">
        <w:rPr>
          <w:rFonts w:ascii="Century Gothic" w:hAnsi="Century Gothic"/>
          <w:color w:val="000000"/>
          <w:sz w:val="24"/>
          <w:szCs w:val="24"/>
        </w:rPr>
        <w:t>-</w:t>
      </w:r>
      <w:r w:rsidRPr="00DE5E1D">
        <w:rPr>
          <w:rFonts w:ascii="Century Gothic" w:hAnsi="Century Gothic"/>
          <w:color w:val="000000"/>
          <w:sz w:val="24"/>
          <w:szCs w:val="24"/>
        </w:rPr>
        <w:t>Nairobi Highway.</w:t>
      </w:r>
      <w:r w:rsidR="004B557F" w:rsidRPr="00DE5E1D">
        <w:rPr>
          <w:rFonts w:ascii="Century Gothic" w:hAnsi="Century Gothic"/>
          <w:color w:val="000000"/>
          <w:sz w:val="24"/>
          <w:szCs w:val="24"/>
        </w:rPr>
        <w:t xml:space="preserve">  Kambu </w:t>
      </w:r>
      <w:r w:rsidR="00422CEF" w:rsidRPr="00DE5E1D">
        <w:rPr>
          <w:rFonts w:ascii="Century Gothic" w:hAnsi="Century Gothic"/>
          <w:color w:val="000000"/>
          <w:sz w:val="24"/>
          <w:szCs w:val="24"/>
        </w:rPr>
        <w:t xml:space="preserve">and Mtito Andei are </w:t>
      </w:r>
      <w:r w:rsidR="004B557F" w:rsidRPr="00DE5E1D">
        <w:rPr>
          <w:rFonts w:ascii="Century Gothic" w:hAnsi="Century Gothic"/>
          <w:color w:val="000000"/>
          <w:sz w:val="24"/>
          <w:szCs w:val="24"/>
        </w:rPr>
        <w:t>about 2</w:t>
      </w:r>
      <w:r w:rsidR="00704234" w:rsidRPr="00DE5E1D">
        <w:rPr>
          <w:rFonts w:ascii="Century Gothic" w:hAnsi="Century Gothic"/>
          <w:color w:val="000000"/>
          <w:sz w:val="24"/>
          <w:szCs w:val="24"/>
        </w:rPr>
        <w:t>4</w:t>
      </w:r>
      <w:r w:rsidR="004B557F" w:rsidRPr="00DE5E1D">
        <w:rPr>
          <w:rFonts w:ascii="Century Gothic" w:hAnsi="Century Gothic"/>
          <w:color w:val="000000"/>
          <w:sz w:val="24"/>
          <w:szCs w:val="24"/>
        </w:rPr>
        <w:t xml:space="preserve">0KM </w:t>
      </w:r>
      <w:r w:rsidR="00422CEF" w:rsidRPr="00DE5E1D">
        <w:rPr>
          <w:rFonts w:ascii="Century Gothic" w:hAnsi="Century Gothic"/>
          <w:color w:val="000000"/>
          <w:sz w:val="24"/>
          <w:szCs w:val="24"/>
        </w:rPr>
        <w:t>and</w:t>
      </w:r>
      <w:r w:rsidR="004B557F" w:rsidRPr="00DE5E1D">
        <w:rPr>
          <w:rFonts w:ascii="Century Gothic" w:hAnsi="Century Gothic"/>
          <w:color w:val="000000"/>
          <w:sz w:val="24"/>
          <w:szCs w:val="24"/>
        </w:rPr>
        <w:t xml:space="preserve"> 2</w:t>
      </w:r>
      <w:r w:rsidR="00704234" w:rsidRPr="00DE5E1D">
        <w:rPr>
          <w:rFonts w:ascii="Century Gothic" w:hAnsi="Century Gothic"/>
          <w:color w:val="000000"/>
          <w:sz w:val="24"/>
          <w:szCs w:val="24"/>
        </w:rPr>
        <w:t>5</w:t>
      </w:r>
      <w:r w:rsidR="004B557F" w:rsidRPr="00DE5E1D">
        <w:rPr>
          <w:rFonts w:ascii="Century Gothic" w:hAnsi="Century Gothic"/>
          <w:color w:val="000000"/>
          <w:sz w:val="24"/>
          <w:szCs w:val="24"/>
        </w:rPr>
        <w:t>0</w:t>
      </w:r>
      <w:r w:rsidR="00331DEE" w:rsidRPr="00DE5E1D">
        <w:rPr>
          <w:rFonts w:ascii="Century Gothic" w:hAnsi="Century Gothic"/>
          <w:color w:val="000000"/>
          <w:sz w:val="24"/>
          <w:szCs w:val="24"/>
        </w:rPr>
        <w:t>KM</w:t>
      </w:r>
      <w:r w:rsidR="004B557F" w:rsidRPr="00DE5E1D">
        <w:rPr>
          <w:rFonts w:ascii="Century Gothic" w:hAnsi="Century Gothic"/>
          <w:color w:val="000000"/>
          <w:sz w:val="24"/>
          <w:szCs w:val="24"/>
        </w:rPr>
        <w:t xml:space="preserve"> from Nairobi</w:t>
      </w:r>
      <w:r w:rsidR="00422CEF" w:rsidRPr="00DE5E1D">
        <w:rPr>
          <w:rFonts w:ascii="Century Gothic" w:hAnsi="Century Gothic"/>
          <w:color w:val="000000"/>
          <w:sz w:val="24"/>
          <w:szCs w:val="24"/>
        </w:rPr>
        <w:t xml:space="preserve"> respectively</w:t>
      </w:r>
      <w:r w:rsidR="004B557F" w:rsidRPr="00DE5E1D">
        <w:rPr>
          <w:rFonts w:ascii="Century Gothic" w:hAnsi="Century Gothic"/>
          <w:color w:val="000000"/>
          <w:sz w:val="24"/>
          <w:szCs w:val="24"/>
        </w:rPr>
        <w:t>.</w:t>
      </w:r>
    </w:p>
    <w:p w14:paraId="28ED403E" w14:textId="77777777" w:rsidR="003567D6" w:rsidRPr="00DE5E1D" w:rsidRDefault="003567D6" w:rsidP="00D6148C">
      <w:pPr>
        <w:autoSpaceDE w:val="0"/>
        <w:autoSpaceDN w:val="0"/>
        <w:adjustRightInd w:val="0"/>
        <w:spacing w:after="0"/>
        <w:jc w:val="both"/>
        <w:rPr>
          <w:rFonts w:ascii="Century Gothic" w:hAnsi="Century Gothic"/>
          <w:color w:val="000000"/>
          <w:sz w:val="24"/>
          <w:szCs w:val="24"/>
        </w:rPr>
      </w:pPr>
    </w:p>
    <w:p w14:paraId="30C6426C" w14:textId="77777777" w:rsidR="00AD725D" w:rsidRPr="00DE5E1D" w:rsidRDefault="003567D6"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 xml:space="preserve">Lukenya </w:t>
      </w:r>
      <w:r w:rsidR="0091453E" w:rsidRPr="00DE5E1D">
        <w:rPr>
          <w:rFonts w:ascii="Century Gothic" w:hAnsi="Century Gothic"/>
          <w:color w:val="000000"/>
          <w:sz w:val="24"/>
          <w:szCs w:val="24"/>
        </w:rPr>
        <w:t xml:space="preserve">University seeks to produce </w:t>
      </w:r>
      <w:r w:rsidR="001711BB" w:rsidRPr="00DE5E1D">
        <w:rPr>
          <w:rFonts w:ascii="Century Gothic" w:hAnsi="Century Gothic"/>
          <w:color w:val="000000"/>
          <w:sz w:val="24"/>
          <w:szCs w:val="24"/>
        </w:rPr>
        <w:t xml:space="preserve">highly qualified and </w:t>
      </w:r>
      <w:r w:rsidR="0091453E" w:rsidRPr="00DE5E1D">
        <w:rPr>
          <w:rFonts w:ascii="Century Gothic" w:hAnsi="Century Gothic"/>
          <w:color w:val="000000"/>
          <w:sz w:val="24"/>
          <w:szCs w:val="24"/>
        </w:rPr>
        <w:t xml:space="preserve">well-balanced </w:t>
      </w:r>
      <w:r w:rsidR="00140FE9" w:rsidRPr="00DE5E1D">
        <w:rPr>
          <w:rFonts w:ascii="Century Gothic" w:hAnsi="Century Gothic"/>
          <w:color w:val="000000"/>
          <w:sz w:val="24"/>
          <w:szCs w:val="24"/>
        </w:rPr>
        <w:t>graduates</w:t>
      </w:r>
      <w:r w:rsidR="00AD725D" w:rsidRPr="00DE5E1D">
        <w:rPr>
          <w:rFonts w:ascii="Century Gothic" w:hAnsi="Century Gothic"/>
          <w:color w:val="000000"/>
          <w:sz w:val="24"/>
          <w:szCs w:val="24"/>
        </w:rPr>
        <w:t xml:space="preserve"> that meet and exceed market and societal expectations</w:t>
      </w:r>
      <w:r w:rsidR="00140FE9" w:rsidRPr="00DE5E1D">
        <w:rPr>
          <w:rFonts w:ascii="Century Gothic" w:hAnsi="Century Gothic"/>
          <w:color w:val="000000"/>
          <w:sz w:val="24"/>
          <w:szCs w:val="24"/>
        </w:rPr>
        <w:t xml:space="preserve">. To achieve this, </w:t>
      </w:r>
      <w:r w:rsidR="0091453E" w:rsidRPr="00DE5E1D">
        <w:rPr>
          <w:rFonts w:ascii="Century Gothic" w:hAnsi="Century Gothic"/>
          <w:color w:val="000000"/>
          <w:sz w:val="24"/>
          <w:szCs w:val="24"/>
        </w:rPr>
        <w:t xml:space="preserve">the University </w:t>
      </w:r>
      <w:r w:rsidR="00140FE9" w:rsidRPr="00DE5E1D">
        <w:rPr>
          <w:rFonts w:ascii="Century Gothic" w:hAnsi="Century Gothic"/>
          <w:color w:val="000000"/>
          <w:sz w:val="24"/>
          <w:szCs w:val="24"/>
        </w:rPr>
        <w:t xml:space="preserve">is committed </w:t>
      </w:r>
      <w:r w:rsidR="0091453E" w:rsidRPr="00DE5E1D">
        <w:rPr>
          <w:rFonts w:ascii="Century Gothic" w:hAnsi="Century Gothic"/>
          <w:color w:val="000000"/>
          <w:sz w:val="24"/>
          <w:szCs w:val="24"/>
        </w:rPr>
        <w:t>to provid</w:t>
      </w:r>
      <w:r w:rsidR="00140FE9" w:rsidRPr="00DE5E1D">
        <w:rPr>
          <w:rFonts w:ascii="Century Gothic" w:hAnsi="Century Gothic"/>
          <w:color w:val="000000"/>
          <w:sz w:val="24"/>
          <w:szCs w:val="24"/>
        </w:rPr>
        <w:t>ing required resources and an atmosphere ideal for effective teaching, learning and research.  The University trains its students to acquire necessary</w:t>
      </w:r>
      <w:r w:rsidR="00AD725D" w:rsidRPr="00DE5E1D">
        <w:rPr>
          <w:rFonts w:ascii="Century Gothic" w:hAnsi="Century Gothic"/>
          <w:color w:val="000000"/>
          <w:sz w:val="24"/>
          <w:szCs w:val="24"/>
        </w:rPr>
        <w:t xml:space="preserve"> academic, professional and </w:t>
      </w:r>
      <w:r w:rsidR="00140FE9" w:rsidRPr="00DE5E1D">
        <w:rPr>
          <w:rFonts w:ascii="Century Gothic" w:hAnsi="Century Gothic"/>
          <w:color w:val="000000"/>
          <w:sz w:val="24"/>
          <w:szCs w:val="24"/>
        </w:rPr>
        <w:t xml:space="preserve">life skills </w:t>
      </w:r>
      <w:r w:rsidR="00AD725D" w:rsidRPr="00DE5E1D">
        <w:rPr>
          <w:rFonts w:ascii="Century Gothic" w:hAnsi="Century Gothic"/>
          <w:color w:val="000000"/>
          <w:sz w:val="24"/>
          <w:szCs w:val="24"/>
        </w:rPr>
        <w:t xml:space="preserve">needed in the contemporary workplace and changing society.   The University lays </w:t>
      </w:r>
      <w:r w:rsidR="00CB0292" w:rsidRPr="00DE5E1D">
        <w:rPr>
          <w:rFonts w:ascii="Century Gothic" w:hAnsi="Century Gothic"/>
          <w:color w:val="000000"/>
          <w:sz w:val="24"/>
          <w:szCs w:val="24"/>
        </w:rPr>
        <w:t>enormous</w:t>
      </w:r>
      <w:r w:rsidR="00AD725D" w:rsidRPr="00DE5E1D">
        <w:rPr>
          <w:rFonts w:ascii="Century Gothic" w:hAnsi="Century Gothic"/>
          <w:color w:val="000000"/>
          <w:sz w:val="24"/>
          <w:szCs w:val="24"/>
        </w:rPr>
        <w:t xml:space="preserve"> emphasis on ethical behaviour and requires that all students </w:t>
      </w:r>
      <w:r w:rsidR="00AD725D" w:rsidRPr="00DE5E1D">
        <w:rPr>
          <w:rFonts w:ascii="Century Gothic" w:hAnsi="Century Gothic"/>
          <w:color w:val="000000"/>
          <w:sz w:val="24"/>
          <w:szCs w:val="24"/>
        </w:rPr>
        <w:lastRenderedPageBreak/>
        <w:t>maintain upright moral values as demanded by the Constitution of Kenya;</w:t>
      </w:r>
      <w:r w:rsidR="002A7A92" w:rsidRPr="00DE5E1D">
        <w:rPr>
          <w:rFonts w:ascii="Century Gothic" w:hAnsi="Century Gothic"/>
          <w:color w:val="000000"/>
          <w:sz w:val="24"/>
          <w:szCs w:val="24"/>
        </w:rPr>
        <w:t xml:space="preserve"> academic programmes;</w:t>
      </w:r>
      <w:r w:rsidR="00AD725D" w:rsidRPr="00DE5E1D">
        <w:rPr>
          <w:rFonts w:ascii="Century Gothic" w:hAnsi="Century Gothic"/>
          <w:color w:val="000000"/>
          <w:sz w:val="24"/>
          <w:szCs w:val="24"/>
        </w:rPr>
        <w:t xml:space="preserve"> the profession they are undertaking and general</w:t>
      </w:r>
      <w:r w:rsidR="002A7A92" w:rsidRPr="00DE5E1D">
        <w:rPr>
          <w:rFonts w:ascii="Century Gothic" w:hAnsi="Century Gothic"/>
          <w:color w:val="000000"/>
          <w:sz w:val="24"/>
          <w:szCs w:val="24"/>
        </w:rPr>
        <w:t xml:space="preserve"> societal demands</w:t>
      </w:r>
      <w:r w:rsidR="00AD725D" w:rsidRPr="00DE5E1D">
        <w:rPr>
          <w:rFonts w:ascii="Century Gothic" w:hAnsi="Century Gothic"/>
          <w:color w:val="000000"/>
          <w:sz w:val="24"/>
          <w:szCs w:val="24"/>
        </w:rPr>
        <w:t>.</w:t>
      </w:r>
      <w:r w:rsidR="00E839B2" w:rsidRPr="00DE5E1D">
        <w:rPr>
          <w:rFonts w:ascii="Century Gothic" w:hAnsi="Century Gothic"/>
          <w:color w:val="000000"/>
          <w:sz w:val="24"/>
          <w:szCs w:val="24"/>
        </w:rPr>
        <w:t xml:space="preserve">  All Lukenya University academic programmes are market driven and are reviewed at least once in every four academic years to ensure quality and relevance.   The University </w:t>
      </w:r>
      <w:r w:rsidR="007D60B8" w:rsidRPr="00DE5E1D">
        <w:rPr>
          <w:rFonts w:ascii="Century Gothic" w:hAnsi="Century Gothic"/>
          <w:color w:val="000000"/>
          <w:sz w:val="24"/>
          <w:szCs w:val="24"/>
        </w:rPr>
        <w:t xml:space="preserve">collaborates </w:t>
      </w:r>
      <w:r w:rsidR="00E839B2" w:rsidRPr="00DE5E1D">
        <w:rPr>
          <w:rFonts w:ascii="Century Gothic" w:hAnsi="Century Gothic"/>
          <w:color w:val="000000"/>
          <w:sz w:val="24"/>
          <w:szCs w:val="24"/>
        </w:rPr>
        <w:t xml:space="preserve">with the industry and other universities to keep abreast with emerging trends and best practices.  </w:t>
      </w:r>
    </w:p>
    <w:p w14:paraId="40EEF00B" w14:textId="77777777" w:rsidR="00AD725D" w:rsidRPr="00DE5E1D" w:rsidRDefault="00AD725D" w:rsidP="00D6148C">
      <w:pPr>
        <w:autoSpaceDE w:val="0"/>
        <w:autoSpaceDN w:val="0"/>
        <w:adjustRightInd w:val="0"/>
        <w:spacing w:after="0"/>
        <w:jc w:val="both"/>
        <w:rPr>
          <w:rFonts w:ascii="Century Gothic" w:hAnsi="Century Gothic"/>
          <w:color w:val="000000"/>
          <w:sz w:val="24"/>
          <w:szCs w:val="24"/>
        </w:rPr>
      </w:pPr>
    </w:p>
    <w:p w14:paraId="297BA26D" w14:textId="77777777" w:rsidR="00FB6820" w:rsidRPr="00DE5E1D" w:rsidRDefault="00D04A8A"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Senate has prepared t</w:t>
      </w:r>
      <w:r w:rsidR="0091453E" w:rsidRPr="00DE5E1D">
        <w:rPr>
          <w:rFonts w:ascii="Century Gothic" w:hAnsi="Century Gothic"/>
          <w:color w:val="000000"/>
          <w:sz w:val="24"/>
          <w:szCs w:val="24"/>
        </w:rPr>
        <w:t xml:space="preserve">his Student Handbook </w:t>
      </w:r>
      <w:r w:rsidRPr="00DE5E1D">
        <w:rPr>
          <w:rFonts w:ascii="Century Gothic" w:hAnsi="Century Gothic"/>
          <w:color w:val="000000"/>
          <w:sz w:val="24"/>
          <w:szCs w:val="24"/>
        </w:rPr>
        <w:t xml:space="preserve">to </w:t>
      </w:r>
      <w:r w:rsidR="00CB0292" w:rsidRPr="00DE5E1D">
        <w:rPr>
          <w:rFonts w:ascii="Century Gothic" w:hAnsi="Century Gothic"/>
          <w:color w:val="000000"/>
          <w:sz w:val="24"/>
          <w:szCs w:val="24"/>
        </w:rPr>
        <w:t>outline</w:t>
      </w:r>
      <w:r w:rsidR="0091453E" w:rsidRPr="00DE5E1D">
        <w:rPr>
          <w:rFonts w:ascii="Century Gothic" w:hAnsi="Century Gothic"/>
          <w:color w:val="000000"/>
          <w:sz w:val="24"/>
          <w:szCs w:val="24"/>
        </w:rPr>
        <w:t xml:space="preserve"> </w:t>
      </w:r>
      <w:r w:rsidR="00CB0292" w:rsidRPr="00DE5E1D">
        <w:rPr>
          <w:rFonts w:ascii="Century Gothic" w:hAnsi="Century Gothic"/>
          <w:color w:val="000000"/>
          <w:sz w:val="24"/>
          <w:szCs w:val="24"/>
        </w:rPr>
        <w:t>t</w:t>
      </w:r>
      <w:r w:rsidR="00A533DD" w:rsidRPr="00DE5E1D">
        <w:rPr>
          <w:rFonts w:ascii="Century Gothic" w:hAnsi="Century Gothic"/>
          <w:color w:val="000000"/>
          <w:sz w:val="24"/>
          <w:szCs w:val="24"/>
        </w:rPr>
        <w:t xml:space="preserve">he general Policies, Procedures, Rules </w:t>
      </w:r>
      <w:r w:rsidR="00CB0292" w:rsidRPr="00DE5E1D">
        <w:rPr>
          <w:rFonts w:ascii="Century Gothic" w:hAnsi="Century Gothic"/>
          <w:color w:val="000000"/>
          <w:sz w:val="24"/>
          <w:szCs w:val="24"/>
        </w:rPr>
        <w:t xml:space="preserve">and </w:t>
      </w:r>
      <w:r w:rsidR="00A533DD" w:rsidRPr="00DE5E1D">
        <w:rPr>
          <w:rFonts w:ascii="Century Gothic" w:hAnsi="Century Gothic"/>
          <w:color w:val="000000"/>
          <w:sz w:val="24"/>
          <w:szCs w:val="24"/>
        </w:rPr>
        <w:t>R</w:t>
      </w:r>
      <w:r w:rsidR="00CB0292" w:rsidRPr="00DE5E1D">
        <w:rPr>
          <w:rFonts w:ascii="Century Gothic" w:hAnsi="Century Gothic"/>
          <w:color w:val="000000"/>
          <w:sz w:val="24"/>
          <w:szCs w:val="24"/>
        </w:rPr>
        <w:t xml:space="preserve">egulations to be observed by all University students. </w:t>
      </w:r>
      <w:r w:rsidRPr="00DE5E1D">
        <w:rPr>
          <w:rFonts w:ascii="Century Gothic" w:hAnsi="Century Gothic"/>
          <w:color w:val="000000"/>
          <w:sz w:val="24"/>
          <w:szCs w:val="24"/>
        </w:rPr>
        <w:t>S</w:t>
      </w:r>
      <w:r w:rsidR="00FB6820" w:rsidRPr="00DE5E1D">
        <w:rPr>
          <w:rFonts w:ascii="Century Gothic" w:hAnsi="Century Gothic"/>
          <w:color w:val="000000"/>
          <w:sz w:val="24"/>
          <w:szCs w:val="24"/>
        </w:rPr>
        <w:t xml:space="preserve">tudents are required to read, understand and </w:t>
      </w:r>
      <w:r w:rsidR="002A7A92" w:rsidRPr="00DE5E1D">
        <w:rPr>
          <w:rFonts w:ascii="Century Gothic" w:hAnsi="Century Gothic"/>
          <w:color w:val="000000"/>
          <w:sz w:val="24"/>
          <w:szCs w:val="24"/>
        </w:rPr>
        <w:t>adhere to</w:t>
      </w:r>
      <w:r w:rsidR="00FB6820" w:rsidRPr="00DE5E1D">
        <w:rPr>
          <w:rFonts w:ascii="Century Gothic" w:hAnsi="Century Gothic"/>
          <w:color w:val="000000"/>
          <w:sz w:val="24"/>
          <w:szCs w:val="24"/>
        </w:rPr>
        <w:t xml:space="preserve"> the requirements</w:t>
      </w:r>
      <w:r w:rsidR="00DF7533" w:rsidRPr="00DE5E1D">
        <w:rPr>
          <w:rFonts w:ascii="Century Gothic" w:hAnsi="Century Gothic"/>
          <w:color w:val="000000"/>
          <w:sz w:val="24"/>
          <w:szCs w:val="24"/>
        </w:rPr>
        <w:t xml:space="preserve"> set out in</w:t>
      </w:r>
      <w:r w:rsidR="00FB6820" w:rsidRPr="00DE5E1D">
        <w:rPr>
          <w:rFonts w:ascii="Century Gothic" w:hAnsi="Century Gothic"/>
          <w:color w:val="000000"/>
          <w:sz w:val="24"/>
          <w:szCs w:val="24"/>
        </w:rPr>
        <w:t xml:space="preserve"> this Handbook.  Any comment</w:t>
      </w:r>
      <w:r w:rsidR="00DF7533" w:rsidRPr="00DE5E1D">
        <w:rPr>
          <w:rFonts w:ascii="Century Gothic" w:hAnsi="Century Gothic"/>
          <w:color w:val="000000"/>
          <w:sz w:val="24"/>
          <w:szCs w:val="24"/>
        </w:rPr>
        <w:t>s on the content of the</w:t>
      </w:r>
      <w:r w:rsidR="00FB6820" w:rsidRPr="00DE5E1D">
        <w:rPr>
          <w:rFonts w:ascii="Century Gothic" w:hAnsi="Century Gothic"/>
          <w:color w:val="000000"/>
          <w:sz w:val="24"/>
          <w:szCs w:val="24"/>
        </w:rPr>
        <w:t xml:space="preserve"> Handbook are to be addressed to the Dean of Students. </w:t>
      </w:r>
    </w:p>
    <w:p w14:paraId="0712ED91" w14:textId="77777777" w:rsidR="00FB6820" w:rsidRPr="00DE5E1D" w:rsidRDefault="00FB6820" w:rsidP="00D6148C">
      <w:pPr>
        <w:autoSpaceDE w:val="0"/>
        <w:autoSpaceDN w:val="0"/>
        <w:adjustRightInd w:val="0"/>
        <w:spacing w:after="0"/>
        <w:jc w:val="both"/>
        <w:rPr>
          <w:rFonts w:ascii="Century Gothic" w:hAnsi="Century Gothic"/>
          <w:color w:val="000000"/>
          <w:sz w:val="24"/>
          <w:szCs w:val="24"/>
        </w:rPr>
      </w:pPr>
    </w:p>
    <w:p w14:paraId="7C308F77" w14:textId="77777777" w:rsidR="00D04A8A" w:rsidRPr="00DE5E1D" w:rsidRDefault="00D04A8A"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 xml:space="preserve">Senate, Board of Management, Deans and Heads of Department may from </w:t>
      </w:r>
      <w:proofErr w:type="gramStart"/>
      <w:r w:rsidRPr="00DE5E1D">
        <w:rPr>
          <w:rFonts w:ascii="Century Gothic" w:hAnsi="Century Gothic"/>
          <w:color w:val="000000"/>
          <w:sz w:val="24"/>
          <w:szCs w:val="24"/>
        </w:rPr>
        <w:t>time to time</w:t>
      </w:r>
      <w:proofErr w:type="gramEnd"/>
      <w:r w:rsidRPr="00DE5E1D">
        <w:rPr>
          <w:rFonts w:ascii="Century Gothic" w:hAnsi="Century Gothic"/>
          <w:color w:val="000000"/>
          <w:sz w:val="24"/>
          <w:szCs w:val="24"/>
        </w:rPr>
        <w:t xml:space="preserve"> issue instructions to supplement the Student Handbook.  Such issued instructions are considered as vital and relevant administrative instruments of the University and all students are required to observe them.    Senate may take action on any student who violates the requirements of the Student Handbook.  </w:t>
      </w:r>
    </w:p>
    <w:p w14:paraId="6DFCC67B" w14:textId="77777777" w:rsidR="00D04A8A" w:rsidRPr="00DE5E1D" w:rsidRDefault="00D04A8A" w:rsidP="00D6148C">
      <w:pPr>
        <w:autoSpaceDE w:val="0"/>
        <w:autoSpaceDN w:val="0"/>
        <w:adjustRightInd w:val="0"/>
        <w:spacing w:after="0"/>
        <w:jc w:val="both"/>
        <w:rPr>
          <w:rFonts w:ascii="Century Gothic" w:hAnsi="Century Gothic"/>
          <w:color w:val="000000"/>
          <w:sz w:val="24"/>
          <w:szCs w:val="24"/>
        </w:rPr>
      </w:pPr>
    </w:p>
    <w:p w14:paraId="15575F70" w14:textId="77777777" w:rsidR="00D04A8A" w:rsidRPr="00753306" w:rsidRDefault="00D04A8A" w:rsidP="00753306">
      <w:pPr>
        <w:jc w:val="both"/>
        <w:rPr>
          <w:rFonts w:ascii="Century Gothic" w:hAnsi="Century Gothic"/>
          <w:sz w:val="24"/>
          <w:szCs w:val="24"/>
        </w:rPr>
      </w:pPr>
      <w:r w:rsidRPr="00753306">
        <w:rPr>
          <w:rFonts w:ascii="Century Gothic" w:hAnsi="Century Gothic"/>
          <w:sz w:val="24"/>
          <w:szCs w:val="24"/>
        </w:rPr>
        <w:t>Senate reviews the Student Handbook not less than once in four academic years.  Students are involved in the review process through the Student Council.  Students may present their review comments through the Student Council or directly to the Dean of Students</w:t>
      </w:r>
      <w:r w:rsidR="00535B0F" w:rsidRPr="00753306">
        <w:rPr>
          <w:rFonts w:ascii="Century Gothic" w:hAnsi="Century Gothic"/>
          <w:sz w:val="24"/>
          <w:szCs w:val="24"/>
        </w:rPr>
        <w:t xml:space="preserve"> by filling in the Student Handbook Review Request Form</w:t>
      </w:r>
      <w:r w:rsidRPr="00753306">
        <w:rPr>
          <w:rFonts w:ascii="Century Gothic" w:hAnsi="Century Gothic"/>
          <w:sz w:val="24"/>
          <w:szCs w:val="24"/>
        </w:rPr>
        <w:t>.</w:t>
      </w:r>
      <w:r w:rsidR="00DF7533" w:rsidRPr="00753306">
        <w:rPr>
          <w:rFonts w:ascii="Century Gothic" w:hAnsi="Century Gothic"/>
          <w:sz w:val="24"/>
          <w:szCs w:val="24"/>
        </w:rPr>
        <w:t xml:space="preserve"> Senate reserves the right of adoption of comments on review of this Handbook.</w:t>
      </w:r>
      <w:r w:rsidRPr="00753306">
        <w:rPr>
          <w:rFonts w:ascii="Century Gothic" w:hAnsi="Century Gothic"/>
          <w:sz w:val="24"/>
          <w:szCs w:val="24"/>
        </w:rPr>
        <w:t xml:space="preserve">  </w:t>
      </w:r>
      <w:r w:rsidR="00990A8C" w:rsidRPr="00753306">
        <w:rPr>
          <w:rFonts w:ascii="Century Gothic" w:hAnsi="Century Gothic"/>
          <w:sz w:val="24"/>
          <w:szCs w:val="24"/>
        </w:rPr>
        <w:t xml:space="preserve">Upon review, the new version is published on the University website and students notified though a notice by the Dean of Students.  All preceding versions are rendered obsolete following the release of a new version. </w:t>
      </w:r>
    </w:p>
    <w:p w14:paraId="53F4FDD0" w14:textId="77777777" w:rsidR="00D04A8A" w:rsidRPr="00DE5E1D" w:rsidRDefault="00D04A8A" w:rsidP="00D6148C">
      <w:pPr>
        <w:autoSpaceDE w:val="0"/>
        <w:autoSpaceDN w:val="0"/>
        <w:adjustRightInd w:val="0"/>
        <w:spacing w:after="0"/>
        <w:jc w:val="both"/>
        <w:rPr>
          <w:rFonts w:ascii="Century Gothic" w:hAnsi="Century Gothic"/>
          <w:color w:val="000000"/>
          <w:sz w:val="24"/>
          <w:szCs w:val="24"/>
        </w:rPr>
      </w:pPr>
    </w:p>
    <w:p w14:paraId="78BA0241" w14:textId="77777777" w:rsidR="00D92D27" w:rsidRPr="00DE5E1D" w:rsidRDefault="0087379F" w:rsidP="002F4B0C">
      <w:pPr>
        <w:pStyle w:val="Heading2"/>
        <w:rPr>
          <w:rFonts w:ascii="Century Gothic" w:hAnsi="Century Gothic"/>
          <w:sz w:val="24"/>
          <w:szCs w:val="24"/>
        </w:rPr>
      </w:pPr>
      <w:bookmarkStart w:id="10" w:name="_Toc128675839"/>
      <w:bookmarkStart w:id="11" w:name="_Toc128678192"/>
      <w:proofErr w:type="gramStart"/>
      <w:r w:rsidRPr="00DE5E1D">
        <w:rPr>
          <w:rFonts w:ascii="Century Gothic" w:hAnsi="Century Gothic"/>
          <w:sz w:val="24"/>
          <w:szCs w:val="24"/>
        </w:rPr>
        <w:t>1.</w:t>
      </w:r>
      <w:r w:rsidR="008D5DD5" w:rsidRPr="00DE5E1D">
        <w:rPr>
          <w:rFonts w:ascii="Century Gothic" w:hAnsi="Century Gothic"/>
          <w:sz w:val="24"/>
          <w:szCs w:val="24"/>
        </w:rPr>
        <w:t>2</w:t>
      </w:r>
      <w:r w:rsidR="00EB6B23" w:rsidRPr="00DE5E1D">
        <w:rPr>
          <w:rFonts w:ascii="Century Gothic" w:hAnsi="Century Gothic"/>
          <w:sz w:val="24"/>
          <w:szCs w:val="24"/>
        </w:rPr>
        <w:t xml:space="preserve"> </w:t>
      </w:r>
      <w:r w:rsidR="00D92D27" w:rsidRPr="00DE5E1D">
        <w:rPr>
          <w:rFonts w:ascii="Century Gothic" w:hAnsi="Century Gothic"/>
          <w:sz w:val="24"/>
          <w:szCs w:val="24"/>
        </w:rPr>
        <w:t xml:space="preserve"> Who</w:t>
      </w:r>
      <w:proofErr w:type="gramEnd"/>
      <w:r w:rsidR="00D92D27" w:rsidRPr="00DE5E1D">
        <w:rPr>
          <w:rFonts w:ascii="Century Gothic" w:hAnsi="Century Gothic"/>
          <w:sz w:val="24"/>
          <w:szCs w:val="24"/>
        </w:rPr>
        <w:t xml:space="preserve"> is a Lukenya University Student</w:t>
      </w:r>
      <w:bookmarkEnd w:id="10"/>
      <w:bookmarkEnd w:id="11"/>
    </w:p>
    <w:p w14:paraId="12F574D2" w14:textId="77777777" w:rsidR="00D92D27" w:rsidRPr="00DE5E1D" w:rsidRDefault="00D92D27" w:rsidP="00D6148C">
      <w:pPr>
        <w:autoSpaceDE w:val="0"/>
        <w:autoSpaceDN w:val="0"/>
        <w:adjustRightInd w:val="0"/>
        <w:spacing w:after="0"/>
        <w:jc w:val="both"/>
        <w:rPr>
          <w:rFonts w:ascii="Century Gothic" w:hAnsi="Century Gothic"/>
          <w:b/>
          <w:bCs/>
          <w:color w:val="000000"/>
          <w:sz w:val="24"/>
          <w:szCs w:val="24"/>
        </w:rPr>
      </w:pPr>
    </w:p>
    <w:p w14:paraId="6D8F63D8" w14:textId="77777777" w:rsidR="00D92D27" w:rsidRPr="00DE5E1D" w:rsidRDefault="00D92D27" w:rsidP="00D6148C">
      <w:pPr>
        <w:autoSpaceDE w:val="0"/>
        <w:autoSpaceDN w:val="0"/>
        <w:adjustRightInd w:val="0"/>
        <w:spacing w:after="0"/>
        <w:jc w:val="both"/>
        <w:rPr>
          <w:rFonts w:ascii="Century Gothic" w:hAnsi="Century Gothic"/>
          <w:bCs/>
          <w:color w:val="000000"/>
          <w:sz w:val="24"/>
          <w:szCs w:val="24"/>
        </w:rPr>
      </w:pPr>
      <w:r w:rsidRPr="00DE5E1D">
        <w:rPr>
          <w:rFonts w:ascii="Century Gothic" w:hAnsi="Century Gothic"/>
          <w:bCs/>
          <w:color w:val="000000"/>
          <w:sz w:val="24"/>
          <w:szCs w:val="24"/>
        </w:rPr>
        <w:t>A Lukenya University Student is a person of any nationality who has been dully registered to take an academic course from certificate, diploma undergraduate or post-graduate level at the University.  All Lukenya University students abide to keep Lukenya University Statutes, Policies, Procedures and Rules and Regulations.  This Student Handbook provides general information relevant to all students.</w:t>
      </w:r>
    </w:p>
    <w:p w14:paraId="30F64138" w14:textId="77777777" w:rsidR="00D92D27" w:rsidRPr="00DE5E1D" w:rsidRDefault="00D92D27" w:rsidP="00D6148C">
      <w:pPr>
        <w:autoSpaceDE w:val="0"/>
        <w:autoSpaceDN w:val="0"/>
        <w:adjustRightInd w:val="0"/>
        <w:spacing w:after="0"/>
        <w:jc w:val="both"/>
        <w:rPr>
          <w:rFonts w:ascii="Century Gothic" w:hAnsi="Century Gothic"/>
          <w:b/>
          <w:bCs/>
          <w:color w:val="000000"/>
          <w:sz w:val="24"/>
          <w:szCs w:val="24"/>
        </w:rPr>
      </w:pPr>
    </w:p>
    <w:p w14:paraId="7230BC9C" w14:textId="77777777" w:rsidR="0091453E" w:rsidRPr="00DE5E1D" w:rsidRDefault="00D92D27" w:rsidP="002F4B0C">
      <w:pPr>
        <w:pStyle w:val="Heading2"/>
        <w:rPr>
          <w:rFonts w:ascii="Century Gothic" w:hAnsi="Century Gothic"/>
          <w:sz w:val="24"/>
          <w:szCs w:val="24"/>
        </w:rPr>
      </w:pPr>
      <w:bookmarkStart w:id="12" w:name="_Toc128675840"/>
      <w:bookmarkStart w:id="13" w:name="_Toc128678193"/>
      <w:r w:rsidRPr="00DE5E1D">
        <w:rPr>
          <w:rFonts w:ascii="Century Gothic" w:hAnsi="Century Gothic"/>
          <w:sz w:val="24"/>
          <w:szCs w:val="24"/>
        </w:rPr>
        <w:lastRenderedPageBreak/>
        <w:t xml:space="preserve">1.3 </w:t>
      </w:r>
      <w:r w:rsidR="00EB6B23" w:rsidRPr="00DE5E1D">
        <w:rPr>
          <w:rFonts w:ascii="Century Gothic" w:hAnsi="Century Gothic"/>
          <w:sz w:val="24"/>
          <w:szCs w:val="24"/>
        </w:rPr>
        <w:t>The</w:t>
      </w:r>
      <w:r w:rsidR="00263725" w:rsidRPr="00DE5E1D">
        <w:rPr>
          <w:rFonts w:ascii="Century Gothic" w:hAnsi="Century Gothic"/>
          <w:sz w:val="24"/>
          <w:szCs w:val="24"/>
        </w:rPr>
        <w:t xml:space="preserve"> Purpose of the Student</w:t>
      </w:r>
      <w:r w:rsidR="0091453E" w:rsidRPr="00DE5E1D">
        <w:rPr>
          <w:rFonts w:ascii="Century Gothic" w:hAnsi="Century Gothic"/>
          <w:sz w:val="24"/>
          <w:szCs w:val="24"/>
        </w:rPr>
        <w:t xml:space="preserve"> Handbook</w:t>
      </w:r>
      <w:bookmarkEnd w:id="12"/>
      <w:bookmarkEnd w:id="13"/>
    </w:p>
    <w:p w14:paraId="52C0A083" w14:textId="77777777" w:rsidR="001515CD" w:rsidRPr="00DE5E1D" w:rsidRDefault="00B82835"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Th</w:t>
      </w:r>
      <w:r w:rsidR="00ED4DF0" w:rsidRPr="00DE5E1D">
        <w:rPr>
          <w:rFonts w:ascii="Century Gothic" w:hAnsi="Century Gothic"/>
          <w:color w:val="000000"/>
          <w:sz w:val="24"/>
          <w:szCs w:val="24"/>
        </w:rPr>
        <w:t>is</w:t>
      </w:r>
      <w:r w:rsidRPr="00DE5E1D">
        <w:rPr>
          <w:rFonts w:ascii="Century Gothic" w:hAnsi="Century Gothic"/>
          <w:color w:val="000000"/>
          <w:sz w:val="24"/>
          <w:szCs w:val="24"/>
        </w:rPr>
        <w:t xml:space="preserve"> Student Handbook is a summary of the University Statues, Policies, Procedures, Rules and Regulations governing student conduct on matters relating to student conduct and academic requirements.   The Handbook provides students with an overvi</w:t>
      </w:r>
      <w:r w:rsidR="008D52FC" w:rsidRPr="00DE5E1D">
        <w:rPr>
          <w:rFonts w:ascii="Century Gothic" w:hAnsi="Century Gothic"/>
          <w:color w:val="000000"/>
          <w:sz w:val="24"/>
          <w:szCs w:val="24"/>
        </w:rPr>
        <w:t xml:space="preserve">ew of </w:t>
      </w:r>
      <w:proofErr w:type="gramStart"/>
      <w:r w:rsidR="008D52FC" w:rsidRPr="00DE5E1D">
        <w:rPr>
          <w:rFonts w:ascii="Century Gothic" w:hAnsi="Century Gothic"/>
          <w:color w:val="000000"/>
          <w:sz w:val="24"/>
          <w:szCs w:val="24"/>
        </w:rPr>
        <w:t>University</w:t>
      </w:r>
      <w:proofErr w:type="gramEnd"/>
      <w:r w:rsidR="008D52FC" w:rsidRPr="00DE5E1D">
        <w:rPr>
          <w:rFonts w:ascii="Century Gothic" w:hAnsi="Century Gothic"/>
          <w:color w:val="000000"/>
          <w:sz w:val="24"/>
          <w:szCs w:val="24"/>
        </w:rPr>
        <w:t xml:space="preserve"> activities and academic programmes, Policies, Procedures and student conduct requirements.  </w:t>
      </w:r>
      <w:r w:rsidR="001515CD" w:rsidRPr="00DE5E1D">
        <w:rPr>
          <w:rFonts w:ascii="Century Gothic" w:hAnsi="Century Gothic"/>
          <w:color w:val="000000"/>
          <w:sz w:val="24"/>
          <w:szCs w:val="24"/>
        </w:rPr>
        <w:t>Th</w:t>
      </w:r>
      <w:r w:rsidRPr="00DE5E1D">
        <w:rPr>
          <w:rFonts w:ascii="Century Gothic" w:hAnsi="Century Gothic"/>
          <w:color w:val="000000"/>
          <w:sz w:val="24"/>
          <w:szCs w:val="24"/>
        </w:rPr>
        <w:t>e</w:t>
      </w:r>
      <w:r w:rsidR="001515CD" w:rsidRPr="00DE5E1D">
        <w:rPr>
          <w:rFonts w:ascii="Century Gothic" w:hAnsi="Century Gothic"/>
          <w:color w:val="000000"/>
          <w:sz w:val="24"/>
          <w:szCs w:val="24"/>
        </w:rPr>
        <w:t xml:space="preserve"> </w:t>
      </w:r>
      <w:r w:rsidR="00DF7533" w:rsidRPr="00DE5E1D">
        <w:rPr>
          <w:rFonts w:ascii="Century Gothic" w:hAnsi="Century Gothic"/>
          <w:color w:val="000000"/>
          <w:sz w:val="24"/>
          <w:szCs w:val="24"/>
        </w:rPr>
        <w:t>Handbook</w:t>
      </w:r>
      <w:r w:rsidR="001515CD" w:rsidRPr="00DE5E1D">
        <w:rPr>
          <w:rFonts w:ascii="Century Gothic" w:hAnsi="Century Gothic"/>
          <w:color w:val="000000"/>
          <w:sz w:val="24"/>
          <w:szCs w:val="24"/>
        </w:rPr>
        <w:t xml:space="preserve"> is divided into two main parts: </w:t>
      </w:r>
      <w:r w:rsidR="00DF7533" w:rsidRPr="00DE5E1D">
        <w:rPr>
          <w:rFonts w:ascii="Century Gothic" w:hAnsi="Century Gothic"/>
          <w:b/>
          <w:color w:val="000000"/>
          <w:sz w:val="24"/>
          <w:szCs w:val="24"/>
        </w:rPr>
        <w:t xml:space="preserve">Student Conduct </w:t>
      </w:r>
      <w:r w:rsidR="001515CD" w:rsidRPr="00DE5E1D">
        <w:rPr>
          <w:rFonts w:ascii="Century Gothic" w:hAnsi="Century Gothic"/>
          <w:color w:val="000000"/>
          <w:sz w:val="24"/>
          <w:szCs w:val="24"/>
        </w:rPr>
        <w:t xml:space="preserve">and </w:t>
      </w:r>
      <w:r w:rsidR="001515CD" w:rsidRPr="00DE5E1D">
        <w:rPr>
          <w:rFonts w:ascii="Century Gothic" w:hAnsi="Century Gothic"/>
          <w:b/>
          <w:color w:val="000000"/>
          <w:sz w:val="24"/>
          <w:szCs w:val="24"/>
        </w:rPr>
        <w:t xml:space="preserve">Academic </w:t>
      </w:r>
      <w:r w:rsidR="00DF7533" w:rsidRPr="00DE5E1D">
        <w:rPr>
          <w:rFonts w:ascii="Century Gothic" w:hAnsi="Century Gothic"/>
          <w:b/>
          <w:color w:val="000000"/>
          <w:sz w:val="24"/>
          <w:szCs w:val="24"/>
        </w:rPr>
        <w:t>Matters</w:t>
      </w:r>
      <w:r w:rsidR="001515CD" w:rsidRPr="00DE5E1D">
        <w:rPr>
          <w:rFonts w:ascii="Century Gothic" w:hAnsi="Century Gothic"/>
          <w:color w:val="000000"/>
          <w:sz w:val="24"/>
          <w:szCs w:val="24"/>
        </w:rPr>
        <w:t xml:space="preserve">.  </w:t>
      </w:r>
      <w:r w:rsidR="0091453E" w:rsidRPr="00DE5E1D">
        <w:rPr>
          <w:rFonts w:ascii="Century Gothic" w:hAnsi="Century Gothic"/>
          <w:color w:val="000000"/>
          <w:sz w:val="24"/>
          <w:szCs w:val="24"/>
        </w:rPr>
        <w:t xml:space="preserve">The “Student </w:t>
      </w:r>
      <w:r w:rsidR="00DF7533" w:rsidRPr="00DE5E1D">
        <w:rPr>
          <w:rFonts w:ascii="Century Gothic" w:hAnsi="Century Gothic"/>
          <w:color w:val="000000"/>
          <w:sz w:val="24"/>
          <w:szCs w:val="24"/>
        </w:rPr>
        <w:t>Conduct</w:t>
      </w:r>
      <w:r w:rsidR="0091453E" w:rsidRPr="00DE5E1D">
        <w:rPr>
          <w:rFonts w:ascii="Century Gothic" w:hAnsi="Century Gothic"/>
          <w:color w:val="000000"/>
          <w:sz w:val="24"/>
          <w:szCs w:val="24"/>
        </w:rPr>
        <w:t xml:space="preserve">” </w:t>
      </w:r>
      <w:r w:rsidR="001515CD" w:rsidRPr="00DE5E1D">
        <w:rPr>
          <w:rFonts w:ascii="Century Gothic" w:hAnsi="Century Gothic"/>
          <w:color w:val="000000"/>
          <w:sz w:val="24"/>
          <w:szCs w:val="24"/>
        </w:rPr>
        <w:t>outlines the code of conduct that regulates the</w:t>
      </w:r>
      <w:r w:rsidR="0091453E" w:rsidRPr="00DE5E1D">
        <w:rPr>
          <w:rFonts w:ascii="Century Gothic" w:hAnsi="Century Gothic"/>
          <w:color w:val="000000"/>
          <w:sz w:val="24"/>
          <w:szCs w:val="24"/>
        </w:rPr>
        <w:t xml:space="preserve"> </w:t>
      </w:r>
      <w:r w:rsidR="000F452B" w:rsidRPr="00DE5E1D">
        <w:rPr>
          <w:rFonts w:ascii="Century Gothic" w:hAnsi="Century Gothic"/>
          <w:color w:val="000000"/>
          <w:sz w:val="24"/>
          <w:szCs w:val="24"/>
        </w:rPr>
        <w:t>behaviour</w:t>
      </w:r>
      <w:r w:rsidR="0091453E" w:rsidRPr="00DE5E1D">
        <w:rPr>
          <w:rFonts w:ascii="Century Gothic" w:hAnsi="Century Gothic"/>
          <w:color w:val="000000"/>
          <w:sz w:val="24"/>
          <w:szCs w:val="24"/>
        </w:rPr>
        <w:t xml:space="preserve"> and lifestyle </w:t>
      </w:r>
      <w:r w:rsidR="001515CD" w:rsidRPr="00DE5E1D">
        <w:rPr>
          <w:rFonts w:ascii="Century Gothic" w:hAnsi="Century Gothic"/>
          <w:color w:val="000000"/>
          <w:sz w:val="24"/>
          <w:szCs w:val="24"/>
        </w:rPr>
        <w:t xml:space="preserve">of students within the University.  </w:t>
      </w:r>
      <w:r w:rsidR="00DF7533" w:rsidRPr="00DE5E1D">
        <w:rPr>
          <w:rFonts w:ascii="Century Gothic" w:hAnsi="Century Gothic"/>
          <w:color w:val="000000"/>
          <w:sz w:val="24"/>
          <w:szCs w:val="24"/>
        </w:rPr>
        <w:t xml:space="preserve">It </w:t>
      </w:r>
      <w:r w:rsidR="001515CD" w:rsidRPr="00DE5E1D">
        <w:rPr>
          <w:rFonts w:ascii="Century Gothic" w:hAnsi="Century Gothic"/>
          <w:color w:val="000000"/>
          <w:sz w:val="24"/>
          <w:szCs w:val="24"/>
        </w:rPr>
        <w:t xml:space="preserve">further gives details of services available to students and what each student is expected to do to enjoy those services.  </w:t>
      </w:r>
    </w:p>
    <w:p w14:paraId="42DA9489" w14:textId="77777777" w:rsidR="001515CD" w:rsidRPr="00DE5E1D" w:rsidRDefault="001515CD" w:rsidP="00D6148C">
      <w:pPr>
        <w:autoSpaceDE w:val="0"/>
        <w:autoSpaceDN w:val="0"/>
        <w:adjustRightInd w:val="0"/>
        <w:spacing w:after="0"/>
        <w:jc w:val="both"/>
        <w:rPr>
          <w:rFonts w:ascii="Century Gothic" w:hAnsi="Century Gothic"/>
          <w:color w:val="000000"/>
          <w:sz w:val="24"/>
          <w:szCs w:val="24"/>
        </w:rPr>
      </w:pPr>
    </w:p>
    <w:p w14:paraId="56812888" w14:textId="77777777" w:rsidR="0091453E" w:rsidRPr="00DE5E1D" w:rsidRDefault="0091453E"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 xml:space="preserve">The “Academic </w:t>
      </w:r>
      <w:r w:rsidR="00AC2BB2" w:rsidRPr="00DE5E1D">
        <w:rPr>
          <w:rFonts w:ascii="Century Gothic" w:hAnsi="Century Gothic"/>
          <w:color w:val="000000"/>
          <w:sz w:val="24"/>
          <w:szCs w:val="24"/>
        </w:rPr>
        <w:t>Matters</w:t>
      </w:r>
      <w:r w:rsidRPr="00DE5E1D">
        <w:rPr>
          <w:rFonts w:ascii="Century Gothic" w:hAnsi="Century Gothic"/>
          <w:color w:val="000000"/>
          <w:sz w:val="24"/>
          <w:szCs w:val="24"/>
        </w:rPr>
        <w:t xml:space="preserve">” </w:t>
      </w:r>
      <w:r w:rsidR="001515CD" w:rsidRPr="00DE5E1D">
        <w:rPr>
          <w:rFonts w:ascii="Century Gothic" w:hAnsi="Century Gothic"/>
          <w:color w:val="000000"/>
          <w:sz w:val="24"/>
          <w:szCs w:val="24"/>
        </w:rPr>
        <w:t xml:space="preserve">on the other hand </w:t>
      </w:r>
      <w:r w:rsidRPr="00DE5E1D">
        <w:rPr>
          <w:rFonts w:ascii="Century Gothic" w:hAnsi="Century Gothic"/>
          <w:color w:val="000000"/>
          <w:sz w:val="24"/>
          <w:szCs w:val="24"/>
        </w:rPr>
        <w:t xml:space="preserve">explains the academic </w:t>
      </w:r>
      <w:r w:rsidR="00ED4DF0" w:rsidRPr="00DE5E1D">
        <w:rPr>
          <w:rFonts w:ascii="Century Gothic" w:hAnsi="Century Gothic"/>
          <w:color w:val="000000"/>
          <w:sz w:val="24"/>
          <w:szCs w:val="24"/>
        </w:rPr>
        <w:t>P</w:t>
      </w:r>
      <w:r w:rsidRPr="00DE5E1D">
        <w:rPr>
          <w:rFonts w:ascii="Century Gothic" w:hAnsi="Century Gothic"/>
          <w:color w:val="000000"/>
          <w:sz w:val="24"/>
          <w:szCs w:val="24"/>
        </w:rPr>
        <w:t xml:space="preserve">olicies and </w:t>
      </w:r>
      <w:r w:rsidR="00ED4DF0" w:rsidRPr="00DE5E1D">
        <w:rPr>
          <w:rFonts w:ascii="Century Gothic" w:hAnsi="Century Gothic"/>
          <w:color w:val="000000"/>
          <w:sz w:val="24"/>
          <w:szCs w:val="24"/>
        </w:rPr>
        <w:t>P</w:t>
      </w:r>
      <w:r w:rsidRPr="00DE5E1D">
        <w:rPr>
          <w:rFonts w:ascii="Century Gothic" w:hAnsi="Century Gothic"/>
          <w:color w:val="000000"/>
          <w:sz w:val="24"/>
          <w:szCs w:val="24"/>
        </w:rPr>
        <w:t xml:space="preserve">rocedures that guide students </w:t>
      </w:r>
      <w:r w:rsidR="001515CD" w:rsidRPr="00DE5E1D">
        <w:rPr>
          <w:rFonts w:ascii="Century Gothic" w:hAnsi="Century Gothic"/>
          <w:color w:val="000000"/>
          <w:sz w:val="24"/>
          <w:szCs w:val="24"/>
        </w:rPr>
        <w:t xml:space="preserve">on their academic programmes.   Academic activities are the main purpose of being at the University and great emphasis is laid to student achievement of set </w:t>
      </w:r>
      <w:r w:rsidR="00903DE0" w:rsidRPr="00DE5E1D">
        <w:rPr>
          <w:rFonts w:ascii="Century Gothic" w:hAnsi="Century Gothic"/>
          <w:color w:val="000000"/>
          <w:sz w:val="24"/>
          <w:szCs w:val="24"/>
        </w:rPr>
        <w:t xml:space="preserve">academic standards.  </w:t>
      </w:r>
      <w:r w:rsidR="00ED4DF0" w:rsidRPr="00DE5E1D">
        <w:rPr>
          <w:rFonts w:ascii="Century Gothic" w:hAnsi="Century Gothic"/>
          <w:color w:val="000000"/>
          <w:sz w:val="24"/>
          <w:szCs w:val="24"/>
        </w:rPr>
        <w:t xml:space="preserve"> Students that fail to comply with academic requirements may be required to repeat an academic unit/s, repeat a year or be discontinued from the University.</w:t>
      </w:r>
    </w:p>
    <w:p w14:paraId="33FCBE4D" w14:textId="77777777" w:rsidR="00BF064B" w:rsidRPr="00DE5E1D" w:rsidRDefault="00BF064B" w:rsidP="00D6148C">
      <w:pPr>
        <w:autoSpaceDE w:val="0"/>
        <w:autoSpaceDN w:val="0"/>
        <w:adjustRightInd w:val="0"/>
        <w:spacing w:after="0"/>
        <w:jc w:val="both"/>
        <w:rPr>
          <w:rFonts w:ascii="Century Gothic" w:hAnsi="Century Gothic"/>
          <w:color w:val="000000"/>
          <w:sz w:val="24"/>
          <w:szCs w:val="24"/>
        </w:rPr>
      </w:pPr>
    </w:p>
    <w:p w14:paraId="021D6219" w14:textId="77777777" w:rsidR="007979A6" w:rsidRPr="00DE5E1D" w:rsidRDefault="00BF064B" w:rsidP="00D6148C">
      <w:pPr>
        <w:autoSpaceDE w:val="0"/>
        <w:autoSpaceDN w:val="0"/>
        <w:adjustRightInd w:val="0"/>
        <w:spacing w:after="0"/>
        <w:jc w:val="both"/>
        <w:rPr>
          <w:rFonts w:ascii="Century Gothic" w:hAnsi="Century Gothic"/>
          <w:bCs/>
          <w:sz w:val="24"/>
          <w:szCs w:val="24"/>
        </w:rPr>
      </w:pPr>
      <w:r w:rsidRPr="00DE5E1D">
        <w:rPr>
          <w:rFonts w:ascii="Century Gothic" w:hAnsi="Century Gothic"/>
          <w:bCs/>
          <w:sz w:val="24"/>
          <w:szCs w:val="24"/>
        </w:rPr>
        <w:t>This handbook is reviewed at least once in four academic years.  Students may present their comments directly to the office of the Dean of Students or through the Student Council on any matter that they may feel needs review.  Senate has the responsibility of reviewing all review requests.</w:t>
      </w:r>
    </w:p>
    <w:p w14:paraId="3C490F8E" w14:textId="77777777" w:rsidR="00BF064B" w:rsidRPr="00DE5E1D" w:rsidRDefault="00BF064B" w:rsidP="00D6148C">
      <w:pPr>
        <w:autoSpaceDE w:val="0"/>
        <w:autoSpaceDN w:val="0"/>
        <w:adjustRightInd w:val="0"/>
        <w:spacing w:after="0"/>
        <w:jc w:val="both"/>
        <w:rPr>
          <w:rFonts w:ascii="Century Gothic" w:hAnsi="Century Gothic"/>
          <w:b/>
          <w:bCs/>
          <w:color w:val="000000"/>
          <w:sz w:val="24"/>
          <w:szCs w:val="24"/>
        </w:rPr>
      </w:pPr>
    </w:p>
    <w:p w14:paraId="59E69673" w14:textId="77777777" w:rsidR="0091453E" w:rsidRPr="00DE5E1D" w:rsidRDefault="00EC4F88" w:rsidP="002F4B0C">
      <w:pPr>
        <w:pStyle w:val="Heading2"/>
        <w:rPr>
          <w:rFonts w:ascii="Century Gothic" w:hAnsi="Century Gothic"/>
          <w:sz w:val="24"/>
          <w:szCs w:val="24"/>
        </w:rPr>
      </w:pPr>
      <w:bookmarkStart w:id="14" w:name="_Toc128675841"/>
      <w:bookmarkStart w:id="15" w:name="_Toc128678194"/>
      <w:r w:rsidRPr="00DE5E1D">
        <w:rPr>
          <w:rFonts w:ascii="Century Gothic" w:hAnsi="Century Gothic"/>
          <w:sz w:val="24"/>
          <w:szCs w:val="24"/>
        </w:rPr>
        <w:t>1.</w:t>
      </w:r>
      <w:r w:rsidR="00DB0965" w:rsidRPr="00DE5E1D">
        <w:rPr>
          <w:rFonts w:ascii="Century Gothic" w:hAnsi="Century Gothic"/>
          <w:sz w:val="24"/>
          <w:szCs w:val="24"/>
        </w:rPr>
        <w:t>4</w:t>
      </w:r>
      <w:r w:rsidR="001702DE" w:rsidRPr="00DE5E1D">
        <w:rPr>
          <w:rFonts w:ascii="Century Gothic" w:hAnsi="Century Gothic"/>
          <w:sz w:val="24"/>
          <w:szCs w:val="24"/>
        </w:rPr>
        <w:t xml:space="preserve"> Student</w:t>
      </w:r>
      <w:r w:rsidR="0091453E" w:rsidRPr="00DE5E1D">
        <w:rPr>
          <w:rFonts w:ascii="Century Gothic" w:hAnsi="Century Gothic"/>
          <w:sz w:val="24"/>
          <w:szCs w:val="24"/>
        </w:rPr>
        <w:t xml:space="preserve"> Responsibility to Read University Guiding Documents</w:t>
      </w:r>
      <w:bookmarkEnd w:id="14"/>
      <w:bookmarkEnd w:id="15"/>
    </w:p>
    <w:p w14:paraId="7E269EC7" w14:textId="77777777" w:rsidR="00F02753" w:rsidRPr="00DE5E1D" w:rsidRDefault="00F02753"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Students are required to access the Student Handbook through the student portal or a hardcopy from the University Library.   A</w:t>
      </w:r>
      <w:r w:rsidR="004D3CDB" w:rsidRPr="00DE5E1D">
        <w:rPr>
          <w:rFonts w:ascii="Century Gothic" w:hAnsi="Century Gothic"/>
          <w:color w:val="000000"/>
          <w:sz w:val="24"/>
          <w:szCs w:val="24"/>
        </w:rPr>
        <w:t xml:space="preserve"> l</w:t>
      </w:r>
      <w:r w:rsidRPr="00DE5E1D">
        <w:rPr>
          <w:rFonts w:ascii="Century Gothic" w:hAnsi="Century Gothic"/>
          <w:color w:val="000000"/>
          <w:sz w:val="24"/>
          <w:szCs w:val="24"/>
        </w:rPr>
        <w:t xml:space="preserve">ater revision, the obsolete copy is removed from the student portal and the revised copy uploaded.  The </w:t>
      </w:r>
      <w:proofErr w:type="gramStart"/>
      <w:r w:rsidRPr="00DE5E1D">
        <w:rPr>
          <w:rFonts w:ascii="Century Gothic" w:hAnsi="Century Gothic"/>
          <w:color w:val="000000"/>
          <w:sz w:val="24"/>
          <w:szCs w:val="24"/>
        </w:rPr>
        <w:t>Library</w:t>
      </w:r>
      <w:proofErr w:type="gramEnd"/>
      <w:r w:rsidRPr="00DE5E1D">
        <w:rPr>
          <w:rFonts w:ascii="Century Gothic" w:hAnsi="Century Gothic"/>
          <w:color w:val="000000"/>
          <w:sz w:val="24"/>
          <w:szCs w:val="24"/>
        </w:rPr>
        <w:t xml:space="preserve"> may keep obsolete copies clearly marked OBSOLETE for reference purpose only. </w:t>
      </w:r>
      <w:r w:rsidR="006C47FB" w:rsidRPr="00DE5E1D">
        <w:rPr>
          <w:rFonts w:ascii="Century Gothic" w:hAnsi="Century Gothic"/>
          <w:color w:val="000000"/>
          <w:sz w:val="24"/>
          <w:szCs w:val="24"/>
        </w:rPr>
        <w:t xml:space="preserve">  </w:t>
      </w:r>
    </w:p>
    <w:p w14:paraId="2AA632CD" w14:textId="77777777" w:rsidR="00F02753" w:rsidRPr="00DE5E1D" w:rsidRDefault="00F02753" w:rsidP="00D6148C">
      <w:pPr>
        <w:autoSpaceDE w:val="0"/>
        <w:autoSpaceDN w:val="0"/>
        <w:adjustRightInd w:val="0"/>
        <w:spacing w:after="0"/>
        <w:jc w:val="both"/>
        <w:rPr>
          <w:rFonts w:ascii="Century Gothic" w:hAnsi="Century Gothic"/>
          <w:color w:val="000000"/>
          <w:sz w:val="24"/>
          <w:szCs w:val="24"/>
        </w:rPr>
      </w:pPr>
    </w:p>
    <w:p w14:paraId="44F7BBB6" w14:textId="77777777" w:rsidR="006C47FB" w:rsidRPr="00DE5E1D" w:rsidRDefault="006C47FB"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During orientation; The Dean of Students inducts all new students on the requirements specified in the Students Handbook.  However, the material presented to students during orientation is not adequate and each student is required to read and understand the requirements.</w:t>
      </w:r>
    </w:p>
    <w:p w14:paraId="6EE91BC4" w14:textId="77777777" w:rsidR="006C47FB" w:rsidRPr="00DE5E1D" w:rsidRDefault="006C47FB" w:rsidP="00D6148C">
      <w:pPr>
        <w:autoSpaceDE w:val="0"/>
        <w:autoSpaceDN w:val="0"/>
        <w:adjustRightInd w:val="0"/>
        <w:spacing w:after="0"/>
        <w:jc w:val="both"/>
        <w:rPr>
          <w:rFonts w:ascii="Century Gothic" w:hAnsi="Century Gothic"/>
          <w:color w:val="000000"/>
          <w:sz w:val="24"/>
          <w:szCs w:val="24"/>
        </w:rPr>
      </w:pPr>
    </w:p>
    <w:p w14:paraId="7FDB288F" w14:textId="77777777" w:rsidR="0091453E" w:rsidRPr="00DE5E1D" w:rsidRDefault="0091453E"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 xml:space="preserve">No student </w:t>
      </w:r>
      <w:r w:rsidR="006C47FB" w:rsidRPr="00DE5E1D">
        <w:rPr>
          <w:rFonts w:ascii="Century Gothic" w:hAnsi="Century Gothic"/>
          <w:color w:val="000000"/>
          <w:sz w:val="24"/>
          <w:szCs w:val="24"/>
        </w:rPr>
        <w:t>is</w:t>
      </w:r>
      <w:r w:rsidRPr="00DE5E1D">
        <w:rPr>
          <w:rFonts w:ascii="Century Gothic" w:hAnsi="Century Gothic"/>
          <w:color w:val="000000"/>
          <w:sz w:val="24"/>
          <w:szCs w:val="24"/>
        </w:rPr>
        <w:t xml:space="preserve"> excused from the consequences of ignorance of the </w:t>
      </w:r>
      <w:r w:rsidR="006C47FB" w:rsidRPr="00DE5E1D">
        <w:rPr>
          <w:rFonts w:ascii="Century Gothic" w:hAnsi="Century Gothic"/>
          <w:color w:val="000000"/>
          <w:sz w:val="24"/>
          <w:szCs w:val="24"/>
        </w:rPr>
        <w:t xml:space="preserve">expectations contained in this </w:t>
      </w:r>
      <w:r w:rsidR="00F02753" w:rsidRPr="00DE5E1D">
        <w:rPr>
          <w:rFonts w:ascii="Century Gothic" w:hAnsi="Century Gothic"/>
          <w:color w:val="000000"/>
          <w:sz w:val="24"/>
          <w:szCs w:val="24"/>
        </w:rPr>
        <w:t>Handbook</w:t>
      </w:r>
      <w:r w:rsidRPr="00DE5E1D">
        <w:rPr>
          <w:rFonts w:ascii="Century Gothic" w:hAnsi="Century Gothic"/>
          <w:color w:val="000000"/>
          <w:sz w:val="24"/>
          <w:szCs w:val="24"/>
        </w:rPr>
        <w:t>. The excuse of ignorance of these</w:t>
      </w:r>
      <w:r w:rsidR="00ED4DF0" w:rsidRPr="00DE5E1D">
        <w:rPr>
          <w:rFonts w:ascii="Century Gothic" w:hAnsi="Century Gothic"/>
          <w:color w:val="000000"/>
          <w:sz w:val="24"/>
          <w:szCs w:val="24"/>
        </w:rPr>
        <w:t xml:space="preserve"> requirements</w:t>
      </w:r>
      <w:r w:rsidRPr="00DE5E1D">
        <w:rPr>
          <w:rFonts w:ascii="Century Gothic" w:hAnsi="Century Gothic"/>
          <w:color w:val="000000"/>
          <w:sz w:val="24"/>
          <w:szCs w:val="24"/>
        </w:rPr>
        <w:t xml:space="preserve"> is not an acceptable plea for a student to make to </w:t>
      </w:r>
      <w:r w:rsidR="00ED4DF0" w:rsidRPr="00DE5E1D">
        <w:rPr>
          <w:rFonts w:ascii="Century Gothic" w:hAnsi="Century Gothic"/>
          <w:color w:val="000000"/>
          <w:sz w:val="24"/>
          <w:szCs w:val="24"/>
        </w:rPr>
        <w:t xml:space="preserve">the Students’ Disciplinary </w:t>
      </w:r>
      <w:r w:rsidR="00ED4DF0" w:rsidRPr="00DE5E1D">
        <w:rPr>
          <w:rFonts w:ascii="Century Gothic" w:hAnsi="Century Gothic"/>
          <w:color w:val="000000"/>
          <w:sz w:val="24"/>
          <w:szCs w:val="24"/>
        </w:rPr>
        <w:lastRenderedPageBreak/>
        <w:t>Committee, Senate</w:t>
      </w:r>
      <w:r w:rsidRPr="00DE5E1D">
        <w:rPr>
          <w:rFonts w:ascii="Century Gothic" w:hAnsi="Century Gothic"/>
          <w:color w:val="000000"/>
          <w:sz w:val="24"/>
          <w:szCs w:val="24"/>
        </w:rPr>
        <w:t xml:space="preserve"> or to the Vice Chancellor.</w:t>
      </w:r>
      <w:r w:rsidR="00ED4DF0" w:rsidRPr="00DE5E1D">
        <w:rPr>
          <w:rFonts w:ascii="Century Gothic" w:hAnsi="Century Gothic"/>
          <w:color w:val="000000"/>
          <w:sz w:val="24"/>
          <w:szCs w:val="24"/>
        </w:rPr>
        <w:t xml:space="preserve">  Each student is required understand and abide by the requirements.</w:t>
      </w:r>
    </w:p>
    <w:p w14:paraId="15AFE79E" w14:textId="77777777" w:rsidR="0091453E" w:rsidRPr="00DE5E1D" w:rsidRDefault="0091453E" w:rsidP="00D6148C">
      <w:pPr>
        <w:autoSpaceDE w:val="0"/>
        <w:autoSpaceDN w:val="0"/>
        <w:adjustRightInd w:val="0"/>
        <w:spacing w:after="0"/>
        <w:jc w:val="both"/>
        <w:rPr>
          <w:rFonts w:ascii="Century Gothic" w:hAnsi="Century Gothic"/>
          <w:b/>
          <w:bCs/>
          <w:color w:val="000000"/>
          <w:sz w:val="24"/>
          <w:szCs w:val="24"/>
        </w:rPr>
      </w:pPr>
    </w:p>
    <w:p w14:paraId="18556102" w14:textId="77777777" w:rsidR="0091453E" w:rsidRPr="00DE5E1D" w:rsidRDefault="00EC4F88" w:rsidP="002F4B0C">
      <w:pPr>
        <w:pStyle w:val="Heading2"/>
        <w:rPr>
          <w:rFonts w:ascii="Century Gothic" w:hAnsi="Century Gothic"/>
          <w:sz w:val="24"/>
          <w:szCs w:val="24"/>
        </w:rPr>
      </w:pPr>
      <w:bookmarkStart w:id="16" w:name="_Toc128675842"/>
      <w:bookmarkStart w:id="17" w:name="_Toc128678195"/>
      <w:r w:rsidRPr="00DE5E1D">
        <w:rPr>
          <w:rFonts w:ascii="Century Gothic" w:hAnsi="Century Gothic"/>
          <w:sz w:val="24"/>
          <w:szCs w:val="24"/>
        </w:rPr>
        <w:t>1.</w:t>
      </w:r>
      <w:r w:rsidR="00DB0965" w:rsidRPr="00DE5E1D">
        <w:rPr>
          <w:rFonts w:ascii="Century Gothic" w:hAnsi="Century Gothic"/>
          <w:sz w:val="24"/>
          <w:szCs w:val="24"/>
        </w:rPr>
        <w:t>5</w:t>
      </w:r>
      <w:r w:rsidR="001702DE" w:rsidRPr="00DE5E1D">
        <w:rPr>
          <w:rFonts w:ascii="Century Gothic" w:hAnsi="Century Gothic"/>
          <w:sz w:val="24"/>
          <w:szCs w:val="24"/>
        </w:rPr>
        <w:t xml:space="preserve"> Obligation</w:t>
      </w:r>
      <w:r w:rsidR="0091453E" w:rsidRPr="00DE5E1D">
        <w:rPr>
          <w:rFonts w:ascii="Century Gothic" w:hAnsi="Century Gothic"/>
          <w:sz w:val="24"/>
          <w:szCs w:val="24"/>
        </w:rPr>
        <w:t xml:space="preserve"> to Uphold University </w:t>
      </w:r>
      <w:r w:rsidR="001564E3" w:rsidRPr="00DE5E1D">
        <w:rPr>
          <w:rFonts w:ascii="Century Gothic" w:hAnsi="Century Gothic"/>
          <w:sz w:val="24"/>
          <w:szCs w:val="24"/>
        </w:rPr>
        <w:t xml:space="preserve">Statutes, Policies, </w:t>
      </w:r>
      <w:r w:rsidR="0091453E" w:rsidRPr="00DE5E1D">
        <w:rPr>
          <w:rFonts w:ascii="Century Gothic" w:hAnsi="Century Gothic"/>
          <w:sz w:val="24"/>
          <w:szCs w:val="24"/>
        </w:rPr>
        <w:t xml:space="preserve">Rules </w:t>
      </w:r>
      <w:r w:rsidR="001564E3" w:rsidRPr="00DE5E1D">
        <w:rPr>
          <w:rFonts w:ascii="Century Gothic" w:hAnsi="Century Gothic"/>
          <w:sz w:val="24"/>
          <w:szCs w:val="24"/>
        </w:rPr>
        <w:t>and Regulations</w:t>
      </w:r>
      <w:bookmarkEnd w:id="16"/>
      <w:bookmarkEnd w:id="17"/>
    </w:p>
    <w:p w14:paraId="1E773D94" w14:textId="77777777" w:rsidR="0091453E" w:rsidRPr="00DE5E1D" w:rsidRDefault="00A4450E" w:rsidP="00D6148C">
      <w:pPr>
        <w:autoSpaceDE w:val="0"/>
        <w:autoSpaceDN w:val="0"/>
        <w:adjustRightInd w:val="0"/>
        <w:spacing w:after="0"/>
        <w:jc w:val="both"/>
        <w:rPr>
          <w:rFonts w:ascii="Century Gothic" w:hAnsi="Century Gothic"/>
          <w:color w:val="000000"/>
          <w:sz w:val="24"/>
          <w:szCs w:val="24"/>
        </w:rPr>
      </w:pPr>
      <w:r w:rsidRPr="00DE5E1D">
        <w:rPr>
          <w:rFonts w:ascii="Century Gothic" w:hAnsi="Century Gothic"/>
          <w:color w:val="000000"/>
          <w:sz w:val="24"/>
          <w:szCs w:val="24"/>
        </w:rPr>
        <w:t xml:space="preserve">Every student is required to sign the </w:t>
      </w:r>
      <w:r w:rsidRPr="00DE5E1D">
        <w:rPr>
          <w:rFonts w:ascii="Century Gothic" w:hAnsi="Century Gothic"/>
          <w:b/>
          <w:color w:val="000000"/>
          <w:sz w:val="24"/>
          <w:szCs w:val="24"/>
        </w:rPr>
        <w:t xml:space="preserve">Student Code of Conduct </w:t>
      </w:r>
      <w:r w:rsidR="00ED4DF0" w:rsidRPr="00DE5E1D">
        <w:rPr>
          <w:rFonts w:ascii="Century Gothic" w:hAnsi="Century Gothic"/>
          <w:b/>
          <w:color w:val="000000"/>
          <w:sz w:val="24"/>
          <w:szCs w:val="24"/>
        </w:rPr>
        <w:t>Declaration</w:t>
      </w:r>
      <w:r w:rsidR="00ED4DF0" w:rsidRPr="00DE5E1D">
        <w:rPr>
          <w:rFonts w:ascii="Century Gothic" w:hAnsi="Century Gothic"/>
          <w:color w:val="000000"/>
          <w:sz w:val="24"/>
          <w:szCs w:val="24"/>
        </w:rPr>
        <w:t xml:space="preserve"> </w:t>
      </w:r>
      <w:r w:rsidRPr="00DE5E1D">
        <w:rPr>
          <w:rFonts w:ascii="Century Gothic" w:hAnsi="Century Gothic"/>
          <w:color w:val="000000"/>
          <w:sz w:val="24"/>
          <w:szCs w:val="24"/>
        </w:rPr>
        <w:t xml:space="preserve">as a commitment to abide by the University </w:t>
      </w:r>
      <w:r w:rsidR="001564E3" w:rsidRPr="00DE5E1D">
        <w:rPr>
          <w:rFonts w:ascii="Century Gothic" w:hAnsi="Century Gothic"/>
          <w:color w:val="000000"/>
          <w:sz w:val="24"/>
          <w:szCs w:val="24"/>
        </w:rPr>
        <w:t xml:space="preserve">Statutes, </w:t>
      </w:r>
      <w:r w:rsidRPr="00DE5E1D">
        <w:rPr>
          <w:rFonts w:ascii="Century Gothic" w:hAnsi="Century Gothic"/>
          <w:color w:val="000000"/>
          <w:sz w:val="24"/>
          <w:szCs w:val="24"/>
        </w:rPr>
        <w:t xml:space="preserve">Policies, Procedures, Rules and Regulations and the requirements of the Student Handbook.  </w:t>
      </w:r>
      <w:r w:rsidR="0091453E" w:rsidRPr="00DE5E1D">
        <w:rPr>
          <w:rFonts w:ascii="Century Gothic" w:hAnsi="Century Gothic"/>
          <w:color w:val="000000"/>
          <w:sz w:val="24"/>
          <w:szCs w:val="24"/>
        </w:rPr>
        <w:t xml:space="preserve">The authority of the University academic and behavioural rules and policies is final. Students do not have the right to agitate against University </w:t>
      </w:r>
      <w:r w:rsidR="00ED4DF0" w:rsidRPr="00DE5E1D">
        <w:rPr>
          <w:rFonts w:ascii="Century Gothic" w:hAnsi="Century Gothic"/>
          <w:color w:val="000000"/>
          <w:sz w:val="24"/>
          <w:szCs w:val="24"/>
        </w:rPr>
        <w:t>P</w:t>
      </w:r>
      <w:r w:rsidR="0091453E" w:rsidRPr="00DE5E1D">
        <w:rPr>
          <w:rFonts w:ascii="Century Gothic" w:hAnsi="Century Gothic"/>
          <w:color w:val="000000"/>
          <w:sz w:val="24"/>
          <w:szCs w:val="24"/>
        </w:rPr>
        <w:t>olicies</w:t>
      </w:r>
      <w:r w:rsidR="00ED4DF0" w:rsidRPr="00DE5E1D">
        <w:rPr>
          <w:rFonts w:ascii="Century Gothic" w:hAnsi="Century Gothic"/>
          <w:color w:val="000000"/>
          <w:sz w:val="24"/>
          <w:szCs w:val="24"/>
        </w:rPr>
        <w:t>, Procedures, Rules</w:t>
      </w:r>
      <w:r w:rsidR="0091453E" w:rsidRPr="00DE5E1D">
        <w:rPr>
          <w:rFonts w:ascii="Century Gothic" w:hAnsi="Century Gothic"/>
          <w:color w:val="000000"/>
          <w:sz w:val="24"/>
          <w:szCs w:val="24"/>
        </w:rPr>
        <w:t xml:space="preserve"> and </w:t>
      </w:r>
      <w:r w:rsidR="00ED4DF0" w:rsidRPr="00DE5E1D">
        <w:rPr>
          <w:rFonts w:ascii="Century Gothic" w:hAnsi="Century Gothic"/>
          <w:color w:val="000000"/>
          <w:sz w:val="24"/>
          <w:szCs w:val="24"/>
        </w:rPr>
        <w:t>R</w:t>
      </w:r>
      <w:r w:rsidR="0091453E" w:rsidRPr="00DE5E1D">
        <w:rPr>
          <w:rFonts w:ascii="Century Gothic" w:hAnsi="Century Gothic"/>
          <w:color w:val="000000"/>
          <w:sz w:val="24"/>
          <w:szCs w:val="24"/>
        </w:rPr>
        <w:t xml:space="preserve">egulations. The choice to attend Lukenya University is upon the student; obeying the </w:t>
      </w:r>
      <w:r w:rsidR="00ED4DF0" w:rsidRPr="00DE5E1D">
        <w:rPr>
          <w:rFonts w:ascii="Century Gothic" w:hAnsi="Century Gothic"/>
          <w:color w:val="000000"/>
          <w:sz w:val="24"/>
          <w:szCs w:val="24"/>
        </w:rPr>
        <w:t>University requirements</w:t>
      </w:r>
      <w:r w:rsidR="0091453E" w:rsidRPr="00DE5E1D">
        <w:rPr>
          <w:rFonts w:ascii="Century Gothic" w:hAnsi="Century Gothic"/>
          <w:color w:val="000000"/>
          <w:sz w:val="24"/>
          <w:szCs w:val="24"/>
        </w:rPr>
        <w:t xml:space="preserve"> is </w:t>
      </w:r>
      <w:r w:rsidR="00ED4DF0" w:rsidRPr="00DE5E1D">
        <w:rPr>
          <w:rFonts w:ascii="Century Gothic" w:hAnsi="Century Gothic"/>
          <w:color w:val="000000"/>
          <w:sz w:val="24"/>
          <w:szCs w:val="24"/>
        </w:rPr>
        <w:t xml:space="preserve">however </w:t>
      </w:r>
      <w:r w:rsidR="0091453E" w:rsidRPr="00DE5E1D">
        <w:rPr>
          <w:rFonts w:ascii="Century Gothic" w:hAnsi="Century Gothic"/>
          <w:color w:val="000000"/>
          <w:sz w:val="24"/>
          <w:szCs w:val="24"/>
        </w:rPr>
        <w:t xml:space="preserve">not an option. </w:t>
      </w:r>
    </w:p>
    <w:p w14:paraId="5F8224EA" w14:textId="77777777" w:rsidR="0091453E" w:rsidRPr="00DE5E1D" w:rsidRDefault="0091453E" w:rsidP="0091453E">
      <w:pPr>
        <w:autoSpaceDE w:val="0"/>
        <w:autoSpaceDN w:val="0"/>
        <w:adjustRightInd w:val="0"/>
        <w:spacing w:after="0" w:line="360" w:lineRule="auto"/>
        <w:jc w:val="both"/>
        <w:rPr>
          <w:rFonts w:ascii="Century Gothic" w:hAnsi="Century Gothic"/>
          <w:b/>
          <w:bCs/>
          <w:sz w:val="24"/>
          <w:szCs w:val="24"/>
        </w:rPr>
      </w:pPr>
    </w:p>
    <w:p w14:paraId="1ECF1028" w14:textId="77777777" w:rsidR="008D5DD5" w:rsidRPr="00DE5E1D" w:rsidRDefault="008D5DD5" w:rsidP="00B878EE">
      <w:pPr>
        <w:pStyle w:val="Heading1"/>
        <w:numPr>
          <w:ilvl w:val="0"/>
          <w:numId w:val="17"/>
        </w:numPr>
        <w:rPr>
          <w:rFonts w:ascii="Century Gothic" w:hAnsi="Century Gothic"/>
          <w:sz w:val="24"/>
          <w:szCs w:val="24"/>
        </w:rPr>
      </w:pPr>
      <w:bookmarkStart w:id="18" w:name="_Toc128675843"/>
      <w:bookmarkStart w:id="19" w:name="_Toc128678196"/>
      <w:r w:rsidRPr="00DE5E1D">
        <w:rPr>
          <w:rFonts w:ascii="Century Gothic" w:hAnsi="Century Gothic"/>
          <w:sz w:val="24"/>
          <w:szCs w:val="24"/>
        </w:rPr>
        <w:t>LUKENYA UNIVERSITY GUIDING PRINCIPLES</w:t>
      </w:r>
      <w:bookmarkEnd w:id="18"/>
      <w:bookmarkEnd w:id="19"/>
    </w:p>
    <w:p w14:paraId="08AB9EA2" w14:textId="77777777" w:rsidR="004459DE" w:rsidRPr="00DE5E1D" w:rsidRDefault="004459DE" w:rsidP="004459DE">
      <w:pPr>
        <w:autoSpaceDE w:val="0"/>
        <w:autoSpaceDN w:val="0"/>
        <w:adjustRightInd w:val="0"/>
        <w:spacing w:after="0" w:line="240" w:lineRule="auto"/>
        <w:ind w:left="360"/>
        <w:rPr>
          <w:rFonts w:ascii="Century Gothic" w:hAnsi="Century Gothic"/>
          <w:b/>
          <w:bCs/>
          <w:color w:val="000000"/>
          <w:sz w:val="24"/>
          <w:szCs w:val="24"/>
        </w:rPr>
      </w:pPr>
    </w:p>
    <w:p w14:paraId="3AF166FF" w14:textId="77777777" w:rsidR="002F04DE" w:rsidRPr="00DE5E1D" w:rsidRDefault="00D119BF" w:rsidP="00991E1E">
      <w:pPr>
        <w:numPr>
          <w:ilvl w:val="1"/>
          <w:numId w:val="1"/>
        </w:numPr>
        <w:autoSpaceDE w:val="0"/>
        <w:autoSpaceDN w:val="0"/>
        <w:adjustRightInd w:val="0"/>
        <w:spacing w:after="0"/>
        <w:ind w:left="0" w:firstLine="0"/>
        <w:jc w:val="both"/>
        <w:rPr>
          <w:rFonts w:ascii="Century Gothic" w:hAnsi="Century Gothic"/>
          <w:b/>
          <w:bCs/>
          <w:sz w:val="24"/>
          <w:szCs w:val="24"/>
        </w:rPr>
      </w:pPr>
      <w:r w:rsidRPr="00DE5E1D">
        <w:rPr>
          <w:rFonts w:ascii="Century Gothic" w:hAnsi="Century Gothic"/>
          <w:bCs/>
          <w:sz w:val="24"/>
          <w:szCs w:val="24"/>
        </w:rPr>
        <w:t>Other than legal and regulatory requirements; o</w:t>
      </w:r>
      <w:r w:rsidR="003D0ED6" w:rsidRPr="00DE5E1D">
        <w:rPr>
          <w:rFonts w:ascii="Century Gothic" w:hAnsi="Century Gothic"/>
          <w:bCs/>
          <w:sz w:val="24"/>
          <w:szCs w:val="24"/>
        </w:rPr>
        <w:t xml:space="preserve">perations of Lukenya University are guided by </w:t>
      </w:r>
      <w:r w:rsidR="00F90517" w:rsidRPr="00DE5E1D">
        <w:rPr>
          <w:rFonts w:ascii="Century Gothic" w:hAnsi="Century Gothic"/>
          <w:bCs/>
          <w:sz w:val="24"/>
          <w:szCs w:val="24"/>
        </w:rPr>
        <w:t xml:space="preserve">its Vision, Mission, Philosophy, Core Values </w:t>
      </w:r>
      <w:r w:rsidR="002F04DE" w:rsidRPr="00DE5E1D">
        <w:rPr>
          <w:rFonts w:ascii="Century Gothic" w:hAnsi="Century Gothic"/>
          <w:bCs/>
          <w:sz w:val="24"/>
          <w:szCs w:val="24"/>
        </w:rPr>
        <w:t xml:space="preserve">and Motto.  </w:t>
      </w:r>
    </w:p>
    <w:p w14:paraId="5A091CAD" w14:textId="77777777" w:rsidR="002F04DE" w:rsidRPr="00DE5E1D" w:rsidRDefault="002F04DE" w:rsidP="00991E1E">
      <w:pPr>
        <w:numPr>
          <w:ilvl w:val="1"/>
          <w:numId w:val="1"/>
        </w:numPr>
        <w:autoSpaceDE w:val="0"/>
        <w:autoSpaceDN w:val="0"/>
        <w:adjustRightInd w:val="0"/>
        <w:spacing w:after="0"/>
        <w:ind w:left="0" w:firstLine="0"/>
        <w:jc w:val="both"/>
        <w:rPr>
          <w:rFonts w:ascii="Century Gothic" w:hAnsi="Century Gothic"/>
          <w:b/>
          <w:bCs/>
          <w:sz w:val="24"/>
          <w:szCs w:val="24"/>
        </w:rPr>
      </w:pPr>
      <w:r w:rsidRPr="00DE5E1D">
        <w:rPr>
          <w:rFonts w:ascii="Century Gothic" w:hAnsi="Century Gothic"/>
          <w:sz w:val="24"/>
          <w:szCs w:val="24"/>
        </w:rPr>
        <w:t xml:space="preserve">The Vision is </w:t>
      </w:r>
      <w:r w:rsidRPr="00DE5E1D">
        <w:rPr>
          <w:rFonts w:ascii="Century Gothic" w:hAnsi="Century Gothic"/>
          <w:b/>
          <w:i/>
          <w:sz w:val="24"/>
          <w:szCs w:val="24"/>
        </w:rPr>
        <w:t>“To be a dynamic university committed to scholarship in teaching, research, training and community service”</w:t>
      </w:r>
    </w:p>
    <w:p w14:paraId="2A9E0319" w14:textId="77777777" w:rsidR="002F04DE" w:rsidRPr="00DE5E1D" w:rsidRDefault="002F04DE" w:rsidP="00991E1E">
      <w:pPr>
        <w:numPr>
          <w:ilvl w:val="1"/>
          <w:numId w:val="1"/>
        </w:numPr>
        <w:autoSpaceDE w:val="0"/>
        <w:autoSpaceDN w:val="0"/>
        <w:adjustRightInd w:val="0"/>
        <w:spacing w:after="0"/>
        <w:ind w:left="0" w:firstLine="0"/>
        <w:jc w:val="both"/>
        <w:rPr>
          <w:rFonts w:ascii="Century Gothic" w:hAnsi="Century Gothic"/>
          <w:b/>
          <w:bCs/>
          <w:sz w:val="24"/>
          <w:szCs w:val="24"/>
        </w:rPr>
      </w:pPr>
      <w:r w:rsidRPr="00DE5E1D">
        <w:rPr>
          <w:rFonts w:ascii="Century Gothic" w:hAnsi="Century Gothic"/>
          <w:sz w:val="24"/>
          <w:szCs w:val="24"/>
        </w:rPr>
        <w:t xml:space="preserve">The University Mission is </w:t>
      </w:r>
      <w:r w:rsidR="00C75E27" w:rsidRPr="00DE5E1D">
        <w:rPr>
          <w:rFonts w:ascii="Century Gothic" w:hAnsi="Century Gothic"/>
          <w:b/>
          <w:i/>
          <w:sz w:val="24"/>
          <w:szCs w:val="24"/>
        </w:rPr>
        <w:t>“Providing solutions through education, training, research and community service.”</w:t>
      </w:r>
      <w:r w:rsidRPr="00DE5E1D">
        <w:rPr>
          <w:rFonts w:ascii="Century Gothic" w:hAnsi="Century Gothic"/>
          <w:sz w:val="24"/>
          <w:szCs w:val="24"/>
        </w:rPr>
        <w:t>.</w:t>
      </w:r>
    </w:p>
    <w:p w14:paraId="0AE99F4A" w14:textId="77777777" w:rsidR="002F04DE" w:rsidRPr="00DE5E1D" w:rsidRDefault="002F04DE" w:rsidP="00991E1E">
      <w:pPr>
        <w:numPr>
          <w:ilvl w:val="1"/>
          <w:numId w:val="1"/>
        </w:numPr>
        <w:autoSpaceDE w:val="0"/>
        <w:autoSpaceDN w:val="0"/>
        <w:adjustRightInd w:val="0"/>
        <w:spacing w:after="0"/>
        <w:ind w:left="0" w:firstLine="0"/>
        <w:jc w:val="both"/>
        <w:rPr>
          <w:rFonts w:ascii="Century Gothic" w:hAnsi="Century Gothic"/>
          <w:b/>
          <w:bCs/>
          <w:sz w:val="24"/>
          <w:szCs w:val="24"/>
        </w:rPr>
      </w:pPr>
      <w:r w:rsidRPr="00DE5E1D">
        <w:rPr>
          <w:rFonts w:ascii="Century Gothic" w:hAnsi="Century Gothic"/>
          <w:sz w:val="24"/>
          <w:szCs w:val="24"/>
        </w:rPr>
        <w:t>The University Philosophy is “</w:t>
      </w:r>
      <w:r w:rsidRPr="00DE5E1D">
        <w:rPr>
          <w:rFonts w:ascii="Century Gothic" w:hAnsi="Century Gothic"/>
          <w:b/>
          <w:i/>
          <w:sz w:val="24"/>
          <w:szCs w:val="24"/>
        </w:rPr>
        <w:t xml:space="preserve">To embraces a Green Philosophy which fosters the use of innovative technologies in </w:t>
      </w:r>
      <w:r w:rsidRPr="00DE5E1D">
        <w:rPr>
          <w:rFonts w:ascii="Century Gothic" w:hAnsi="Century Gothic"/>
          <w:b/>
          <w:i/>
          <w:sz w:val="24"/>
          <w:szCs w:val="24"/>
          <w:lang w:eastAsia="en-GB"/>
        </w:rPr>
        <w:t>global food security, energy and sustainability, health and universal education”.</w:t>
      </w:r>
    </w:p>
    <w:p w14:paraId="3F909F1E" w14:textId="77777777" w:rsidR="002F04DE" w:rsidRPr="00DE5E1D" w:rsidRDefault="002F04DE" w:rsidP="00991E1E">
      <w:pPr>
        <w:numPr>
          <w:ilvl w:val="1"/>
          <w:numId w:val="1"/>
        </w:numPr>
        <w:autoSpaceDE w:val="0"/>
        <w:autoSpaceDN w:val="0"/>
        <w:adjustRightInd w:val="0"/>
        <w:spacing w:after="0"/>
        <w:ind w:left="0" w:firstLine="0"/>
        <w:jc w:val="both"/>
        <w:rPr>
          <w:rFonts w:ascii="Century Gothic" w:hAnsi="Century Gothic"/>
          <w:b/>
          <w:bCs/>
          <w:sz w:val="24"/>
          <w:szCs w:val="24"/>
        </w:rPr>
      </w:pPr>
      <w:r w:rsidRPr="00DE5E1D">
        <w:rPr>
          <w:rFonts w:ascii="Century Gothic" w:hAnsi="Century Gothic"/>
          <w:bCs/>
          <w:sz w:val="24"/>
          <w:szCs w:val="24"/>
        </w:rPr>
        <w:t xml:space="preserve">University Core Values are outlined in the Cohesion and </w:t>
      </w:r>
      <w:r w:rsidR="00422AE3" w:rsidRPr="00DE5E1D">
        <w:rPr>
          <w:rFonts w:ascii="Century Gothic" w:hAnsi="Century Gothic"/>
          <w:bCs/>
          <w:sz w:val="24"/>
          <w:szCs w:val="24"/>
        </w:rPr>
        <w:t>I</w:t>
      </w:r>
      <w:r w:rsidRPr="00DE5E1D">
        <w:rPr>
          <w:rFonts w:ascii="Century Gothic" w:hAnsi="Century Gothic"/>
          <w:bCs/>
          <w:sz w:val="24"/>
          <w:szCs w:val="24"/>
        </w:rPr>
        <w:t>ntegration Policy and are:</w:t>
      </w:r>
    </w:p>
    <w:p w14:paraId="2A351572" w14:textId="77777777" w:rsidR="00C75E27" w:rsidRPr="00DE5E1D" w:rsidRDefault="00C75E27" w:rsidP="00991E1E">
      <w:pPr>
        <w:pStyle w:val="ListParagraph"/>
        <w:numPr>
          <w:ilvl w:val="1"/>
          <w:numId w:val="2"/>
        </w:numPr>
        <w:autoSpaceDE w:val="0"/>
        <w:autoSpaceDN w:val="0"/>
        <w:adjustRightInd w:val="0"/>
        <w:spacing w:after="0"/>
        <w:jc w:val="both"/>
        <w:rPr>
          <w:rFonts w:ascii="Century Gothic" w:hAnsi="Century Gothic"/>
          <w:bCs/>
          <w:sz w:val="24"/>
          <w:szCs w:val="24"/>
          <w:lang w:val="en-GB"/>
        </w:rPr>
      </w:pPr>
      <w:r w:rsidRPr="00DE5E1D">
        <w:rPr>
          <w:rFonts w:ascii="Century Gothic" w:hAnsi="Century Gothic"/>
          <w:bCs/>
          <w:sz w:val="24"/>
          <w:szCs w:val="24"/>
          <w:lang w:val="en-GB"/>
        </w:rPr>
        <w:t xml:space="preserve">Innovativeness; </w:t>
      </w:r>
    </w:p>
    <w:p w14:paraId="51847E32" w14:textId="77777777" w:rsidR="00C75E27" w:rsidRPr="00DE5E1D" w:rsidRDefault="00C75E27" w:rsidP="00991E1E">
      <w:pPr>
        <w:pStyle w:val="ListParagraph"/>
        <w:numPr>
          <w:ilvl w:val="1"/>
          <w:numId w:val="2"/>
        </w:numPr>
        <w:autoSpaceDE w:val="0"/>
        <w:autoSpaceDN w:val="0"/>
        <w:adjustRightInd w:val="0"/>
        <w:spacing w:after="0"/>
        <w:jc w:val="both"/>
        <w:rPr>
          <w:rFonts w:ascii="Century Gothic" w:hAnsi="Century Gothic"/>
          <w:bCs/>
          <w:sz w:val="24"/>
          <w:szCs w:val="24"/>
          <w:lang w:val="en-GB"/>
        </w:rPr>
      </w:pPr>
      <w:r w:rsidRPr="00DE5E1D">
        <w:rPr>
          <w:rFonts w:ascii="Century Gothic" w:hAnsi="Century Gothic"/>
          <w:bCs/>
          <w:sz w:val="24"/>
          <w:szCs w:val="24"/>
          <w:lang w:val="en-GB"/>
        </w:rPr>
        <w:t>Responsiveness to customer needs;</w:t>
      </w:r>
    </w:p>
    <w:p w14:paraId="62EA1E73" w14:textId="77777777" w:rsidR="00C75E27" w:rsidRPr="00DE5E1D" w:rsidRDefault="00C75E27" w:rsidP="00991E1E">
      <w:pPr>
        <w:pStyle w:val="ListParagraph"/>
        <w:numPr>
          <w:ilvl w:val="1"/>
          <w:numId w:val="2"/>
        </w:numPr>
        <w:autoSpaceDE w:val="0"/>
        <w:autoSpaceDN w:val="0"/>
        <w:adjustRightInd w:val="0"/>
        <w:spacing w:after="0"/>
        <w:jc w:val="both"/>
        <w:rPr>
          <w:rFonts w:ascii="Century Gothic" w:hAnsi="Century Gothic"/>
          <w:bCs/>
          <w:sz w:val="24"/>
          <w:szCs w:val="24"/>
          <w:lang w:val="en-GB"/>
        </w:rPr>
      </w:pPr>
      <w:r w:rsidRPr="00DE5E1D">
        <w:rPr>
          <w:rFonts w:ascii="Century Gothic" w:hAnsi="Century Gothic"/>
          <w:bCs/>
          <w:sz w:val="24"/>
          <w:szCs w:val="24"/>
          <w:lang w:val="en-GB"/>
        </w:rPr>
        <w:t xml:space="preserve">Inclusiveness; </w:t>
      </w:r>
    </w:p>
    <w:p w14:paraId="4A9F1D42" w14:textId="77777777" w:rsidR="00C75E27" w:rsidRPr="00DE5E1D" w:rsidRDefault="00C75E27" w:rsidP="00991E1E">
      <w:pPr>
        <w:pStyle w:val="ListParagraph"/>
        <w:numPr>
          <w:ilvl w:val="1"/>
          <w:numId w:val="2"/>
        </w:numPr>
        <w:autoSpaceDE w:val="0"/>
        <w:autoSpaceDN w:val="0"/>
        <w:adjustRightInd w:val="0"/>
        <w:spacing w:after="0"/>
        <w:jc w:val="both"/>
        <w:rPr>
          <w:rFonts w:ascii="Century Gothic" w:hAnsi="Century Gothic"/>
          <w:bCs/>
          <w:sz w:val="24"/>
          <w:szCs w:val="24"/>
          <w:lang w:val="en-GB"/>
        </w:rPr>
      </w:pPr>
      <w:r w:rsidRPr="00DE5E1D">
        <w:rPr>
          <w:rFonts w:ascii="Century Gothic" w:hAnsi="Century Gothic"/>
          <w:bCs/>
          <w:sz w:val="24"/>
          <w:szCs w:val="24"/>
          <w:lang w:val="en-GB"/>
        </w:rPr>
        <w:t xml:space="preserve">Integrity; </w:t>
      </w:r>
    </w:p>
    <w:p w14:paraId="55325401" w14:textId="77777777" w:rsidR="00C75E27" w:rsidRPr="00DE5E1D" w:rsidRDefault="00C75E27" w:rsidP="00991E1E">
      <w:pPr>
        <w:pStyle w:val="ListParagraph"/>
        <w:numPr>
          <w:ilvl w:val="1"/>
          <w:numId w:val="2"/>
        </w:numPr>
        <w:autoSpaceDE w:val="0"/>
        <w:autoSpaceDN w:val="0"/>
        <w:adjustRightInd w:val="0"/>
        <w:spacing w:after="0"/>
        <w:jc w:val="both"/>
        <w:rPr>
          <w:rFonts w:ascii="Century Gothic" w:hAnsi="Century Gothic"/>
          <w:bCs/>
          <w:sz w:val="24"/>
          <w:szCs w:val="24"/>
          <w:lang w:val="en-GB"/>
        </w:rPr>
      </w:pPr>
      <w:r w:rsidRPr="00DE5E1D">
        <w:rPr>
          <w:rFonts w:ascii="Century Gothic" w:hAnsi="Century Gothic"/>
          <w:bCs/>
          <w:sz w:val="24"/>
          <w:szCs w:val="24"/>
          <w:lang w:val="en-GB"/>
        </w:rPr>
        <w:t xml:space="preserve">Team work; </w:t>
      </w:r>
    </w:p>
    <w:p w14:paraId="06CD7AD7" w14:textId="77777777" w:rsidR="00C75E27" w:rsidRPr="00DE5E1D" w:rsidRDefault="00C75E27" w:rsidP="00991E1E">
      <w:pPr>
        <w:pStyle w:val="ListParagraph"/>
        <w:numPr>
          <w:ilvl w:val="1"/>
          <w:numId w:val="2"/>
        </w:numPr>
        <w:autoSpaceDE w:val="0"/>
        <w:autoSpaceDN w:val="0"/>
        <w:adjustRightInd w:val="0"/>
        <w:spacing w:after="0"/>
        <w:jc w:val="both"/>
        <w:rPr>
          <w:rFonts w:ascii="Century Gothic" w:hAnsi="Century Gothic"/>
          <w:bCs/>
          <w:sz w:val="24"/>
          <w:szCs w:val="24"/>
          <w:lang w:val="en-GB"/>
        </w:rPr>
      </w:pPr>
      <w:r w:rsidRPr="00DE5E1D">
        <w:rPr>
          <w:rFonts w:ascii="Century Gothic" w:hAnsi="Century Gothic"/>
          <w:bCs/>
          <w:sz w:val="24"/>
          <w:szCs w:val="24"/>
          <w:lang w:val="en-GB"/>
        </w:rPr>
        <w:t xml:space="preserve">Commitment to Community Service; and </w:t>
      </w:r>
    </w:p>
    <w:p w14:paraId="13EE40BB" w14:textId="77777777" w:rsidR="00C75E27" w:rsidRPr="00DE5E1D" w:rsidRDefault="00C75E27" w:rsidP="00991E1E">
      <w:pPr>
        <w:pStyle w:val="ListParagraph"/>
        <w:numPr>
          <w:ilvl w:val="1"/>
          <w:numId w:val="2"/>
        </w:numPr>
        <w:autoSpaceDE w:val="0"/>
        <w:autoSpaceDN w:val="0"/>
        <w:adjustRightInd w:val="0"/>
        <w:spacing w:after="0"/>
        <w:jc w:val="both"/>
        <w:rPr>
          <w:rFonts w:ascii="Century Gothic" w:hAnsi="Century Gothic"/>
          <w:bCs/>
          <w:sz w:val="24"/>
          <w:szCs w:val="24"/>
          <w:lang w:val="en-GB"/>
        </w:rPr>
      </w:pPr>
      <w:r w:rsidRPr="00DE5E1D">
        <w:rPr>
          <w:rFonts w:ascii="Century Gothic" w:hAnsi="Century Gothic"/>
          <w:bCs/>
          <w:sz w:val="24"/>
          <w:szCs w:val="24"/>
          <w:lang w:val="en-GB"/>
        </w:rPr>
        <w:t>Excellence philosophy</w:t>
      </w:r>
    </w:p>
    <w:p w14:paraId="3636095F" w14:textId="77777777" w:rsidR="00C75E27" w:rsidRPr="00DE5E1D" w:rsidRDefault="00C75E27" w:rsidP="002F4B0C">
      <w:pPr>
        <w:pStyle w:val="ListParagraph"/>
        <w:autoSpaceDE w:val="0"/>
        <w:autoSpaceDN w:val="0"/>
        <w:adjustRightInd w:val="0"/>
        <w:spacing w:after="0"/>
        <w:jc w:val="both"/>
        <w:rPr>
          <w:rFonts w:ascii="Century Gothic" w:hAnsi="Century Gothic"/>
          <w:bCs/>
          <w:sz w:val="24"/>
          <w:szCs w:val="24"/>
          <w:lang w:val="en-GB"/>
        </w:rPr>
      </w:pPr>
    </w:p>
    <w:p w14:paraId="52124745" w14:textId="77777777" w:rsidR="002F04DE" w:rsidRPr="00DE5E1D" w:rsidRDefault="002F04DE" w:rsidP="00D6148C">
      <w:pPr>
        <w:autoSpaceDE w:val="0"/>
        <w:autoSpaceDN w:val="0"/>
        <w:adjustRightInd w:val="0"/>
        <w:spacing w:after="0"/>
        <w:jc w:val="both"/>
        <w:rPr>
          <w:rFonts w:ascii="Century Gothic" w:hAnsi="Century Gothic"/>
          <w:b/>
          <w:bCs/>
          <w:sz w:val="24"/>
          <w:szCs w:val="24"/>
        </w:rPr>
      </w:pPr>
    </w:p>
    <w:p w14:paraId="22450007" w14:textId="68BD6731" w:rsidR="00C75E27" w:rsidRPr="00DE5E1D" w:rsidRDefault="002F04DE" w:rsidP="00991E1E">
      <w:pPr>
        <w:numPr>
          <w:ilvl w:val="1"/>
          <w:numId w:val="1"/>
        </w:numPr>
        <w:autoSpaceDE w:val="0"/>
        <w:autoSpaceDN w:val="0"/>
        <w:adjustRightInd w:val="0"/>
        <w:spacing w:after="0"/>
        <w:ind w:left="0" w:firstLine="0"/>
        <w:jc w:val="both"/>
        <w:rPr>
          <w:rFonts w:ascii="Century Gothic" w:hAnsi="Century Gothic"/>
          <w:b/>
          <w:bCs/>
          <w:sz w:val="24"/>
          <w:szCs w:val="24"/>
        </w:rPr>
      </w:pPr>
      <w:r w:rsidRPr="00DE5E1D">
        <w:rPr>
          <w:rFonts w:ascii="Century Gothic" w:hAnsi="Century Gothic"/>
          <w:bCs/>
          <w:sz w:val="24"/>
          <w:szCs w:val="24"/>
        </w:rPr>
        <w:t xml:space="preserve">The University </w:t>
      </w:r>
      <w:r w:rsidRPr="00DE5E1D">
        <w:rPr>
          <w:rFonts w:ascii="Century Gothic" w:hAnsi="Century Gothic"/>
          <w:bCs/>
          <w:i/>
          <w:sz w:val="24"/>
          <w:szCs w:val="24"/>
        </w:rPr>
        <w:t>Motto</w:t>
      </w:r>
      <w:r w:rsidRPr="00DE5E1D">
        <w:rPr>
          <w:rFonts w:ascii="Century Gothic" w:hAnsi="Century Gothic"/>
          <w:bCs/>
          <w:sz w:val="24"/>
          <w:szCs w:val="24"/>
        </w:rPr>
        <w:t xml:space="preserve"> is</w:t>
      </w:r>
      <w:r w:rsidRPr="00DE5E1D">
        <w:rPr>
          <w:rFonts w:ascii="Century Gothic" w:hAnsi="Century Gothic"/>
          <w:b/>
          <w:bCs/>
          <w:i/>
          <w:sz w:val="24"/>
          <w:szCs w:val="24"/>
        </w:rPr>
        <w:t xml:space="preserve"> “Postera Crescam </w:t>
      </w:r>
      <w:r w:rsidR="00753306" w:rsidRPr="00DE5E1D">
        <w:rPr>
          <w:rFonts w:ascii="Century Gothic" w:hAnsi="Century Gothic"/>
          <w:b/>
          <w:bCs/>
          <w:i/>
          <w:sz w:val="24"/>
          <w:szCs w:val="24"/>
        </w:rPr>
        <w:t>Laude”</w:t>
      </w:r>
      <w:r w:rsidR="00753306" w:rsidRPr="00DE5E1D">
        <w:rPr>
          <w:rFonts w:ascii="Century Gothic" w:hAnsi="Century Gothic"/>
          <w:bCs/>
          <w:sz w:val="24"/>
          <w:szCs w:val="24"/>
        </w:rPr>
        <w:t xml:space="preserve"> which</w:t>
      </w:r>
      <w:r w:rsidRPr="00DE5E1D">
        <w:rPr>
          <w:rFonts w:ascii="Century Gothic" w:hAnsi="Century Gothic"/>
          <w:bCs/>
          <w:sz w:val="24"/>
          <w:szCs w:val="24"/>
        </w:rPr>
        <w:t xml:space="preserve"> means “</w:t>
      </w:r>
      <w:r w:rsidRPr="00DE5E1D">
        <w:rPr>
          <w:rFonts w:ascii="Century Gothic" w:hAnsi="Century Gothic"/>
          <w:b/>
          <w:bCs/>
          <w:i/>
          <w:sz w:val="24"/>
          <w:szCs w:val="24"/>
        </w:rPr>
        <w:t>We labour for the benefit of the future generation”.</w:t>
      </w:r>
    </w:p>
    <w:p w14:paraId="4C1EDDD7" w14:textId="77777777" w:rsidR="008D5DD5" w:rsidRPr="00DE5E1D" w:rsidRDefault="00D6148C" w:rsidP="00991E1E">
      <w:pPr>
        <w:numPr>
          <w:ilvl w:val="1"/>
          <w:numId w:val="1"/>
        </w:numPr>
        <w:autoSpaceDE w:val="0"/>
        <w:autoSpaceDN w:val="0"/>
        <w:adjustRightInd w:val="0"/>
        <w:spacing w:after="0"/>
        <w:ind w:left="0" w:firstLine="0"/>
        <w:jc w:val="both"/>
        <w:rPr>
          <w:rFonts w:ascii="Century Gothic" w:hAnsi="Century Gothic"/>
          <w:b/>
          <w:bCs/>
          <w:sz w:val="24"/>
          <w:szCs w:val="24"/>
        </w:rPr>
      </w:pPr>
      <w:r w:rsidRPr="00DE5E1D">
        <w:rPr>
          <w:rFonts w:ascii="Century Gothic" w:hAnsi="Century Gothic"/>
          <w:bCs/>
          <w:sz w:val="24"/>
          <w:szCs w:val="24"/>
        </w:rPr>
        <w:lastRenderedPageBreak/>
        <w:t xml:space="preserve">Activities of the University are carried out as outlined in the Statues, Policies and Procedures.  Students are briefed by the respective academic and administrative staff on the </w:t>
      </w:r>
      <w:r w:rsidR="00422AE3" w:rsidRPr="00DE5E1D">
        <w:rPr>
          <w:rFonts w:ascii="Century Gothic" w:hAnsi="Century Gothic"/>
          <w:bCs/>
          <w:sz w:val="24"/>
          <w:szCs w:val="24"/>
        </w:rPr>
        <w:t>P</w:t>
      </w:r>
      <w:r w:rsidRPr="00DE5E1D">
        <w:rPr>
          <w:rFonts w:ascii="Century Gothic" w:hAnsi="Century Gothic"/>
          <w:bCs/>
          <w:sz w:val="24"/>
          <w:szCs w:val="24"/>
        </w:rPr>
        <w:t xml:space="preserve">rocedures to be followed in each process they are undertaking.  </w:t>
      </w:r>
    </w:p>
    <w:p w14:paraId="57315E04" w14:textId="77777777" w:rsidR="00D6148C" w:rsidRPr="00DE5E1D" w:rsidRDefault="00D6148C" w:rsidP="00D6148C">
      <w:pPr>
        <w:autoSpaceDE w:val="0"/>
        <w:autoSpaceDN w:val="0"/>
        <w:adjustRightInd w:val="0"/>
        <w:spacing w:after="0"/>
        <w:jc w:val="both"/>
        <w:rPr>
          <w:rFonts w:ascii="Century Gothic" w:hAnsi="Century Gothic"/>
          <w:bCs/>
          <w:sz w:val="24"/>
          <w:szCs w:val="24"/>
        </w:rPr>
      </w:pPr>
    </w:p>
    <w:p w14:paraId="1BF0A249" w14:textId="77777777" w:rsidR="008D5DD5" w:rsidRPr="00DE5E1D" w:rsidRDefault="008D5DD5" w:rsidP="00B878EE">
      <w:pPr>
        <w:pStyle w:val="Heading1"/>
        <w:numPr>
          <w:ilvl w:val="0"/>
          <w:numId w:val="17"/>
        </w:numPr>
        <w:rPr>
          <w:rFonts w:ascii="Century Gothic" w:hAnsi="Century Gothic"/>
          <w:sz w:val="24"/>
          <w:szCs w:val="24"/>
        </w:rPr>
      </w:pPr>
      <w:bookmarkStart w:id="20" w:name="_Toc128675844"/>
      <w:bookmarkStart w:id="21" w:name="_Toc128678197"/>
      <w:r w:rsidRPr="00DE5E1D">
        <w:rPr>
          <w:rFonts w:ascii="Century Gothic" w:hAnsi="Century Gothic"/>
          <w:sz w:val="24"/>
          <w:szCs w:val="24"/>
        </w:rPr>
        <w:t>LUKENYA UNIVERSITY GOVERNANCE, MANAGEMENT AND ADMINISTRATIVE STRUCTURE</w:t>
      </w:r>
      <w:bookmarkEnd w:id="20"/>
      <w:bookmarkEnd w:id="21"/>
    </w:p>
    <w:p w14:paraId="798E9465" w14:textId="77777777" w:rsidR="00D66C9F" w:rsidRPr="00DE5E1D" w:rsidRDefault="00C75E27" w:rsidP="002F4B0C">
      <w:pPr>
        <w:autoSpaceDE w:val="0"/>
        <w:autoSpaceDN w:val="0"/>
        <w:adjustRightInd w:val="0"/>
        <w:spacing w:after="0" w:line="240" w:lineRule="auto"/>
        <w:jc w:val="both"/>
        <w:rPr>
          <w:rFonts w:ascii="Century Gothic" w:hAnsi="Century Gothic"/>
          <w:color w:val="000000"/>
          <w:sz w:val="24"/>
          <w:szCs w:val="24"/>
        </w:rPr>
      </w:pPr>
      <w:r w:rsidRPr="00DE5E1D">
        <w:rPr>
          <w:rFonts w:ascii="Century Gothic" w:hAnsi="Century Gothic"/>
          <w:color w:val="000000"/>
          <w:sz w:val="24"/>
          <w:szCs w:val="24"/>
        </w:rPr>
        <w:t xml:space="preserve">The top organ of the University is the Board of Trustees (BOT).  The function of the BOT is to establish the University and do all that appertains to the best interest of the University.  The BOT appoints the Chancellor and Council. </w:t>
      </w:r>
    </w:p>
    <w:p w14:paraId="6DDFEAA3" w14:textId="77777777" w:rsidR="00C75E27" w:rsidRPr="00DE5E1D" w:rsidRDefault="00C75E27" w:rsidP="0050451F">
      <w:pPr>
        <w:autoSpaceDE w:val="0"/>
        <w:autoSpaceDN w:val="0"/>
        <w:adjustRightInd w:val="0"/>
        <w:spacing w:after="0" w:line="240" w:lineRule="auto"/>
        <w:jc w:val="both"/>
        <w:rPr>
          <w:rFonts w:ascii="Century Gothic" w:hAnsi="Century Gothic"/>
          <w:bCs/>
          <w:color w:val="000000"/>
          <w:sz w:val="24"/>
          <w:szCs w:val="24"/>
        </w:rPr>
      </w:pPr>
    </w:p>
    <w:p w14:paraId="42396A79" w14:textId="62AA085D" w:rsidR="0050451F" w:rsidRPr="00DE5E1D" w:rsidRDefault="0050451F" w:rsidP="0050451F">
      <w:pPr>
        <w:autoSpaceDE w:val="0"/>
        <w:autoSpaceDN w:val="0"/>
        <w:adjustRightInd w:val="0"/>
        <w:spacing w:after="0" w:line="240" w:lineRule="auto"/>
        <w:jc w:val="both"/>
        <w:rPr>
          <w:rFonts w:ascii="Century Gothic" w:hAnsi="Century Gothic"/>
          <w:b/>
          <w:bCs/>
          <w:color w:val="000000"/>
          <w:sz w:val="24"/>
          <w:szCs w:val="24"/>
        </w:rPr>
      </w:pPr>
      <w:r w:rsidRPr="00DE5E1D">
        <w:rPr>
          <w:rFonts w:ascii="Century Gothic" w:hAnsi="Century Gothic"/>
          <w:bCs/>
          <w:color w:val="000000"/>
          <w:sz w:val="24"/>
          <w:szCs w:val="24"/>
        </w:rPr>
        <w:t xml:space="preserve">The Chancellor is the titler head of the University. The main functions of the Chancellor </w:t>
      </w:r>
      <w:proofErr w:type="gramStart"/>
      <w:r w:rsidRPr="00DE5E1D">
        <w:rPr>
          <w:rFonts w:ascii="Century Gothic" w:hAnsi="Century Gothic"/>
          <w:bCs/>
          <w:color w:val="000000"/>
          <w:sz w:val="24"/>
          <w:szCs w:val="24"/>
        </w:rPr>
        <w:t>is</w:t>
      </w:r>
      <w:proofErr w:type="gramEnd"/>
      <w:r w:rsidRPr="00DE5E1D">
        <w:rPr>
          <w:rFonts w:ascii="Century Gothic" w:hAnsi="Century Gothic"/>
          <w:bCs/>
          <w:color w:val="000000"/>
          <w:sz w:val="24"/>
          <w:szCs w:val="24"/>
        </w:rPr>
        <w:t xml:space="preserve"> to </w:t>
      </w:r>
      <w:r w:rsidR="00C75E27" w:rsidRPr="00DE5E1D">
        <w:rPr>
          <w:rFonts w:ascii="Century Gothic" w:hAnsi="Century Gothic"/>
          <w:bCs/>
          <w:color w:val="000000"/>
          <w:sz w:val="24"/>
          <w:szCs w:val="24"/>
        </w:rPr>
        <w:t xml:space="preserve">confer </w:t>
      </w:r>
      <w:r w:rsidRPr="00DE5E1D">
        <w:rPr>
          <w:rFonts w:ascii="Century Gothic" w:hAnsi="Century Gothic"/>
          <w:bCs/>
          <w:color w:val="000000"/>
          <w:sz w:val="24"/>
          <w:szCs w:val="24"/>
        </w:rPr>
        <w:t>degrees</w:t>
      </w:r>
      <w:r w:rsidR="00C75E27" w:rsidRPr="00DE5E1D">
        <w:rPr>
          <w:rFonts w:ascii="Century Gothic" w:hAnsi="Century Gothic"/>
          <w:bCs/>
          <w:color w:val="000000"/>
          <w:sz w:val="24"/>
          <w:szCs w:val="24"/>
        </w:rPr>
        <w:t xml:space="preserve"> </w:t>
      </w:r>
      <w:r w:rsidR="00FC1096" w:rsidRPr="00DE5E1D">
        <w:rPr>
          <w:rFonts w:ascii="Century Gothic" w:hAnsi="Century Gothic"/>
          <w:bCs/>
          <w:color w:val="000000"/>
          <w:sz w:val="24"/>
          <w:szCs w:val="24"/>
        </w:rPr>
        <w:t>and award</w:t>
      </w:r>
      <w:r w:rsidR="00C75E27"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diplomas and certificates</w:t>
      </w:r>
      <w:r w:rsidR="00422AE3" w:rsidRPr="00DE5E1D">
        <w:rPr>
          <w:rFonts w:ascii="Century Gothic" w:hAnsi="Century Gothic"/>
          <w:bCs/>
          <w:color w:val="000000"/>
          <w:sz w:val="24"/>
          <w:szCs w:val="24"/>
        </w:rPr>
        <w:t xml:space="preserve"> to qualified candidates</w:t>
      </w:r>
      <w:r w:rsidRPr="00DE5E1D">
        <w:rPr>
          <w:rFonts w:ascii="Century Gothic" w:hAnsi="Century Gothic"/>
          <w:bCs/>
          <w:color w:val="000000"/>
          <w:sz w:val="24"/>
          <w:szCs w:val="24"/>
        </w:rPr>
        <w:t xml:space="preserve"> during graduation ceremonies and promote the interest of the University locally and internationally.  The Chancellor may make visitations to the University.  </w:t>
      </w:r>
      <w:r w:rsidRPr="00DE5E1D">
        <w:rPr>
          <w:rFonts w:ascii="Century Gothic" w:hAnsi="Century Gothic"/>
          <w:b/>
          <w:bCs/>
          <w:color w:val="000000"/>
          <w:sz w:val="24"/>
          <w:szCs w:val="24"/>
        </w:rPr>
        <w:t xml:space="preserve"> </w:t>
      </w:r>
    </w:p>
    <w:p w14:paraId="2FB67628" w14:textId="77777777" w:rsidR="0050451F" w:rsidRPr="00DE5E1D" w:rsidRDefault="0050451F" w:rsidP="0050451F">
      <w:pPr>
        <w:autoSpaceDE w:val="0"/>
        <w:autoSpaceDN w:val="0"/>
        <w:adjustRightInd w:val="0"/>
        <w:spacing w:after="0" w:line="240" w:lineRule="auto"/>
        <w:jc w:val="both"/>
        <w:rPr>
          <w:rFonts w:ascii="Century Gothic" w:hAnsi="Century Gothic"/>
          <w:b/>
          <w:bCs/>
          <w:color w:val="000000"/>
          <w:sz w:val="24"/>
          <w:szCs w:val="24"/>
        </w:rPr>
      </w:pPr>
    </w:p>
    <w:p w14:paraId="05DF99FA" w14:textId="300FC0C3" w:rsidR="00D6148C" w:rsidRPr="00DE5E1D" w:rsidRDefault="00791B0F" w:rsidP="0050451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is governed by a Council that is headed by a </w:t>
      </w:r>
      <w:r w:rsidR="00FC1096" w:rsidRPr="00DE5E1D">
        <w:rPr>
          <w:rFonts w:ascii="Century Gothic" w:hAnsi="Century Gothic"/>
          <w:bCs/>
          <w:color w:val="000000"/>
          <w:sz w:val="24"/>
          <w:szCs w:val="24"/>
        </w:rPr>
        <w:t>chairperson</w:t>
      </w:r>
      <w:r w:rsidR="0050451F" w:rsidRPr="00DE5E1D">
        <w:rPr>
          <w:rFonts w:ascii="Century Gothic" w:hAnsi="Century Gothic"/>
          <w:bCs/>
          <w:color w:val="000000"/>
          <w:sz w:val="24"/>
          <w:szCs w:val="24"/>
        </w:rPr>
        <w:t>.</w:t>
      </w:r>
      <w:r w:rsidR="0050451F" w:rsidRPr="00DE5E1D">
        <w:rPr>
          <w:rFonts w:ascii="Century Gothic" w:hAnsi="Century Gothic"/>
          <w:b/>
          <w:bCs/>
          <w:color w:val="000000"/>
          <w:sz w:val="24"/>
          <w:szCs w:val="24"/>
        </w:rPr>
        <w:t xml:space="preserve"> </w:t>
      </w:r>
      <w:r w:rsidRPr="00DE5E1D">
        <w:rPr>
          <w:rFonts w:ascii="Century Gothic" w:hAnsi="Century Gothic"/>
          <w:bCs/>
          <w:color w:val="000000"/>
          <w:sz w:val="24"/>
          <w:szCs w:val="24"/>
        </w:rPr>
        <w:t>The University Secretariat is managed through a Management/Administrative structure</w:t>
      </w:r>
      <w:r w:rsidR="0050451F" w:rsidRPr="00DE5E1D">
        <w:rPr>
          <w:rFonts w:ascii="Century Gothic" w:hAnsi="Century Gothic"/>
          <w:bCs/>
          <w:color w:val="000000"/>
          <w:sz w:val="24"/>
          <w:szCs w:val="24"/>
        </w:rPr>
        <w:t xml:space="preserve"> that is prepared by Senate and approved by Council</w:t>
      </w:r>
      <w:r w:rsidRPr="00DE5E1D">
        <w:rPr>
          <w:rFonts w:ascii="Century Gothic" w:hAnsi="Century Gothic"/>
          <w:bCs/>
          <w:color w:val="000000"/>
          <w:sz w:val="24"/>
          <w:szCs w:val="24"/>
        </w:rPr>
        <w:t>.  The Vice-Chancellor is the head of the Secretariat and chair of Senate</w:t>
      </w:r>
      <w:r w:rsidR="00C75E27" w:rsidRPr="00DE5E1D">
        <w:rPr>
          <w:rFonts w:ascii="Century Gothic" w:hAnsi="Century Gothic"/>
          <w:bCs/>
          <w:color w:val="000000"/>
          <w:sz w:val="24"/>
          <w:szCs w:val="24"/>
        </w:rPr>
        <w:t xml:space="preserve"> and Management Board</w:t>
      </w:r>
      <w:r w:rsidRPr="00DE5E1D">
        <w:rPr>
          <w:rFonts w:ascii="Century Gothic" w:hAnsi="Century Gothic"/>
          <w:bCs/>
          <w:color w:val="000000"/>
          <w:sz w:val="24"/>
          <w:szCs w:val="24"/>
        </w:rPr>
        <w:t xml:space="preserve">.  Below </w:t>
      </w:r>
      <w:r w:rsidR="004826D0" w:rsidRPr="00DE5E1D">
        <w:rPr>
          <w:rFonts w:ascii="Century Gothic" w:hAnsi="Century Gothic"/>
          <w:bCs/>
          <w:color w:val="000000"/>
          <w:sz w:val="24"/>
          <w:szCs w:val="24"/>
        </w:rPr>
        <w:t>the Vice-Chancellor</w:t>
      </w:r>
      <w:r w:rsidRPr="00DE5E1D">
        <w:rPr>
          <w:rFonts w:ascii="Century Gothic" w:hAnsi="Century Gothic"/>
          <w:bCs/>
          <w:color w:val="000000"/>
          <w:sz w:val="24"/>
          <w:szCs w:val="24"/>
        </w:rPr>
        <w:t xml:space="preserve"> are Deputy Vice-Chancellors; Registra</w:t>
      </w:r>
      <w:r w:rsidR="004826D0" w:rsidRPr="00DE5E1D">
        <w:rPr>
          <w:rFonts w:ascii="Century Gothic" w:hAnsi="Century Gothic"/>
          <w:bCs/>
          <w:color w:val="000000"/>
          <w:sz w:val="24"/>
          <w:szCs w:val="24"/>
        </w:rPr>
        <w:t xml:space="preserve">rs; </w:t>
      </w:r>
      <w:r w:rsidR="000E4BA7" w:rsidRPr="00DE5E1D">
        <w:rPr>
          <w:rFonts w:ascii="Century Gothic" w:hAnsi="Century Gothic"/>
          <w:bCs/>
          <w:color w:val="000000"/>
          <w:sz w:val="24"/>
          <w:szCs w:val="24"/>
        </w:rPr>
        <w:t xml:space="preserve">Librarian; </w:t>
      </w:r>
      <w:r w:rsidR="004826D0" w:rsidRPr="00DE5E1D">
        <w:rPr>
          <w:rFonts w:ascii="Century Gothic" w:hAnsi="Century Gothic"/>
          <w:bCs/>
          <w:color w:val="000000"/>
          <w:sz w:val="24"/>
          <w:szCs w:val="24"/>
        </w:rPr>
        <w:t xml:space="preserve">Deans; </w:t>
      </w:r>
      <w:r w:rsidRPr="00DE5E1D">
        <w:rPr>
          <w:rFonts w:ascii="Century Gothic" w:hAnsi="Century Gothic"/>
          <w:bCs/>
          <w:color w:val="000000"/>
          <w:sz w:val="24"/>
          <w:szCs w:val="24"/>
        </w:rPr>
        <w:t xml:space="preserve">Directors and Heads of Department in that order.  Students are required to observe this hierarchy at all times. </w:t>
      </w:r>
    </w:p>
    <w:p w14:paraId="6E22BD32" w14:textId="77777777" w:rsidR="0050451F" w:rsidRPr="00DE5E1D" w:rsidRDefault="0050451F" w:rsidP="0050451F">
      <w:pPr>
        <w:autoSpaceDE w:val="0"/>
        <w:autoSpaceDN w:val="0"/>
        <w:adjustRightInd w:val="0"/>
        <w:spacing w:after="0" w:line="240" w:lineRule="auto"/>
        <w:jc w:val="both"/>
        <w:rPr>
          <w:rFonts w:ascii="Century Gothic" w:hAnsi="Century Gothic"/>
          <w:b/>
          <w:bCs/>
          <w:color w:val="000000"/>
          <w:sz w:val="24"/>
          <w:szCs w:val="24"/>
        </w:rPr>
      </w:pPr>
    </w:p>
    <w:p w14:paraId="45C11BE7" w14:textId="5239B169" w:rsidR="004459DE" w:rsidRPr="00DE5E1D" w:rsidRDefault="00EA65E0" w:rsidP="0050451F">
      <w:pPr>
        <w:autoSpaceDE w:val="0"/>
        <w:autoSpaceDN w:val="0"/>
        <w:adjustRightInd w:val="0"/>
        <w:spacing w:after="0" w:line="240" w:lineRule="auto"/>
        <w:jc w:val="both"/>
        <w:rPr>
          <w:rFonts w:ascii="Century Gothic" w:hAnsi="Century Gothic"/>
          <w:b/>
          <w:bCs/>
          <w:color w:val="000000"/>
          <w:sz w:val="24"/>
          <w:szCs w:val="24"/>
        </w:rPr>
      </w:pPr>
      <w:r w:rsidRPr="00DE5E1D">
        <w:rPr>
          <w:rFonts w:ascii="Century Gothic" w:hAnsi="Century Gothic"/>
          <w:bCs/>
          <w:color w:val="000000"/>
          <w:sz w:val="24"/>
          <w:szCs w:val="24"/>
        </w:rPr>
        <w:t xml:space="preserve">Student matters are handled by the Dean of Students as explained </w:t>
      </w:r>
      <w:r w:rsidR="0050451F" w:rsidRPr="00DE5E1D">
        <w:rPr>
          <w:rFonts w:ascii="Century Gothic" w:hAnsi="Century Gothic"/>
          <w:bCs/>
          <w:color w:val="000000"/>
          <w:sz w:val="24"/>
          <w:szCs w:val="24"/>
        </w:rPr>
        <w:t>under</w:t>
      </w:r>
      <w:r w:rsidR="00CB5F21" w:rsidRPr="00DE5E1D">
        <w:rPr>
          <w:rFonts w:ascii="Century Gothic" w:hAnsi="Century Gothic"/>
          <w:bCs/>
          <w:color w:val="000000"/>
          <w:sz w:val="24"/>
          <w:szCs w:val="24"/>
        </w:rPr>
        <w:t xml:space="preserve"> Office of the Dean of Students below. </w:t>
      </w:r>
      <w:r w:rsidR="004459DE" w:rsidRPr="00DE5E1D">
        <w:rPr>
          <w:rFonts w:ascii="Century Gothic" w:hAnsi="Century Gothic"/>
          <w:bCs/>
          <w:color w:val="000000"/>
          <w:sz w:val="24"/>
          <w:szCs w:val="24"/>
        </w:rPr>
        <w:t xml:space="preserve">Students are represented through their </w:t>
      </w:r>
      <w:r w:rsidR="00EC0BD0" w:rsidRPr="00DE5E1D">
        <w:rPr>
          <w:rFonts w:ascii="Century Gothic" w:hAnsi="Century Gothic"/>
          <w:bCs/>
          <w:color w:val="000000"/>
          <w:sz w:val="24"/>
          <w:szCs w:val="24"/>
        </w:rPr>
        <w:t>association; the</w:t>
      </w:r>
      <w:r w:rsidR="004459DE" w:rsidRPr="00DE5E1D">
        <w:rPr>
          <w:rFonts w:ascii="Century Gothic" w:hAnsi="Century Gothic"/>
          <w:bCs/>
          <w:color w:val="000000"/>
          <w:sz w:val="24"/>
          <w:szCs w:val="24"/>
        </w:rPr>
        <w:t xml:space="preserve"> Lukenya University Student Association (LUSA) as explained under Student Representation. </w:t>
      </w:r>
      <w:r w:rsidR="0050451F" w:rsidRPr="00DE5E1D">
        <w:rPr>
          <w:rFonts w:ascii="Century Gothic" w:hAnsi="Century Gothic"/>
          <w:bCs/>
          <w:color w:val="000000"/>
          <w:sz w:val="24"/>
          <w:szCs w:val="24"/>
        </w:rPr>
        <w:t xml:space="preserve"> Students are encouraged to address matters of concern with the immediate concerned staff at all times.</w:t>
      </w:r>
    </w:p>
    <w:p w14:paraId="1C5846C2" w14:textId="77777777" w:rsidR="00D6148C" w:rsidRPr="00DE5E1D" w:rsidRDefault="00D6148C" w:rsidP="00D66C9F">
      <w:pPr>
        <w:autoSpaceDE w:val="0"/>
        <w:autoSpaceDN w:val="0"/>
        <w:adjustRightInd w:val="0"/>
        <w:spacing w:after="0" w:line="240" w:lineRule="auto"/>
        <w:ind w:left="360"/>
        <w:rPr>
          <w:rFonts w:ascii="Century Gothic" w:hAnsi="Century Gothic"/>
          <w:b/>
          <w:bCs/>
          <w:color w:val="000000"/>
          <w:sz w:val="24"/>
          <w:szCs w:val="24"/>
        </w:rPr>
      </w:pPr>
    </w:p>
    <w:p w14:paraId="019F5227" w14:textId="77777777" w:rsidR="0050451F" w:rsidRPr="00DE5E1D" w:rsidRDefault="00D66C9F" w:rsidP="00B878EE">
      <w:pPr>
        <w:pStyle w:val="Heading1"/>
        <w:numPr>
          <w:ilvl w:val="0"/>
          <w:numId w:val="18"/>
        </w:numPr>
        <w:rPr>
          <w:rFonts w:ascii="Century Gothic" w:hAnsi="Century Gothic"/>
          <w:sz w:val="24"/>
          <w:szCs w:val="24"/>
        </w:rPr>
      </w:pPr>
      <w:r w:rsidRPr="00DE5E1D">
        <w:rPr>
          <w:rFonts w:ascii="Century Gothic" w:hAnsi="Century Gothic"/>
          <w:sz w:val="24"/>
          <w:szCs w:val="24"/>
        </w:rPr>
        <w:t xml:space="preserve"> </w:t>
      </w:r>
      <w:r w:rsidRPr="00DE5E1D">
        <w:rPr>
          <w:rFonts w:ascii="Century Gothic" w:hAnsi="Century Gothic"/>
          <w:sz w:val="24"/>
          <w:szCs w:val="24"/>
        </w:rPr>
        <w:tab/>
      </w:r>
      <w:bookmarkStart w:id="22" w:name="_Toc128675845"/>
      <w:bookmarkStart w:id="23" w:name="_Toc128678198"/>
      <w:r w:rsidR="0050451F" w:rsidRPr="00DE5E1D">
        <w:rPr>
          <w:rFonts w:ascii="Century Gothic" w:hAnsi="Century Gothic"/>
          <w:sz w:val="24"/>
          <w:szCs w:val="24"/>
        </w:rPr>
        <w:t>UNIVERSITY GOVERNANCE INSTRUMENTS</w:t>
      </w:r>
      <w:r w:rsidR="0093520F" w:rsidRPr="00DE5E1D">
        <w:rPr>
          <w:rFonts w:ascii="Century Gothic" w:hAnsi="Century Gothic"/>
          <w:sz w:val="24"/>
          <w:szCs w:val="24"/>
        </w:rPr>
        <w:t xml:space="preserve"> AND INFORMATION CHANNEL TO STUDENTS</w:t>
      </w:r>
      <w:bookmarkEnd w:id="22"/>
      <w:bookmarkEnd w:id="23"/>
    </w:p>
    <w:p w14:paraId="581F5531" w14:textId="77777777" w:rsidR="0050451F" w:rsidRPr="00DE5E1D" w:rsidRDefault="0050451F" w:rsidP="0050451F">
      <w:pPr>
        <w:autoSpaceDE w:val="0"/>
        <w:autoSpaceDN w:val="0"/>
        <w:adjustRightInd w:val="0"/>
        <w:spacing w:after="0" w:line="240" w:lineRule="auto"/>
        <w:rPr>
          <w:rFonts w:ascii="Century Gothic" w:hAnsi="Century Gothic"/>
          <w:b/>
          <w:bCs/>
          <w:color w:val="000000"/>
          <w:sz w:val="24"/>
          <w:szCs w:val="24"/>
        </w:rPr>
      </w:pPr>
    </w:p>
    <w:p w14:paraId="45142D64" w14:textId="77777777" w:rsidR="0050451F" w:rsidRPr="00DE5E1D" w:rsidRDefault="0050451F" w:rsidP="00747DE6">
      <w:pPr>
        <w:autoSpaceDE w:val="0"/>
        <w:autoSpaceDN w:val="0"/>
        <w:adjustRightInd w:val="0"/>
        <w:spacing w:after="0" w:line="240" w:lineRule="auto"/>
        <w:jc w:val="both"/>
        <w:rPr>
          <w:rFonts w:ascii="Century Gothic" w:hAnsi="Century Gothic"/>
          <w:sz w:val="24"/>
          <w:szCs w:val="24"/>
        </w:rPr>
      </w:pPr>
      <w:r w:rsidRPr="00DE5E1D">
        <w:rPr>
          <w:rFonts w:ascii="Century Gothic" w:hAnsi="Century Gothic"/>
          <w:bCs/>
          <w:color w:val="000000"/>
          <w:sz w:val="24"/>
          <w:szCs w:val="24"/>
        </w:rPr>
        <w:t xml:space="preserve">Lukenya University operates under the law of the land and The Constitution of Kenya, 2010 is observed as the supreme law.  The following Acts of Parliament are used as the main legal instruments: Universities Act No. 42 of 2012; </w:t>
      </w:r>
      <w:r w:rsidR="00747DE6" w:rsidRPr="00DE5E1D">
        <w:rPr>
          <w:rFonts w:ascii="Century Gothic" w:hAnsi="Century Gothic"/>
          <w:bCs/>
          <w:color w:val="000000"/>
          <w:sz w:val="24"/>
          <w:szCs w:val="24"/>
        </w:rPr>
        <w:t xml:space="preserve">Kenya National Qualifications Framework Act No. 24 of 2014; Employment Act, 2007; Technical and Vocational Education and Training Act No. 29 of 2013; Industrial Property Act No.  3 of 2001; Occupational Safety and Health Act, 2007; </w:t>
      </w:r>
      <w:r w:rsidR="000E4BA7" w:rsidRPr="00DE5E1D">
        <w:rPr>
          <w:rFonts w:ascii="Century Gothic" w:hAnsi="Century Gothic"/>
          <w:bCs/>
          <w:color w:val="000000"/>
          <w:sz w:val="24"/>
          <w:szCs w:val="24"/>
        </w:rPr>
        <w:t xml:space="preserve">National Cohesion and </w:t>
      </w:r>
      <w:r w:rsidR="000E4BA7" w:rsidRPr="00DE5E1D">
        <w:rPr>
          <w:rFonts w:ascii="Century Gothic" w:hAnsi="Century Gothic"/>
          <w:bCs/>
          <w:color w:val="000000"/>
          <w:sz w:val="24"/>
          <w:szCs w:val="24"/>
        </w:rPr>
        <w:lastRenderedPageBreak/>
        <w:t xml:space="preserve">Integration Act, 2008; </w:t>
      </w:r>
      <w:r w:rsidR="00AF293A" w:rsidRPr="00DE5E1D">
        <w:rPr>
          <w:rFonts w:ascii="Century Gothic" w:hAnsi="Century Gothic"/>
          <w:sz w:val="24"/>
          <w:szCs w:val="24"/>
        </w:rPr>
        <w:t>Persons with Disabilities Act No. 14 of 2003; The</w:t>
      </w:r>
      <w:r w:rsidR="00AF293A" w:rsidRPr="00DE5E1D">
        <w:rPr>
          <w:rFonts w:ascii="Century Gothic" w:hAnsi="Century Gothic"/>
          <w:bCs/>
          <w:sz w:val="24"/>
          <w:szCs w:val="24"/>
        </w:rPr>
        <w:t xml:space="preserve"> Wildlife Conservation and Management Act No. 47 Of 2013</w:t>
      </w:r>
      <w:r w:rsidR="0093520F" w:rsidRPr="00DE5E1D">
        <w:rPr>
          <w:rFonts w:ascii="Century Gothic" w:hAnsi="Century Gothic"/>
          <w:bCs/>
          <w:sz w:val="24"/>
          <w:szCs w:val="24"/>
        </w:rPr>
        <w:t xml:space="preserve">; </w:t>
      </w:r>
      <w:r w:rsidR="0093520F" w:rsidRPr="00DE5E1D">
        <w:rPr>
          <w:rFonts w:ascii="Century Gothic" w:hAnsi="Century Gothic"/>
          <w:sz w:val="24"/>
          <w:szCs w:val="24"/>
        </w:rPr>
        <w:t>Environmental</w:t>
      </w:r>
      <w:r w:rsidR="00AF293A" w:rsidRPr="00DE5E1D">
        <w:rPr>
          <w:rFonts w:ascii="Century Gothic" w:hAnsi="Century Gothic"/>
          <w:sz w:val="24"/>
          <w:szCs w:val="24"/>
        </w:rPr>
        <w:t xml:space="preserve"> Management Co-ordination Act No. 5 of 2015; Forest Act No. 7 of 2005; Alcoholic Drinks Control Act No. 4 of 2010; Tobacco Control Act Cap 245A; N</w:t>
      </w:r>
      <w:r w:rsidR="00AF293A" w:rsidRPr="00DE5E1D">
        <w:rPr>
          <w:rFonts w:ascii="Century Gothic" w:hAnsi="Century Gothic"/>
          <w:bCs/>
          <w:sz w:val="24"/>
          <w:szCs w:val="24"/>
        </w:rPr>
        <w:t xml:space="preserve">arcotic Drugs and Psychotropic Substances (Control) Act </w:t>
      </w:r>
      <w:r w:rsidR="00AF293A" w:rsidRPr="00DE5E1D">
        <w:rPr>
          <w:rFonts w:ascii="Century Gothic" w:hAnsi="Century Gothic"/>
          <w:sz w:val="24"/>
          <w:szCs w:val="24"/>
        </w:rPr>
        <w:t>No. 4 of 1994;</w:t>
      </w:r>
      <w:r w:rsidR="001564E3" w:rsidRPr="00DE5E1D">
        <w:rPr>
          <w:rFonts w:ascii="Century Gothic" w:hAnsi="Century Gothic"/>
          <w:sz w:val="24"/>
          <w:szCs w:val="24"/>
        </w:rPr>
        <w:t xml:space="preserve"> Sexual Offences Act No. 3 of 2006</w:t>
      </w:r>
      <w:r w:rsidR="00AF293A" w:rsidRPr="00DE5E1D">
        <w:rPr>
          <w:rFonts w:ascii="Century Gothic" w:hAnsi="Century Gothic"/>
          <w:sz w:val="24"/>
          <w:szCs w:val="24"/>
        </w:rPr>
        <w:t xml:space="preserve"> and The   HIV and AIDS Prevention and Control Act No 14 of 2007.</w:t>
      </w:r>
    </w:p>
    <w:p w14:paraId="321E2C8C" w14:textId="77777777" w:rsidR="00AF293A" w:rsidRPr="00DE5E1D" w:rsidRDefault="00AF293A" w:rsidP="00747DE6">
      <w:pPr>
        <w:autoSpaceDE w:val="0"/>
        <w:autoSpaceDN w:val="0"/>
        <w:adjustRightInd w:val="0"/>
        <w:spacing w:after="0" w:line="240" w:lineRule="auto"/>
        <w:jc w:val="both"/>
        <w:rPr>
          <w:rFonts w:ascii="Century Gothic" w:hAnsi="Century Gothic"/>
          <w:sz w:val="24"/>
          <w:szCs w:val="24"/>
        </w:rPr>
      </w:pPr>
    </w:p>
    <w:p w14:paraId="4A9FBAD2" w14:textId="77777777" w:rsidR="00AF293A" w:rsidRPr="00DE5E1D" w:rsidRDefault="00AF293A" w:rsidP="00747DE6">
      <w:pPr>
        <w:autoSpaceDE w:val="0"/>
        <w:autoSpaceDN w:val="0"/>
        <w:adjustRightInd w:val="0"/>
        <w:spacing w:after="0" w:line="240" w:lineRule="auto"/>
        <w:jc w:val="both"/>
        <w:rPr>
          <w:rFonts w:ascii="Century Gothic" w:hAnsi="Century Gothic"/>
          <w:sz w:val="24"/>
          <w:szCs w:val="24"/>
        </w:rPr>
      </w:pPr>
      <w:r w:rsidRPr="00DE5E1D">
        <w:rPr>
          <w:rFonts w:ascii="Century Gothic" w:hAnsi="Century Gothic"/>
          <w:sz w:val="24"/>
          <w:szCs w:val="24"/>
        </w:rPr>
        <w:t xml:space="preserve">The following Regulations are used to support the legal framework: Universities </w:t>
      </w:r>
      <w:r w:rsidR="0093520F" w:rsidRPr="00DE5E1D">
        <w:rPr>
          <w:rFonts w:ascii="Century Gothic" w:hAnsi="Century Gothic"/>
          <w:sz w:val="24"/>
          <w:szCs w:val="24"/>
        </w:rPr>
        <w:t>Regulations 2014 and</w:t>
      </w:r>
      <w:r w:rsidRPr="00DE5E1D">
        <w:rPr>
          <w:rFonts w:ascii="Century Gothic" w:hAnsi="Century Gothic"/>
          <w:sz w:val="24"/>
          <w:szCs w:val="24"/>
        </w:rPr>
        <w:t xml:space="preserve"> Universities </w:t>
      </w:r>
      <w:r w:rsidR="0093520F" w:rsidRPr="00DE5E1D">
        <w:rPr>
          <w:rFonts w:ascii="Century Gothic" w:hAnsi="Century Gothic"/>
          <w:sz w:val="24"/>
          <w:szCs w:val="24"/>
        </w:rPr>
        <w:t>Standards and Guidelines, 2014.  The Kenya Universities and</w:t>
      </w:r>
      <w:r w:rsidRPr="00DE5E1D">
        <w:rPr>
          <w:rFonts w:ascii="Century Gothic" w:hAnsi="Century Gothic"/>
          <w:sz w:val="24"/>
          <w:szCs w:val="24"/>
        </w:rPr>
        <w:t xml:space="preserve"> </w:t>
      </w:r>
      <w:r w:rsidR="0093520F" w:rsidRPr="00DE5E1D">
        <w:rPr>
          <w:rFonts w:ascii="Century Gothic" w:hAnsi="Century Gothic"/>
          <w:sz w:val="24"/>
          <w:szCs w:val="24"/>
        </w:rPr>
        <w:t>Colleges Central Placement Service is use</w:t>
      </w:r>
      <w:r w:rsidR="009C6FB1" w:rsidRPr="00DE5E1D">
        <w:rPr>
          <w:rFonts w:ascii="Century Gothic" w:hAnsi="Century Gothic"/>
          <w:sz w:val="24"/>
          <w:szCs w:val="24"/>
        </w:rPr>
        <w:t>d</w:t>
      </w:r>
      <w:r w:rsidR="0093520F" w:rsidRPr="00DE5E1D">
        <w:rPr>
          <w:rFonts w:ascii="Century Gothic" w:hAnsi="Century Gothic"/>
          <w:sz w:val="24"/>
          <w:szCs w:val="24"/>
        </w:rPr>
        <w:t xml:space="preserve"> as the main policy on admission of students to Lukenya University. </w:t>
      </w:r>
    </w:p>
    <w:p w14:paraId="6CCEDA76" w14:textId="77777777" w:rsidR="0093520F" w:rsidRPr="00DE5E1D" w:rsidRDefault="0093520F" w:rsidP="00747DE6">
      <w:pPr>
        <w:autoSpaceDE w:val="0"/>
        <w:autoSpaceDN w:val="0"/>
        <w:adjustRightInd w:val="0"/>
        <w:spacing w:after="0" w:line="240" w:lineRule="auto"/>
        <w:jc w:val="both"/>
        <w:rPr>
          <w:rFonts w:ascii="Century Gothic" w:hAnsi="Century Gothic"/>
          <w:sz w:val="24"/>
          <w:szCs w:val="24"/>
        </w:rPr>
      </w:pPr>
    </w:p>
    <w:p w14:paraId="569FC858" w14:textId="77777777" w:rsidR="0093520F" w:rsidRPr="00DE5E1D" w:rsidRDefault="0093520F" w:rsidP="00747DE6">
      <w:pPr>
        <w:autoSpaceDE w:val="0"/>
        <w:autoSpaceDN w:val="0"/>
        <w:adjustRightInd w:val="0"/>
        <w:spacing w:after="0" w:line="240" w:lineRule="auto"/>
        <w:jc w:val="both"/>
        <w:rPr>
          <w:rFonts w:ascii="Century Gothic" w:hAnsi="Century Gothic"/>
          <w:sz w:val="24"/>
          <w:szCs w:val="24"/>
        </w:rPr>
      </w:pPr>
      <w:r w:rsidRPr="00DE5E1D">
        <w:rPr>
          <w:rFonts w:ascii="Century Gothic" w:hAnsi="Century Gothic"/>
          <w:sz w:val="24"/>
          <w:szCs w:val="24"/>
        </w:rPr>
        <w:t xml:space="preserve">Lukenya University functions are guided by the following administrative tools: </w:t>
      </w:r>
      <w:r w:rsidR="00DD2DCB" w:rsidRPr="00DE5E1D">
        <w:rPr>
          <w:rFonts w:ascii="Century Gothic" w:hAnsi="Century Gothic"/>
          <w:sz w:val="24"/>
          <w:szCs w:val="24"/>
        </w:rPr>
        <w:t xml:space="preserve">Lukenya University Charter; Lukenya </w:t>
      </w:r>
      <w:r w:rsidRPr="00DE5E1D">
        <w:rPr>
          <w:rFonts w:ascii="Century Gothic" w:hAnsi="Century Gothic"/>
          <w:sz w:val="24"/>
          <w:szCs w:val="24"/>
        </w:rPr>
        <w:t>University Statutes; University Policies; University Procedures and the University Rule</w:t>
      </w:r>
      <w:r w:rsidR="00DD2DCB" w:rsidRPr="00DE5E1D">
        <w:rPr>
          <w:rFonts w:ascii="Century Gothic" w:hAnsi="Century Gothic"/>
          <w:sz w:val="24"/>
          <w:szCs w:val="24"/>
        </w:rPr>
        <w:t>s</w:t>
      </w:r>
      <w:r w:rsidRPr="00DE5E1D">
        <w:rPr>
          <w:rFonts w:ascii="Century Gothic" w:hAnsi="Century Gothic"/>
          <w:sz w:val="24"/>
          <w:szCs w:val="24"/>
        </w:rPr>
        <w:t xml:space="preserve"> and Regulations.  Administrative and academic staff brief students on what is required of them in each specific activity.  Students are required to pay special attention to briefs and instructions given to them by </w:t>
      </w:r>
      <w:r w:rsidR="000E4BA7" w:rsidRPr="00DE5E1D">
        <w:rPr>
          <w:rFonts w:ascii="Century Gothic" w:hAnsi="Century Gothic"/>
          <w:sz w:val="24"/>
          <w:szCs w:val="24"/>
        </w:rPr>
        <w:t xml:space="preserve">academic staff and </w:t>
      </w:r>
      <w:r w:rsidRPr="00DE5E1D">
        <w:rPr>
          <w:rFonts w:ascii="Century Gothic" w:hAnsi="Century Gothic"/>
          <w:sz w:val="24"/>
          <w:szCs w:val="24"/>
        </w:rPr>
        <w:t xml:space="preserve">administrators.  </w:t>
      </w:r>
    </w:p>
    <w:p w14:paraId="4AD5ABF7" w14:textId="77777777" w:rsidR="0093520F" w:rsidRPr="00DE5E1D" w:rsidRDefault="0093520F" w:rsidP="00747DE6">
      <w:pPr>
        <w:autoSpaceDE w:val="0"/>
        <w:autoSpaceDN w:val="0"/>
        <w:adjustRightInd w:val="0"/>
        <w:spacing w:after="0" w:line="240" w:lineRule="auto"/>
        <w:jc w:val="both"/>
        <w:rPr>
          <w:rFonts w:ascii="Century Gothic" w:hAnsi="Century Gothic"/>
          <w:sz w:val="24"/>
          <w:szCs w:val="24"/>
        </w:rPr>
      </w:pPr>
    </w:p>
    <w:p w14:paraId="0232EDF6" w14:textId="77777777" w:rsidR="0093520F" w:rsidRPr="00DE5E1D" w:rsidRDefault="0093520F" w:rsidP="00747DE6">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sz w:val="24"/>
          <w:szCs w:val="24"/>
        </w:rPr>
        <w:t>Information that is required to be addressed to students is passed in class; student meetings called by admin</w:t>
      </w:r>
      <w:r w:rsidR="00715B5E" w:rsidRPr="00DE5E1D">
        <w:rPr>
          <w:rFonts w:ascii="Century Gothic" w:hAnsi="Century Gothic"/>
          <w:sz w:val="24"/>
          <w:szCs w:val="24"/>
        </w:rPr>
        <w:t>istrators and academic staff</w:t>
      </w:r>
      <w:r w:rsidR="000E4BA7" w:rsidRPr="00DE5E1D">
        <w:rPr>
          <w:rFonts w:ascii="Century Gothic" w:hAnsi="Century Gothic"/>
          <w:sz w:val="24"/>
          <w:szCs w:val="24"/>
        </w:rPr>
        <w:t xml:space="preserve">; </w:t>
      </w:r>
      <w:r w:rsidRPr="00DE5E1D">
        <w:rPr>
          <w:rFonts w:ascii="Century Gothic" w:hAnsi="Century Gothic"/>
          <w:sz w:val="24"/>
          <w:szCs w:val="24"/>
        </w:rPr>
        <w:t>as notices placed on various notice boards</w:t>
      </w:r>
      <w:r w:rsidR="00715B5E" w:rsidRPr="00DE5E1D">
        <w:rPr>
          <w:rFonts w:ascii="Century Gothic" w:hAnsi="Century Gothic"/>
          <w:sz w:val="24"/>
          <w:szCs w:val="24"/>
        </w:rPr>
        <w:t xml:space="preserve"> and the student portal</w:t>
      </w:r>
      <w:r w:rsidRPr="00DE5E1D">
        <w:rPr>
          <w:rFonts w:ascii="Century Gothic" w:hAnsi="Century Gothic"/>
          <w:sz w:val="24"/>
          <w:szCs w:val="24"/>
        </w:rPr>
        <w:t>.  Students are required to read messages on notice boards and inform their colleagues.  Students are not to remove</w:t>
      </w:r>
      <w:r w:rsidR="000E4BA7" w:rsidRPr="00DE5E1D">
        <w:rPr>
          <w:rFonts w:ascii="Century Gothic" w:hAnsi="Century Gothic"/>
          <w:sz w:val="24"/>
          <w:szCs w:val="24"/>
        </w:rPr>
        <w:t>, damage, distort or alter</w:t>
      </w:r>
      <w:r w:rsidRPr="00DE5E1D">
        <w:rPr>
          <w:rFonts w:ascii="Century Gothic" w:hAnsi="Century Gothic"/>
          <w:sz w:val="24"/>
          <w:szCs w:val="24"/>
        </w:rPr>
        <w:t xml:space="preserve"> any message on any notice board as this is likely to prevent others from receiving it. </w:t>
      </w:r>
      <w:r w:rsidR="00C84F96" w:rsidRPr="00DE5E1D">
        <w:rPr>
          <w:rFonts w:ascii="Century Gothic" w:hAnsi="Century Gothic"/>
          <w:sz w:val="24"/>
          <w:szCs w:val="24"/>
        </w:rPr>
        <w:t xml:space="preserve"> Students are also asked to see posts on the Lukenya University website </w:t>
      </w:r>
      <w:hyperlink r:id="rId12" w:history="1">
        <w:r w:rsidR="00C84F96" w:rsidRPr="00DE5E1D">
          <w:rPr>
            <w:rStyle w:val="Hyperlink"/>
            <w:rFonts w:ascii="Century Gothic" w:hAnsi="Century Gothic"/>
            <w:sz w:val="24"/>
            <w:szCs w:val="24"/>
          </w:rPr>
          <w:t>www.lukenyauniveristy.ac.ke</w:t>
        </w:r>
      </w:hyperlink>
      <w:r w:rsidR="00C84F96" w:rsidRPr="00DE5E1D">
        <w:rPr>
          <w:rFonts w:ascii="Century Gothic" w:hAnsi="Century Gothic"/>
          <w:sz w:val="24"/>
          <w:szCs w:val="24"/>
        </w:rPr>
        <w:t>.</w:t>
      </w:r>
    </w:p>
    <w:p w14:paraId="76DFB7ED" w14:textId="77777777" w:rsidR="00747DE6" w:rsidRPr="00DE5E1D" w:rsidRDefault="00747DE6" w:rsidP="00747DE6">
      <w:pPr>
        <w:autoSpaceDE w:val="0"/>
        <w:autoSpaceDN w:val="0"/>
        <w:adjustRightInd w:val="0"/>
        <w:spacing w:after="0" w:line="240" w:lineRule="auto"/>
        <w:jc w:val="both"/>
        <w:rPr>
          <w:rFonts w:ascii="Century Gothic" w:hAnsi="Century Gothic"/>
          <w:bCs/>
          <w:color w:val="000000"/>
          <w:sz w:val="24"/>
          <w:szCs w:val="24"/>
        </w:rPr>
      </w:pPr>
    </w:p>
    <w:p w14:paraId="7F9FFCD3" w14:textId="77777777" w:rsidR="008D5DD5" w:rsidRPr="00DE5E1D" w:rsidRDefault="00422CEF" w:rsidP="00B878EE">
      <w:pPr>
        <w:pStyle w:val="Heading1"/>
        <w:numPr>
          <w:ilvl w:val="0"/>
          <w:numId w:val="19"/>
        </w:numPr>
        <w:rPr>
          <w:rFonts w:ascii="Century Gothic" w:hAnsi="Century Gothic"/>
          <w:sz w:val="24"/>
          <w:szCs w:val="24"/>
        </w:rPr>
      </w:pPr>
      <w:r w:rsidRPr="00DE5E1D">
        <w:rPr>
          <w:rFonts w:ascii="Century Gothic" w:hAnsi="Century Gothic"/>
          <w:sz w:val="24"/>
          <w:szCs w:val="24"/>
        </w:rPr>
        <w:t xml:space="preserve"> </w:t>
      </w:r>
      <w:r w:rsidRPr="00DE5E1D">
        <w:rPr>
          <w:rFonts w:ascii="Century Gothic" w:hAnsi="Century Gothic"/>
          <w:sz w:val="24"/>
          <w:szCs w:val="24"/>
        </w:rPr>
        <w:tab/>
      </w:r>
      <w:bookmarkStart w:id="24" w:name="_Toc128675846"/>
      <w:bookmarkStart w:id="25" w:name="_Toc128678199"/>
      <w:r w:rsidR="008D5DD5" w:rsidRPr="00DE5E1D">
        <w:rPr>
          <w:rFonts w:ascii="Century Gothic" w:hAnsi="Century Gothic"/>
          <w:sz w:val="24"/>
          <w:szCs w:val="24"/>
        </w:rPr>
        <w:t>STUDENT AFFAIRS</w:t>
      </w:r>
      <w:r w:rsidRPr="00DE5E1D">
        <w:rPr>
          <w:rFonts w:ascii="Century Gothic" w:hAnsi="Century Gothic"/>
          <w:sz w:val="24"/>
          <w:szCs w:val="24"/>
        </w:rPr>
        <w:t xml:space="preserve"> SERVICES</w:t>
      </w:r>
      <w:bookmarkEnd w:id="24"/>
      <w:bookmarkEnd w:id="25"/>
    </w:p>
    <w:p w14:paraId="37B339FE" w14:textId="77777777" w:rsidR="00D66C9F" w:rsidRPr="00DE5E1D" w:rsidRDefault="00D66C9F" w:rsidP="00D66C9F">
      <w:pPr>
        <w:autoSpaceDE w:val="0"/>
        <w:autoSpaceDN w:val="0"/>
        <w:adjustRightInd w:val="0"/>
        <w:spacing w:after="0" w:line="240" w:lineRule="auto"/>
        <w:ind w:left="360"/>
        <w:rPr>
          <w:rFonts w:ascii="Century Gothic" w:hAnsi="Century Gothic"/>
          <w:b/>
          <w:bCs/>
          <w:color w:val="000000"/>
          <w:sz w:val="24"/>
          <w:szCs w:val="24"/>
        </w:rPr>
      </w:pPr>
    </w:p>
    <w:p w14:paraId="71C48B2E" w14:textId="77777777" w:rsidR="008D5DD5" w:rsidRPr="00DE5E1D" w:rsidRDefault="003D0ED6" w:rsidP="00B878EE">
      <w:pPr>
        <w:pStyle w:val="Heading2"/>
        <w:numPr>
          <w:ilvl w:val="0"/>
          <w:numId w:val="20"/>
        </w:numPr>
        <w:rPr>
          <w:rFonts w:ascii="Century Gothic" w:hAnsi="Century Gothic"/>
          <w:sz w:val="24"/>
          <w:szCs w:val="24"/>
        </w:rPr>
      </w:pPr>
      <w:bookmarkStart w:id="26" w:name="_Toc128675847"/>
      <w:bookmarkStart w:id="27" w:name="_Toc128678200"/>
      <w:r w:rsidRPr="00DE5E1D">
        <w:rPr>
          <w:rFonts w:ascii="Century Gothic" w:hAnsi="Century Gothic"/>
          <w:sz w:val="24"/>
          <w:szCs w:val="24"/>
        </w:rPr>
        <w:t xml:space="preserve">Admission to </w:t>
      </w:r>
      <w:r w:rsidR="00F90D06" w:rsidRPr="00DE5E1D">
        <w:rPr>
          <w:rFonts w:ascii="Century Gothic" w:hAnsi="Century Gothic"/>
          <w:sz w:val="24"/>
          <w:szCs w:val="24"/>
        </w:rPr>
        <w:t>Lukenya</w:t>
      </w:r>
      <w:r w:rsidRPr="00DE5E1D">
        <w:rPr>
          <w:rFonts w:ascii="Century Gothic" w:hAnsi="Century Gothic"/>
          <w:sz w:val="24"/>
          <w:szCs w:val="24"/>
        </w:rPr>
        <w:t xml:space="preserve"> University</w:t>
      </w:r>
      <w:bookmarkEnd w:id="26"/>
      <w:bookmarkEnd w:id="27"/>
    </w:p>
    <w:p w14:paraId="1C1C4F9C" w14:textId="77777777" w:rsidR="00052B17" w:rsidRPr="00DE5E1D" w:rsidRDefault="00052B17" w:rsidP="00052B17">
      <w:pPr>
        <w:autoSpaceDE w:val="0"/>
        <w:autoSpaceDN w:val="0"/>
        <w:adjustRightInd w:val="0"/>
        <w:spacing w:after="0" w:line="240" w:lineRule="auto"/>
        <w:ind w:left="900"/>
        <w:jc w:val="both"/>
        <w:rPr>
          <w:rFonts w:ascii="Century Gothic" w:hAnsi="Century Gothic"/>
          <w:b/>
          <w:bCs/>
          <w:color w:val="000000"/>
          <w:sz w:val="24"/>
          <w:szCs w:val="24"/>
        </w:rPr>
      </w:pPr>
    </w:p>
    <w:p w14:paraId="0526DCBB" w14:textId="77777777" w:rsidR="004826D0" w:rsidRPr="00DE5E1D" w:rsidRDefault="004826D0" w:rsidP="004826D0">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admits students from two main sources: those who directly apply to join and those posted by the Kenya University Colleges Central Placement Service (KUCCPS).  Upon joining the University; all students are treated as equals and without any bias.  </w:t>
      </w:r>
    </w:p>
    <w:p w14:paraId="3EEEA93B" w14:textId="77777777" w:rsidR="004826D0" w:rsidRPr="00DE5E1D" w:rsidRDefault="004826D0" w:rsidP="004826D0">
      <w:pPr>
        <w:autoSpaceDE w:val="0"/>
        <w:autoSpaceDN w:val="0"/>
        <w:adjustRightInd w:val="0"/>
        <w:spacing w:after="0" w:line="240" w:lineRule="auto"/>
        <w:jc w:val="both"/>
        <w:rPr>
          <w:rFonts w:ascii="Century Gothic" w:hAnsi="Century Gothic"/>
          <w:bCs/>
          <w:color w:val="000000"/>
          <w:sz w:val="24"/>
          <w:szCs w:val="24"/>
        </w:rPr>
      </w:pPr>
    </w:p>
    <w:p w14:paraId="64DF1838" w14:textId="77777777" w:rsidR="00313FAF" w:rsidRPr="00DE5E1D" w:rsidRDefault="004826D0" w:rsidP="00313FA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Students are required to meet the following requirements to qualify for admission to Lukenya University:</w:t>
      </w:r>
    </w:p>
    <w:p w14:paraId="5DB109BD" w14:textId="77777777" w:rsidR="000E4BA7" w:rsidRPr="00DE5E1D" w:rsidRDefault="000E4BA7" w:rsidP="000E4BA7">
      <w:pPr>
        <w:autoSpaceDE w:val="0"/>
        <w:autoSpaceDN w:val="0"/>
        <w:adjustRightInd w:val="0"/>
        <w:spacing w:after="0" w:line="240" w:lineRule="auto"/>
        <w:ind w:left="720"/>
        <w:jc w:val="both"/>
        <w:rPr>
          <w:rFonts w:ascii="Century Gothic" w:hAnsi="Century Gothic"/>
          <w:bCs/>
          <w:color w:val="000000"/>
          <w:sz w:val="24"/>
          <w:szCs w:val="24"/>
        </w:rPr>
      </w:pPr>
    </w:p>
    <w:p w14:paraId="6BCF78FD" w14:textId="77777777" w:rsidR="00313FAF" w:rsidRPr="00DE5E1D" w:rsidRDefault="00715B5E" w:rsidP="00991E1E">
      <w:pPr>
        <w:numPr>
          <w:ilvl w:val="0"/>
          <w:numId w:val="3"/>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Have attained the minimum academic qualification specified in the respective academic programme of study</w:t>
      </w:r>
      <w:r w:rsidR="00313FAF" w:rsidRPr="00DE5E1D">
        <w:rPr>
          <w:rFonts w:ascii="Century Gothic" w:hAnsi="Century Gothic"/>
          <w:bCs/>
          <w:color w:val="000000"/>
          <w:sz w:val="24"/>
          <w:szCs w:val="24"/>
        </w:rPr>
        <w:t>;</w:t>
      </w:r>
    </w:p>
    <w:p w14:paraId="1161803E" w14:textId="77777777" w:rsidR="00313FAF" w:rsidRPr="00DE5E1D" w:rsidRDefault="00313FAF" w:rsidP="00991E1E">
      <w:pPr>
        <w:numPr>
          <w:ilvl w:val="0"/>
          <w:numId w:val="3"/>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lastRenderedPageBreak/>
        <w:t>Have met the minimum requirements specified in the academic course the student needs to enrol;</w:t>
      </w:r>
      <w:r w:rsidR="00C65747" w:rsidRPr="00DE5E1D">
        <w:rPr>
          <w:rFonts w:ascii="Century Gothic" w:hAnsi="Century Gothic"/>
          <w:bCs/>
          <w:color w:val="000000"/>
          <w:sz w:val="24"/>
          <w:szCs w:val="24"/>
        </w:rPr>
        <w:t xml:space="preserve"> and</w:t>
      </w:r>
    </w:p>
    <w:p w14:paraId="64818797" w14:textId="77777777" w:rsidR="00313FAF" w:rsidRPr="00DE5E1D" w:rsidRDefault="00313FAF" w:rsidP="00991E1E">
      <w:pPr>
        <w:numPr>
          <w:ilvl w:val="0"/>
          <w:numId w:val="3"/>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Have </w:t>
      </w:r>
      <w:r w:rsidR="00C65747" w:rsidRPr="00DE5E1D">
        <w:rPr>
          <w:rFonts w:ascii="Century Gothic" w:hAnsi="Century Gothic"/>
          <w:bCs/>
          <w:color w:val="000000"/>
          <w:sz w:val="24"/>
          <w:szCs w:val="24"/>
        </w:rPr>
        <w:t>paid the specified Lukenya University fees.</w:t>
      </w:r>
    </w:p>
    <w:p w14:paraId="583B871E" w14:textId="77777777" w:rsidR="004826D0" w:rsidRPr="00DE5E1D" w:rsidRDefault="004826D0" w:rsidP="00C65747">
      <w:pPr>
        <w:autoSpaceDE w:val="0"/>
        <w:autoSpaceDN w:val="0"/>
        <w:adjustRightInd w:val="0"/>
        <w:spacing w:after="0" w:line="240" w:lineRule="auto"/>
        <w:ind w:left="720"/>
        <w:jc w:val="both"/>
        <w:rPr>
          <w:rFonts w:ascii="Century Gothic" w:hAnsi="Century Gothic"/>
          <w:bCs/>
          <w:color w:val="000000"/>
          <w:sz w:val="24"/>
          <w:szCs w:val="24"/>
        </w:rPr>
      </w:pPr>
    </w:p>
    <w:p w14:paraId="7EBB6CE0" w14:textId="77777777" w:rsidR="004826D0" w:rsidRPr="00DE5E1D" w:rsidRDefault="00C65747" w:rsidP="004826D0">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Students sign the Nominal Roll upon admission to the University. Continuing students sign the Nominal Roll upon reporting to the University every semester. </w:t>
      </w:r>
      <w:r w:rsidR="004826D0" w:rsidRPr="00DE5E1D">
        <w:rPr>
          <w:rFonts w:ascii="Century Gothic" w:hAnsi="Century Gothic"/>
          <w:bCs/>
          <w:color w:val="000000"/>
          <w:sz w:val="24"/>
          <w:szCs w:val="24"/>
        </w:rPr>
        <w:t xml:space="preserve"> All students are issued with a registration number and a Student Identity Card upon </w:t>
      </w:r>
      <w:r w:rsidRPr="00DE5E1D">
        <w:rPr>
          <w:rFonts w:ascii="Century Gothic" w:hAnsi="Century Gothic"/>
          <w:bCs/>
          <w:color w:val="000000"/>
          <w:sz w:val="24"/>
          <w:szCs w:val="24"/>
        </w:rPr>
        <w:t>admission</w:t>
      </w:r>
      <w:r w:rsidR="004826D0" w:rsidRPr="00DE5E1D">
        <w:rPr>
          <w:rFonts w:ascii="Century Gothic" w:hAnsi="Century Gothic"/>
          <w:bCs/>
          <w:color w:val="000000"/>
          <w:sz w:val="24"/>
          <w:szCs w:val="24"/>
        </w:rPr>
        <w:t>.  Students are required to quote their registration number on all correspondence to the University.</w:t>
      </w:r>
      <w:r w:rsidRPr="00DE5E1D">
        <w:rPr>
          <w:rFonts w:ascii="Century Gothic" w:hAnsi="Century Gothic"/>
          <w:bCs/>
          <w:color w:val="000000"/>
          <w:sz w:val="24"/>
          <w:szCs w:val="24"/>
        </w:rPr>
        <w:t xml:space="preserve">    Students need to note that admission to the University is not a registration</w:t>
      </w:r>
      <w:r w:rsidR="00715B5E" w:rsidRPr="00DE5E1D">
        <w:rPr>
          <w:rFonts w:ascii="Century Gothic" w:hAnsi="Century Gothic"/>
          <w:bCs/>
          <w:color w:val="000000"/>
          <w:sz w:val="24"/>
          <w:szCs w:val="24"/>
        </w:rPr>
        <w:t xml:space="preserve"> to</w:t>
      </w:r>
      <w:r w:rsidRPr="00DE5E1D">
        <w:rPr>
          <w:rFonts w:ascii="Century Gothic" w:hAnsi="Century Gothic"/>
          <w:bCs/>
          <w:color w:val="000000"/>
          <w:sz w:val="24"/>
          <w:szCs w:val="24"/>
        </w:rPr>
        <w:t xml:space="preserve"> the academic course they intent to take.  All new students are required to register for the respective academic course they have been admitted to study as specified in the Academic Matters </w:t>
      </w:r>
      <w:r w:rsidR="000E4BA7" w:rsidRPr="00DE5E1D">
        <w:rPr>
          <w:rFonts w:ascii="Century Gothic" w:hAnsi="Century Gothic"/>
          <w:bCs/>
          <w:color w:val="000000"/>
          <w:sz w:val="24"/>
          <w:szCs w:val="24"/>
        </w:rPr>
        <w:t>chapter</w:t>
      </w:r>
      <w:r w:rsidRPr="00DE5E1D">
        <w:rPr>
          <w:rFonts w:ascii="Century Gothic" w:hAnsi="Century Gothic"/>
          <w:bCs/>
          <w:color w:val="000000"/>
          <w:sz w:val="24"/>
          <w:szCs w:val="24"/>
        </w:rPr>
        <w:t xml:space="preserve"> below. </w:t>
      </w:r>
    </w:p>
    <w:p w14:paraId="774CCB8D" w14:textId="77777777" w:rsidR="00C65747" w:rsidRPr="00DE5E1D" w:rsidRDefault="00C65747" w:rsidP="004826D0">
      <w:pPr>
        <w:autoSpaceDE w:val="0"/>
        <w:autoSpaceDN w:val="0"/>
        <w:adjustRightInd w:val="0"/>
        <w:spacing w:after="0" w:line="240" w:lineRule="auto"/>
        <w:jc w:val="both"/>
        <w:rPr>
          <w:rFonts w:ascii="Century Gothic" w:hAnsi="Century Gothic"/>
          <w:bCs/>
          <w:color w:val="000000"/>
          <w:sz w:val="24"/>
          <w:szCs w:val="24"/>
        </w:rPr>
      </w:pPr>
    </w:p>
    <w:p w14:paraId="5829DBEE" w14:textId="77777777" w:rsidR="0032359E" w:rsidRPr="00DE5E1D" w:rsidRDefault="00DE6041" w:rsidP="00DE6041">
      <w:pPr>
        <w:pStyle w:val="ListParagraph"/>
        <w:ind w:left="0"/>
        <w:contextualSpacing w:val="0"/>
        <w:jc w:val="both"/>
        <w:rPr>
          <w:rFonts w:ascii="Century Gothic" w:hAnsi="Century Gothic"/>
          <w:bCs/>
          <w:sz w:val="24"/>
          <w:szCs w:val="24"/>
        </w:rPr>
      </w:pPr>
      <w:r w:rsidRPr="00DE5E1D">
        <w:rPr>
          <w:rFonts w:ascii="Century Gothic" w:hAnsi="Century Gothic"/>
          <w:bCs/>
          <w:sz w:val="24"/>
          <w:szCs w:val="24"/>
        </w:rPr>
        <w:t xml:space="preserve">Upon </w:t>
      </w:r>
      <w:r w:rsidR="00715B5E" w:rsidRPr="00DE5E1D">
        <w:rPr>
          <w:rFonts w:ascii="Century Gothic" w:hAnsi="Century Gothic"/>
          <w:bCs/>
          <w:sz w:val="24"/>
          <w:szCs w:val="24"/>
        </w:rPr>
        <w:t>admission</w:t>
      </w:r>
      <w:r w:rsidRPr="00DE5E1D">
        <w:rPr>
          <w:rFonts w:ascii="Century Gothic" w:hAnsi="Century Gothic"/>
          <w:bCs/>
          <w:sz w:val="24"/>
          <w:szCs w:val="24"/>
        </w:rPr>
        <w:t xml:space="preserve"> students present registration documents which include a copy of their </w:t>
      </w:r>
      <w:r w:rsidR="00DD2DCB" w:rsidRPr="00DE5E1D">
        <w:rPr>
          <w:rFonts w:ascii="Century Gothic" w:hAnsi="Century Gothic"/>
          <w:bCs/>
          <w:sz w:val="24"/>
          <w:szCs w:val="24"/>
        </w:rPr>
        <w:t xml:space="preserve">identification </w:t>
      </w:r>
      <w:r w:rsidRPr="00DE5E1D">
        <w:rPr>
          <w:rFonts w:ascii="Century Gothic" w:hAnsi="Century Gothic"/>
          <w:bCs/>
          <w:sz w:val="24"/>
          <w:szCs w:val="24"/>
        </w:rPr>
        <w:t xml:space="preserve">documents (Identity Card (ID)/Passport/Birth Certificate), two passport photos, copies of their academic certificates and relevant application fee payment slips.  </w:t>
      </w:r>
    </w:p>
    <w:p w14:paraId="58E70F1A" w14:textId="77777777" w:rsidR="00DE6041" w:rsidRPr="00DE5E1D" w:rsidRDefault="00DE6041" w:rsidP="00DE6041">
      <w:pPr>
        <w:pStyle w:val="ListParagraph"/>
        <w:ind w:left="0"/>
        <w:contextualSpacing w:val="0"/>
        <w:jc w:val="both"/>
        <w:rPr>
          <w:rFonts w:ascii="Century Gothic" w:hAnsi="Century Gothic"/>
          <w:bCs/>
          <w:sz w:val="24"/>
          <w:szCs w:val="24"/>
        </w:rPr>
      </w:pPr>
      <w:r w:rsidRPr="00DE5E1D">
        <w:rPr>
          <w:rFonts w:ascii="Century Gothic" w:hAnsi="Century Gothic"/>
          <w:bCs/>
          <w:sz w:val="24"/>
          <w:szCs w:val="24"/>
        </w:rPr>
        <w:t xml:space="preserve">It is a crime for any student to present a forged document.  The University verifies registration documents and any </w:t>
      </w:r>
      <w:r w:rsidR="0032359E" w:rsidRPr="00DE5E1D">
        <w:rPr>
          <w:rFonts w:ascii="Century Gothic" w:hAnsi="Century Gothic"/>
          <w:bCs/>
          <w:sz w:val="24"/>
          <w:szCs w:val="24"/>
        </w:rPr>
        <w:t xml:space="preserve">document </w:t>
      </w:r>
      <w:r w:rsidRPr="00DE5E1D">
        <w:rPr>
          <w:rFonts w:ascii="Century Gothic" w:hAnsi="Century Gothic"/>
          <w:bCs/>
          <w:sz w:val="24"/>
          <w:szCs w:val="24"/>
        </w:rPr>
        <w:t xml:space="preserve">found to be a forgery is forwarded to the Police for </w:t>
      </w:r>
      <w:r w:rsidR="005F5378" w:rsidRPr="00DE5E1D">
        <w:rPr>
          <w:rFonts w:ascii="Century Gothic" w:hAnsi="Century Gothic"/>
          <w:bCs/>
          <w:sz w:val="24"/>
          <w:szCs w:val="24"/>
        </w:rPr>
        <w:t xml:space="preserve">investigation and prosecution of the suspect. </w:t>
      </w:r>
    </w:p>
    <w:p w14:paraId="333B49E3" w14:textId="77777777" w:rsidR="00DE6041" w:rsidRPr="00DE5E1D" w:rsidRDefault="00DE6041" w:rsidP="004826D0">
      <w:pPr>
        <w:autoSpaceDE w:val="0"/>
        <w:autoSpaceDN w:val="0"/>
        <w:adjustRightInd w:val="0"/>
        <w:spacing w:after="0" w:line="240" w:lineRule="auto"/>
        <w:jc w:val="both"/>
        <w:rPr>
          <w:rFonts w:ascii="Century Gothic" w:hAnsi="Century Gothic"/>
          <w:bCs/>
          <w:color w:val="000000"/>
          <w:sz w:val="24"/>
          <w:szCs w:val="24"/>
        </w:rPr>
      </w:pPr>
    </w:p>
    <w:p w14:paraId="048E6375" w14:textId="77777777" w:rsidR="00B34099" w:rsidRPr="00DE5E1D" w:rsidRDefault="00B34099" w:rsidP="00B878EE">
      <w:pPr>
        <w:pStyle w:val="Heading2"/>
        <w:numPr>
          <w:ilvl w:val="0"/>
          <w:numId w:val="20"/>
        </w:numPr>
        <w:rPr>
          <w:rFonts w:ascii="Century Gothic" w:hAnsi="Century Gothic"/>
          <w:sz w:val="24"/>
          <w:szCs w:val="24"/>
        </w:rPr>
      </w:pPr>
      <w:bookmarkStart w:id="28" w:name="_Toc128675848"/>
      <w:bookmarkStart w:id="29" w:name="_Toc128678201"/>
      <w:r w:rsidRPr="00DE5E1D">
        <w:rPr>
          <w:rFonts w:ascii="Century Gothic" w:hAnsi="Century Gothic"/>
          <w:sz w:val="24"/>
          <w:szCs w:val="24"/>
        </w:rPr>
        <w:t>Foreign Students</w:t>
      </w:r>
      <w:bookmarkEnd w:id="28"/>
      <w:bookmarkEnd w:id="29"/>
    </w:p>
    <w:p w14:paraId="658A38BF" w14:textId="77777777" w:rsidR="00B34099" w:rsidRPr="00DE5E1D" w:rsidRDefault="00B34099" w:rsidP="00B34099">
      <w:pPr>
        <w:autoSpaceDE w:val="0"/>
        <w:autoSpaceDN w:val="0"/>
        <w:adjustRightInd w:val="0"/>
        <w:spacing w:after="0" w:line="240" w:lineRule="auto"/>
        <w:jc w:val="both"/>
        <w:rPr>
          <w:rFonts w:ascii="Century Gothic" w:hAnsi="Century Gothic"/>
          <w:b/>
          <w:bCs/>
          <w:color w:val="000000"/>
          <w:sz w:val="24"/>
          <w:szCs w:val="24"/>
        </w:rPr>
      </w:pPr>
    </w:p>
    <w:p w14:paraId="02AFEEE7" w14:textId="77777777" w:rsidR="00B34099" w:rsidRPr="00DE5E1D" w:rsidRDefault="00B34099" w:rsidP="00B3409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admits both Kenyan and foreign students. Foreign students are required to have a valid passport, obtain a student visa and an alien identity card.   The office of the Vice-Chancellor assists foreign students to obtain these documents.  The Office of the Vice-Chancellor also ensures the safety and security of all foreign students while on </w:t>
      </w:r>
      <w:r w:rsidR="00715B5E" w:rsidRPr="00DE5E1D">
        <w:rPr>
          <w:rFonts w:ascii="Century Gothic" w:hAnsi="Century Gothic"/>
          <w:bCs/>
          <w:color w:val="000000"/>
          <w:sz w:val="24"/>
          <w:szCs w:val="24"/>
        </w:rPr>
        <w:t>study at</w:t>
      </w:r>
      <w:r w:rsidRPr="00DE5E1D">
        <w:rPr>
          <w:rFonts w:ascii="Century Gothic" w:hAnsi="Century Gothic"/>
          <w:bCs/>
          <w:color w:val="000000"/>
          <w:sz w:val="24"/>
          <w:szCs w:val="24"/>
        </w:rPr>
        <w:t xml:space="preserve"> Lukenya University. </w:t>
      </w:r>
    </w:p>
    <w:p w14:paraId="326CBC88" w14:textId="77777777" w:rsidR="00B34099" w:rsidRPr="00DE5E1D" w:rsidRDefault="00B34099" w:rsidP="00B34099">
      <w:pPr>
        <w:autoSpaceDE w:val="0"/>
        <w:autoSpaceDN w:val="0"/>
        <w:adjustRightInd w:val="0"/>
        <w:spacing w:after="0" w:line="240" w:lineRule="auto"/>
        <w:jc w:val="both"/>
        <w:rPr>
          <w:rFonts w:ascii="Century Gothic" w:hAnsi="Century Gothic"/>
          <w:bCs/>
          <w:color w:val="000000"/>
          <w:sz w:val="24"/>
          <w:szCs w:val="24"/>
        </w:rPr>
      </w:pPr>
    </w:p>
    <w:p w14:paraId="1089721F" w14:textId="77777777" w:rsidR="00592156" w:rsidRPr="00DE5E1D" w:rsidRDefault="00592156" w:rsidP="00B34099">
      <w:pPr>
        <w:autoSpaceDE w:val="0"/>
        <w:autoSpaceDN w:val="0"/>
        <w:adjustRightInd w:val="0"/>
        <w:spacing w:after="0" w:line="240" w:lineRule="auto"/>
        <w:jc w:val="both"/>
        <w:rPr>
          <w:rFonts w:ascii="Century Gothic" w:hAnsi="Century Gothic"/>
          <w:bCs/>
          <w:color w:val="000000"/>
          <w:sz w:val="24"/>
          <w:szCs w:val="24"/>
        </w:rPr>
      </w:pPr>
    </w:p>
    <w:p w14:paraId="03EBC909" w14:textId="77777777" w:rsidR="00C65747" w:rsidRPr="00DE5E1D" w:rsidRDefault="003D0ED6" w:rsidP="00B878EE">
      <w:pPr>
        <w:pStyle w:val="Heading2"/>
        <w:numPr>
          <w:ilvl w:val="0"/>
          <w:numId w:val="20"/>
        </w:numPr>
        <w:rPr>
          <w:rFonts w:ascii="Century Gothic" w:hAnsi="Century Gothic"/>
          <w:sz w:val="24"/>
          <w:szCs w:val="24"/>
        </w:rPr>
      </w:pPr>
      <w:bookmarkStart w:id="30" w:name="_Toc128675849"/>
      <w:bookmarkStart w:id="31" w:name="_Toc128678202"/>
      <w:r w:rsidRPr="00DE5E1D">
        <w:rPr>
          <w:rFonts w:ascii="Century Gothic" w:hAnsi="Century Gothic"/>
          <w:sz w:val="24"/>
          <w:szCs w:val="24"/>
        </w:rPr>
        <w:t>Student Hostel Accommodation</w:t>
      </w:r>
      <w:bookmarkEnd w:id="30"/>
      <w:bookmarkEnd w:id="31"/>
    </w:p>
    <w:p w14:paraId="078C1379" w14:textId="77777777" w:rsidR="00C65747" w:rsidRPr="00DE5E1D" w:rsidRDefault="00C65747" w:rsidP="00C65747">
      <w:pPr>
        <w:autoSpaceDE w:val="0"/>
        <w:autoSpaceDN w:val="0"/>
        <w:adjustRightInd w:val="0"/>
        <w:spacing w:after="0" w:line="240" w:lineRule="auto"/>
        <w:jc w:val="both"/>
        <w:rPr>
          <w:rFonts w:ascii="Century Gothic" w:hAnsi="Century Gothic"/>
          <w:bCs/>
          <w:color w:val="000000"/>
          <w:sz w:val="24"/>
          <w:szCs w:val="24"/>
        </w:rPr>
      </w:pPr>
    </w:p>
    <w:p w14:paraId="23D3BB16" w14:textId="77777777" w:rsidR="00996D21" w:rsidRPr="00DE5E1D" w:rsidRDefault="00C65747" w:rsidP="00C6574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University offers accommodation </w:t>
      </w:r>
      <w:r w:rsidR="00996D21" w:rsidRPr="00DE5E1D">
        <w:rPr>
          <w:rFonts w:ascii="Century Gothic" w:hAnsi="Century Gothic"/>
          <w:bCs/>
          <w:color w:val="000000"/>
          <w:sz w:val="24"/>
          <w:szCs w:val="24"/>
        </w:rPr>
        <w:t xml:space="preserve">at a reasonable fee </w:t>
      </w:r>
      <w:r w:rsidRPr="00DE5E1D">
        <w:rPr>
          <w:rFonts w:ascii="Century Gothic" w:hAnsi="Century Gothic"/>
          <w:bCs/>
          <w:color w:val="000000"/>
          <w:sz w:val="24"/>
          <w:szCs w:val="24"/>
        </w:rPr>
        <w:t xml:space="preserve">to students that may need it.  </w:t>
      </w:r>
      <w:r w:rsidR="00FC2467" w:rsidRPr="00DE5E1D">
        <w:rPr>
          <w:rFonts w:ascii="Century Gothic" w:hAnsi="Century Gothic"/>
          <w:bCs/>
          <w:color w:val="000000"/>
          <w:sz w:val="24"/>
          <w:szCs w:val="24"/>
        </w:rPr>
        <w:t xml:space="preserve"> Students are only allowed in to the hostels upon payment of the prescribed fees.   The University has separate hostels for male and female students.  Movement into the hostels is restricted only to resident students.  Visitors are not allowed into the hostels</w:t>
      </w:r>
      <w:r w:rsidR="00996D21" w:rsidRPr="00DE5E1D">
        <w:rPr>
          <w:rFonts w:ascii="Century Gothic" w:hAnsi="Century Gothic"/>
          <w:bCs/>
          <w:color w:val="000000"/>
          <w:sz w:val="24"/>
          <w:szCs w:val="24"/>
        </w:rPr>
        <w:t xml:space="preserve"> at all</w:t>
      </w:r>
      <w:r w:rsidR="00FC2467" w:rsidRPr="00DE5E1D">
        <w:rPr>
          <w:rFonts w:ascii="Century Gothic" w:hAnsi="Century Gothic"/>
          <w:bCs/>
          <w:color w:val="000000"/>
          <w:sz w:val="24"/>
          <w:szCs w:val="24"/>
        </w:rPr>
        <w:t xml:space="preserve">.  Males are not allowed into the female </w:t>
      </w:r>
      <w:r w:rsidR="00996D21" w:rsidRPr="00DE5E1D">
        <w:rPr>
          <w:rFonts w:ascii="Century Gothic" w:hAnsi="Century Gothic"/>
          <w:bCs/>
          <w:color w:val="000000"/>
          <w:sz w:val="24"/>
          <w:szCs w:val="24"/>
        </w:rPr>
        <w:t xml:space="preserve">hostels and females not allowed into male hostels.  Same Sex hostel visits are allowed between 10.00am and 9.00pm every day.  </w:t>
      </w:r>
    </w:p>
    <w:p w14:paraId="0CBD0254" w14:textId="77777777" w:rsidR="00996D21" w:rsidRPr="00DE5E1D" w:rsidRDefault="00996D21" w:rsidP="00C65747">
      <w:pPr>
        <w:autoSpaceDE w:val="0"/>
        <w:autoSpaceDN w:val="0"/>
        <w:adjustRightInd w:val="0"/>
        <w:spacing w:after="0" w:line="240" w:lineRule="auto"/>
        <w:jc w:val="both"/>
        <w:rPr>
          <w:rFonts w:ascii="Century Gothic" w:hAnsi="Century Gothic"/>
          <w:bCs/>
          <w:color w:val="000000"/>
          <w:sz w:val="24"/>
          <w:szCs w:val="24"/>
        </w:rPr>
      </w:pPr>
    </w:p>
    <w:p w14:paraId="4A0F00FE" w14:textId="77777777" w:rsidR="00996D21" w:rsidRPr="00DE5E1D" w:rsidRDefault="00996D21" w:rsidP="00C6574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Hostels compound and rooms are required to be kept clean all time.  It is the responsibility of every occupant to maintain their hostel rooms clean and deposit any dirt/garbage in the designated garbage bins within the hostel compound.  University staffs clean hostel compounds daily from Monday to Friday. </w:t>
      </w:r>
    </w:p>
    <w:p w14:paraId="3CA5FE1E" w14:textId="77777777" w:rsidR="00996D21" w:rsidRPr="00DE5E1D" w:rsidRDefault="00996D21" w:rsidP="00C65747">
      <w:pPr>
        <w:autoSpaceDE w:val="0"/>
        <w:autoSpaceDN w:val="0"/>
        <w:adjustRightInd w:val="0"/>
        <w:spacing w:after="0" w:line="240" w:lineRule="auto"/>
        <w:jc w:val="both"/>
        <w:rPr>
          <w:rFonts w:ascii="Century Gothic" w:hAnsi="Century Gothic"/>
          <w:bCs/>
          <w:color w:val="000000"/>
          <w:sz w:val="24"/>
          <w:szCs w:val="24"/>
        </w:rPr>
      </w:pPr>
    </w:p>
    <w:p w14:paraId="4712A9AD" w14:textId="77777777" w:rsidR="00996D21" w:rsidRPr="00DE5E1D" w:rsidRDefault="00996D21" w:rsidP="00C6574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Washrooms are supposed to be used in the appropriate manner as per design.  Hostel occupants are required to wash clothes in the appropriate sections.  Washing clothes and bathing inside hostel rooms is not allowed. </w:t>
      </w:r>
      <w:r w:rsidR="007B5319" w:rsidRPr="00DE5E1D">
        <w:rPr>
          <w:rFonts w:ascii="Century Gothic" w:hAnsi="Century Gothic"/>
          <w:bCs/>
          <w:color w:val="000000"/>
          <w:sz w:val="24"/>
          <w:szCs w:val="24"/>
        </w:rPr>
        <w:t xml:space="preserve"> After use, students are required to clean the wash basins and leave the place clean. </w:t>
      </w:r>
      <w:r w:rsidR="00D866ED"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 xml:space="preserve">Hostel occupants are required to conserve water at all times.  Taps are not supposed to be left running </w:t>
      </w:r>
      <w:r w:rsidR="00D866ED" w:rsidRPr="00DE5E1D">
        <w:rPr>
          <w:rFonts w:ascii="Century Gothic" w:hAnsi="Century Gothic"/>
          <w:bCs/>
          <w:color w:val="000000"/>
          <w:sz w:val="24"/>
          <w:szCs w:val="24"/>
        </w:rPr>
        <w:t>thus</w:t>
      </w:r>
      <w:r w:rsidRPr="00DE5E1D">
        <w:rPr>
          <w:rFonts w:ascii="Century Gothic" w:hAnsi="Century Gothic"/>
          <w:bCs/>
          <w:color w:val="000000"/>
          <w:sz w:val="24"/>
          <w:szCs w:val="24"/>
        </w:rPr>
        <w:t xml:space="preserve"> wasting water.  Any faulty tap is to be repor</w:t>
      </w:r>
      <w:r w:rsidR="00D866ED" w:rsidRPr="00DE5E1D">
        <w:rPr>
          <w:rFonts w:ascii="Century Gothic" w:hAnsi="Century Gothic"/>
          <w:bCs/>
          <w:color w:val="000000"/>
          <w:sz w:val="24"/>
          <w:szCs w:val="24"/>
        </w:rPr>
        <w:t xml:space="preserve">ted to the Hostel Administrator for repair.  </w:t>
      </w:r>
      <w:r w:rsidRPr="00DE5E1D">
        <w:rPr>
          <w:rFonts w:ascii="Century Gothic" w:hAnsi="Century Gothic"/>
          <w:bCs/>
          <w:color w:val="000000"/>
          <w:sz w:val="24"/>
          <w:szCs w:val="24"/>
        </w:rPr>
        <w:t xml:space="preserve">  </w:t>
      </w:r>
    </w:p>
    <w:p w14:paraId="32043774" w14:textId="77777777" w:rsidR="007B5319" w:rsidRPr="00DE5E1D" w:rsidRDefault="007B5319" w:rsidP="00C65747">
      <w:pPr>
        <w:autoSpaceDE w:val="0"/>
        <w:autoSpaceDN w:val="0"/>
        <w:adjustRightInd w:val="0"/>
        <w:spacing w:after="0" w:line="240" w:lineRule="auto"/>
        <w:jc w:val="both"/>
        <w:rPr>
          <w:rFonts w:ascii="Century Gothic" w:hAnsi="Century Gothic"/>
          <w:bCs/>
          <w:color w:val="000000"/>
          <w:sz w:val="24"/>
          <w:szCs w:val="24"/>
        </w:rPr>
      </w:pPr>
    </w:p>
    <w:p w14:paraId="66D01C4E" w14:textId="77777777" w:rsidR="007B5319" w:rsidRPr="00DE5E1D" w:rsidRDefault="007B5319" w:rsidP="00C6574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
          <w:color w:val="000000"/>
          <w:sz w:val="24"/>
          <w:szCs w:val="24"/>
        </w:rPr>
        <w:t>Cooking in the hostels is strictly prohibited</w:t>
      </w:r>
      <w:r w:rsidRPr="00DE5E1D">
        <w:rPr>
          <w:rFonts w:ascii="Century Gothic" w:hAnsi="Century Gothic"/>
          <w:bCs/>
          <w:color w:val="000000"/>
          <w:sz w:val="24"/>
          <w:szCs w:val="24"/>
        </w:rPr>
        <w:t xml:space="preserve">.   </w:t>
      </w:r>
      <w:r w:rsidR="001D5750" w:rsidRPr="00DE5E1D">
        <w:rPr>
          <w:rFonts w:ascii="Century Gothic" w:hAnsi="Century Gothic"/>
          <w:bCs/>
          <w:color w:val="000000"/>
          <w:sz w:val="24"/>
          <w:szCs w:val="24"/>
        </w:rPr>
        <w:t xml:space="preserve">Students are not allowed to take alcohol or smoke in the hostels.  A student who reports to the hostels drunk is </w:t>
      </w:r>
      <w:r w:rsidR="007E1DF9" w:rsidRPr="00DE5E1D">
        <w:rPr>
          <w:rFonts w:ascii="Century Gothic" w:hAnsi="Century Gothic"/>
          <w:bCs/>
          <w:color w:val="000000"/>
          <w:sz w:val="24"/>
          <w:szCs w:val="24"/>
        </w:rPr>
        <w:t xml:space="preserve">detained by the security guards and presented to the Dean of Students for appropriate action. </w:t>
      </w:r>
      <w:r w:rsidR="001D5750" w:rsidRPr="00DE5E1D">
        <w:rPr>
          <w:rFonts w:ascii="Century Gothic" w:hAnsi="Century Gothic"/>
          <w:bCs/>
          <w:color w:val="000000"/>
          <w:sz w:val="24"/>
          <w:szCs w:val="24"/>
        </w:rPr>
        <w:t xml:space="preserve"> </w:t>
      </w:r>
    </w:p>
    <w:p w14:paraId="58DABAE5" w14:textId="77777777" w:rsidR="00D866ED" w:rsidRPr="00DE5E1D" w:rsidRDefault="00D866ED" w:rsidP="00C65747">
      <w:pPr>
        <w:autoSpaceDE w:val="0"/>
        <w:autoSpaceDN w:val="0"/>
        <w:adjustRightInd w:val="0"/>
        <w:spacing w:after="0" w:line="240" w:lineRule="auto"/>
        <w:jc w:val="both"/>
        <w:rPr>
          <w:rFonts w:ascii="Century Gothic" w:hAnsi="Century Gothic"/>
          <w:bCs/>
          <w:color w:val="000000"/>
          <w:sz w:val="24"/>
          <w:szCs w:val="24"/>
        </w:rPr>
      </w:pPr>
    </w:p>
    <w:p w14:paraId="5A40C5DF" w14:textId="77777777" w:rsidR="00D866ED" w:rsidRPr="00DE5E1D" w:rsidRDefault="00D93B4C" w:rsidP="00C6574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Hostel occupants are required to maintain order within the rooms and </w:t>
      </w:r>
      <w:r w:rsidR="007E1DF9" w:rsidRPr="00DE5E1D">
        <w:rPr>
          <w:rFonts w:ascii="Century Gothic" w:hAnsi="Century Gothic"/>
          <w:bCs/>
          <w:color w:val="000000"/>
          <w:sz w:val="24"/>
          <w:szCs w:val="24"/>
        </w:rPr>
        <w:t xml:space="preserve">hostel </w:t>
      </w:r>
      <w:r w:rsidRPr="00DE5E1D">
        <w:rPr>
          <w:rFonts w:ascii="Century Gothic" w:hAnsi="Century Gothic"/>
          <w:bCs/>
          <w:color w:val="000000"/>
          <w:sz w:val="24"/>
          <w:szCs w:val="24"/>
        </w:rPr>
        <w:t>compound.  Hostel gates are closed at 11.00PM and opened at 5.00</w:t>
      </w:r>
      <w:r w:rsidR="00FD13EB" w:rsidRPr="00DE5E1D">
        <w:rPr>
          <w:rFonts w:ascii="Century Gothic" w:hAnsi="Century Gothic"/>
          <w:bCs/>
          <w:color w:val="000000"/>
          <w:sz w:val="24"/>
          <w:szCs w:val="24"/>
        </w:rPr>
        <w:t>AM</w:t>
      </w:r>
      <w:r w:rsidRPr="00DE5E1D">
        <w:rPr>
          <w:rFonts w:ascii="Century Gothic" w:hAnsi="Century Gothic"/>
          <w:bCs/>
          <w:color w:val="000000"/>
          <w:sz w:val="24"/>
          <w:szCs w:val="24"/>
        </w:rPr>
        <w:t xml:space="preserve">. </w:t>
      </w:r>
      <w:r w:rsidR="00FD13EB" w:rsidRPr="00DE5E1D">
        <w:rPr>
          <w:rFonts w:ascii="Century Gothic" w:hAnsi="Century Gothic"/>
          <w:bCs/>
          <w:color w:val="000000"/>
          <w:sz w:val="24"/>
          <w:szCs w:val="24"/>
        </w:rPr>
        <w:t xml:space="preserve"> </w:t>
      </w:r>
      <w:r w:rsidR="000861EF" w:rsidRPr="00DE5E1D">
        <w:rPr>
          <w:rFonts w:ascii="Century Gothic" w:hAnsi="Century Gothic"/>
          <w:bCs/>
          <w:color w:val="000000"/>
          <w:sz w:val="24"/>
          <w:szCs w:val="24"/>
        </w:rPr>
        <w:t>Hostel o</w:t>
      </w:r>
      <w:r w:rsidRPr="00DE5E1D">
        <w:rPr>
          <w:rFonts w:ascii="Century Gothic" w:hAnsi="Century Gothic"/>
          <w:bCs/>
          <w:color w:val="000000"/>
          <w:sz w:val="24"/>
          <w:szCs w:val="24"/>
        </w:rPr>
        <w:t>ccupants who report to hostels after 11.00PM may not be allowed in unless with satisfactory explanations.  Making noise and operating radios, TVs and other audio/visual devices in loud sounds is not allowed.  Total silence is maintained within hostel compounds from 10.30</w:t>
      </w:r>
      <w:r w:rsidR="00167359"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 xml:space="preserve">PM to </w:t>
      </w:r>
      <w:r w:rsidR="00FD13EB" w:rsidRPr="00DE5E1D">
        <w:rPr>
          <w:rFonts w:ascii="Century Gothic" w:hAnsi="Century Gothic"/>
          <w:bCs/>
          <w:color w:val="000000"/>
          <w:sz w:val="24"/>
          <w:szCs w:val="24"/>
        </w:rPr>
        <w:t>5</w:t>
      </w:r>
      <w:r w:rsidRPr="00DE5E1D">
        <w:rPr>
          <w:rFonts w:ascii="Century Gothic" w:hAnsi="Century Gothic"/>
          <w:bCs/>
          <w:color w:val="000000"/>
          <w:sz w:val="24"/>
          <w:szCs w:val="24"/>
        </w:rPr>
        <w:t>.00</w:t>
      </w:r>
      <w:r w:rsidR="00167359"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 xml:space="preserve">AM daily. </w:t>
      </w:r>
    </w:p>
    <w:p w14:paraId="01F3DE52" w14:textId="77777777" w:rsidR="00D23C85" w:rsidRPr="00DE5E1D" w:rsidRDefault="00D23C85" w:rsidP="00C65747">
      <w:pPr>
        <w:autoSpaceDE w:val="0"/>
        <w:autoSpaceDN w:val="0"/>
        <w:adjustRightInd w:val="0"/>
        <w:spacing w:after="0" w:line="240" w:lineRule="auto"/>
        <w:jc w:val="both"/>
        <w:rPr>
          <w:rFonts w:ascii="Century Gothic" w:hAnsi="Century Gothic"/>
          <w:bCs/>
          <w:color w:val="000000"/>
          <w:sz w:val="24"/>
          <w:szCs w:val="24"/>
        </w:rPr>
      </w:pPr>
    </w:p>
    <w:p w14:paraId="03A4AF42" w14:textId="77777777" w:rsidR="00D23C85" w:rsidRPr="00DE5E1D" w:rsidRDefault="00D23C85" w:rsidP="00C6574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Students living in the Hostels are required to inform the office of the Dean of Students when leaving the University</w:t>
      </w:r>
      <w:r w:rsidR="00606186" w:rsidRPr="00DE5E1D">
        <w:rPr>
          <w:rFonts w:ascii="Century Gothic" w:hAnsi="Century Gothic"/>
          <w:bCs/>
          <w:color w:val="000000"/>
          <w:sz w:val="24"/>
          <w:szCs w:val="24"/>
        </w:rPr>
        <w:t xml:space="preserve"> for a day or more</w:t>
      </w:r>
      <w:r w:rsidRPr="00DE5E1D">
        <w:rPr>
          <w:rFonts w:ascii="Century Gothic" w:hAnsi="Century Gothic"/>
          <w:bCs/>
          <w:color w:val="000000"/>
          <w:sz w:val="24"/>
          <w:szCs w:val="24"/>
        </w:rPr>
        <w:t>.    During vacation, students living within the Hostels are required to clear from the hostels and return keys</w:t>
      </w:r>
      <w:r w:rsidR="00663AFB" w:rsidRPr="00DE5E1D">
        <w:rPr>
          <w:rFonts w:ascii="Century Gothic" w:hAnsi="Century Gothic"/>
          <w:bCs/>
          <w:color w:val="000000"/>
          <w:sz w:val="24"/>
          <w:szCs w:val="24"/>
        </w:rPr>
        <w:t>, mattresses and other materials issued to them</w:t>
      </w:r>
      <w:r w:rsidRPr="00DE5E1D">
        <w:rPr>
          <w:rFonts w:ascii="Century Gothic" w:hAnsi="Century Gothic"/>
          <w:bCs/>
          <w:color w:val="000000"/>
          <w:sz w:val="24"/>
          <w:szCs w:val="24"/>
        </w:rPr>
        <w:t xml:space="preserve"> to the Hostel Administrator.  The Administrator inspects each room and charges the </w:t>
      </w:r>
      <w:r w:rsidR="00663AFB" w:rsidRPr="00DE5E1D">
        <w:rPr>
          <w:rFonts w:ascii="Century Gothic" w:hAnsi="Century Gothic"/>
          <w:bCs/>
          <w:color w:val="000000"/>
          <w:sz w:val="24"/>
          <w:szCs w:val="24"/>
        </w:rPr>
        <w:t>occupants for any damages noted</w:t>
      </w:r>
      <w:r w:rsidR="007E1DF9" w:rsidRPr="00DE5E1D">
        <w:rPr>
          <w:rFonts w:ascii="Century Gothic" w:hAnsi="Century Gothic"/>
          <w:bCs/>
          <w:color w:val="000000"/>
          <w:sz w:val="24"/>
          <w:szCs w:val="24"/>
        </w:rPr>
        <w:t>,</w:t>
      </w:r>
      <w:r w:rsidR="00663AFB" w:rsidRPr="00DE5E1D">
        <w:rPr>
          <w:rFonts w:ascii="Century Gothic" w:hAnsi="Century Gothic"/>
          <w:bCs/>
          <w:color w:val="000000"/>
          <w:sz w:val="24"/>
          <w:szCs w:val="24"/>
        </w:rPr>
        <w:t xml:space="preserve"> keys and materials not returned or damaged.</w:t>
      </w:r>
      <w:r w:rsidRPr="00DE5E1D">
        <w:rPr>
          <w:rFonts w:ascii="Century Gothic" w:hAnsi="Century Gothic"/>
          <w:bCs/>
          <w:color w:val="000000"/>
          <w:sz w:val="24"/>
          <w:szCs w:val="24"/>
        </w:rPr>
        <w:t xml:space="preserve">  </w:t>
      </w:r>
    </w:p>
    <w:p w14:paraId="5FE424AF" w14:textId="77777777" w:rsidR="00D23C85" w:rsidRPr="00DE5E1D" w:rsidRDefault="00D23C85" w:rsidP="00C65747">
      <w:pPr>
        <w:autoSpaceDE w:val="0"/>
        <w:autoSpaceDN w:val="0"/>
        <w:adjustRightInd w:val="0"/>
        <w:spacing w:after="0" w:line="240" w:lineRule="auto"/>
        <w:jc w:val="both"/>
        <w:rPr>
          <w:rFonts w:ascii="Century Gothic" w:hAnsi="Century Gothic"/>
          <w:bCs/>
          <w:color w:val="000000"/>
          <w:sz w:val="24"/>
          <w:szCs w:val="24"/>
        </w:rPr>
      </w:pPr>
    </w:p>
    <w:p w14:paraId="4E6036C3" w14:textId="77777777" w:rsidR="00996D21" w:rsidRPr="00DE5E1D" w:rsidRDefault="00D23C85" w:rsidP="00C6574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Students who do not </w:t>
      </w:r>
      <w:r w:rsidR="00FD13EB" w:rsidRPr="00DE5E1D">
        <w:rPr>
          <w:rFonts w:ascii="Century Gothic" w:hAnsi="Century Gothic"/>
          <w:bCs/>
          <w:color w:val="000000"/>
          <w:sz w:val="24"/>
          <w:szCs w:val="24"/>
        </w:rPr>
        <w:t>seek</w:t>
      </w:r>
      <w:r w:rsidRPr="00DE5E1D">
        <w:rPr>
          <w:rFonts w:ascii="Century Gothic" w:hAnsi="Century Gothic"/>
          <w:bCs/>
          <w:color w:val="000000"/>
          <w:sz w:val="24"/>
          <w:szCs w:val="24"/>
        </w:rPr>
        <w:t xml:space="preserve"> accommodation with the University are </w:t>
      </w:r>
      <w:r w:rsidR="00FD13EB" w:rsidRPr="00DE5E1D">
        <w:rPr>
          <w:rFonts w:ascii="Century Gothic" w:hAnsi="Century Gothic"/>
          <w:bCs/>
          <w:color w:val="000000"/>
          <w:sz w:val="24"/>
          <w:szCs w:val="24"/>
        </w:rPr>
        <w:t>required</w:t>
      </w:r>
      <w:r w:rsidRPr="00DE5E1D">
        <w:rPr>
          <w:rFonts w:ascii="Century Gothic" w:hAnsi="Century Gothic"/>
          <w:bCs/>
          <w:color w:val="000000"/>
          <w:sz w:val="24"/>
          <w:szCs w:val="24"/>
        </w:rPr>
        <w:t xml:space="preserve"> to ensure they are punctual for all academic programmes as per the set timetable.  </w:t>
      </w:r>
    </w:p>
    <w:p w14:paraId="5C21C8A8" w14:textId="77777777" w:rsidR="00D23C85" w:rsidRPr="00DE5E1D" w:rsidRDefault="00D23C85" w:rsidP="00C65747">
      <w:pPr>
        <w:autoSpaceDE w:val="0"/>
        <w:autoSpaceDN w:val="0"/>
        <w:adjustRightInd w:val="0"/>
        <w:spacing w:after="0" w:line="240" w:lineRule="auto"/>
        <w:jc w:val="both"/>
        <w:rPr>
          <w:rFonts w:ascii="Century Gothic" w:hAnsi="Century Gothic"/>
          <w:bCs/>
          <w:color w:val="000000"/>
          <w:sz w:val="24"/>
          <w:szCs w:val="24"/>
        </w:rPr>
      </w:pPr>
    </w:p>
    <w:p w14:paraId="171BAB80" w14:textId="77777777" w:rsidR="00DF334D" w:rsidRPr="00DE5E1D" w:rsidRDefault="00DF334D" w:rsidP="00B878EE">
      <w:pPr>
        <w:pStyle w:val="Heading2"/>
        <w:numPr>
          <w:ilvl w:val="0"/>
          <w:numId w:val="20"/>
        </w:numPr>
        <w:rPr>
          <w:rFonts w:ascii="Century Gothic" w:hAnsi="Century Gothic"/>
          <w:sz w:val="24"/>
          <w:szCs w:val="24"/>
        </w:rPr>
      </w:pPr>
      <w:bookmarkStart w:id="32" w:name="_Toc128675850"/>
      <w:bookmarkStart w:id="33" w:name="_Toc128678203"/>
      <w:r w:rsidRPr="00DE5E1D">
        <w:rPr>
          <w:rFonts w:ascii="Century Gothic" w:hAnsi="Century Gothic"/>
          <w:sz w:val="24"/>
          <w:szCs w:val="24"/>
        </w:rPr>
        <w:t>Kitchen Services</w:t>
      </w:r>
      <w:bookmarkEnd w:id="32"/>
      <w:bookmarkEnd w:id="33"/>
    </w:p>
    <w:p w14:paraId="1B8F1881" w14:textId="77777777" w:rsidR="00996D21" w:rsidRPr="00DE5E1D" w:rsidRDefault="00996D21" w:rsidP="00996D21">
      <w:pPr>
        <w:autoSpaceDE w:val="0"/>
        <w:autoSpaceDN w:val="0"/>
        <w:adjustRightInd w:val="0"/>
        <w:spacing w:after="0" w:line="240" w:lineRule="auto"/>
        <w:jc w:val="both"/>
        <w:rPr>
          <w:rFonts w:ascii="Century Gothic" w:hAnsi="Century Gothic"/>
          <w:b/>
          <w:bCs/>
          <w:color w:val="000000"/>
          <w:sz w:val="24"/>
          <w:szCs w:val="24"/>
        </w:rPr>
      </w:pPr>
    </w:p>
    <w:p w14:paraId="5BABDFE2" w14:textId="77777777" w:rsidR="00996D21" w:rsidRPr="00DE5E1D" w:rsidRDefault="00996D21" w:rsidP="00996D21">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University offers meals on a Pay as You Eat system to students and visitors at the kitchen.  </w:t>
      </w:r>
      <w:r w:rsidR="007B5319" w:rsidRPr="00DE5E1D">
        <w:rPr>
          <w:rFonts w:ascii="Century Gothic" w:hAnsi="Century Gothic"/>
          <w:bCs/>
          <w:color w:val="000000"/>
          <w:sz w:val="24"/>
          <w:szCs w:val="24"/>
        </w:rPr>
        <w:t xml:space="preserve">All students are required to pay for their meals as they order and ensure tidiness at the kitchen.    </w:t>
      </w:r>
      <w:r w:rsidR="0024237C" w:rsidRPr="00DE5E1D">
        <w:rPr>
          <w:rFonts w:ascii="Century Gothic" w:hAnsi="Century Gothic"/>
          <w:bCs/>
          <w:color w:val="000000"/>
          <w:sz w:val="24"/>
          <w:szCs w:val="24"/>
        </w:rPr>
        <w:t>A list is prepared indicating the menu on offer each day.  Students are encouraged to selec</w:t>
      </w:r>
      <w:r w:rsidR="000A094E" w:rsidRPr="00DE5E1D">
        <w:rPr>
          <w:rFonts w:ascii="Century Gothic" w:hAnsi="Century Gothic"/>
          <w:bCs/>
          <w:color w:val="000000"/>
          <w:sz w:val="24"/>
          <w:szCs w:val="24"/>
        </w:rPr>
        <w:t xml:space="preserve">t meals based on their ability </w:t>
      </w:r>
      <w:r w:rsidR="0024237C" w:rsidRPr="00DE5E1D">
        <w:rPr>
          <w:rFonts w:ascii="Century Gothic" w:hAnsi="Century Gothic"/>
          <w:bCs/>
          <w:color w:val="000000"/>
          <w:sz w:val="24"/>
          <w:szCs w:val="24"/>
        </w:rPr>
        <w:t xml:space="preserve">to pay.  </w:t>
      </w:r>
    </w:p>
    <w:p w14:paraId="6BB8C4D4" w14:textId="77777777" w:rsidR="0032359E" w:rsidRPr="00DE5E1D" w:rsidRDefault="0032359E" w:rsidP="00996D21">
      <w:pPr>
        <w:autoSpaceDE w:val="0"/>
        <w:autoSpaceDN w:val="0"/>
        <w:adjustRightInd w:val="0"/>
        <w:spacing w:after="0" w:line="240" w:lineRule="auto"/>
        <w:jc w:val="both"/>
        <w:rPr>
          <w:rFonts w:ascii="Century Gothic" w:hAnsi="Century Gothic"/>
          <w:bCs/>
          <w:color w:val="000000"/>
          <w:sz w:val="24"/>
          <w:szCs w:val="24"/>
        </w:rPr>
      </w:pPr>
    </w:p>
    <w:p w14:paraId="2A63F027" w14:textId="77777777" w:rsidR="008D5DD5" w:rsidRPr="00DE5E1D" w:rsidRDefault="003D0ED6" w:rsidP="00B878EE">
      <w:pPr>
        <w:pStyle w:val="Heading1"/>
        <w:numPr>
          <w:ilvl w:val="0"/>
          <w:numId w:val="20"/>
        </w:numPr>
        <w:rPr>
          <w:rFonts w:ascii="Century Gothic" w:hAnsi="Century Gothic"/>
          <w:sz w:val="24"/>
          <w:szCs w:val="24"/>
        </w:rPr>
      </w:pPr>
      <w:bookmarkStart w:id="34" w:name="_Toc128675851"/>
      <w:bookmarkStart w:id="35" w:name="_Toc128678204"/>
      <w:r w:rsidRPr="00DE5E1D">
        <w:rPr>
          <w:rFonts w:ascii="Century Gothic" w:hAnsi="Century Gothic"/>
          <w:sz w:val="24"/>
          <w:szCs w:val="24"/>
        </w:rPr>
        <w:t>Student Orientation</w:t>
      </w:r>
      <w:bookmarkEnd w:id="34"/>
      <w:bookmarkEnd w:id="35"/>
    </w:p>
    <w:p w14:paraId="5700DAD0" w14:textId="77777777" w:rsidR="007B5319" w:rsidRPr="00DE5E1D" w:rsidRDefault="007B5319" w:rsidP="007B5319">
      <w:pPr>
        <w:autoSpaceDE w:val="0"/>
        <w:autoSpaceDN w:val="0"/>
        <w:adjustRightInd w:val="0"/>
        <w:spacing w:after="0" w:line="240" w:lineRule="auto"/>
        <w:jc w:val="both"/>
        <w:rPr>
          <w:rFonts w:ascii="Century Gothic" w:hAnsi="Century Gothic"/>
          <w:b/>
          <w:bCs/>
          <w:color w:val="000000"/>
          <w:sz w:val="24"/>
          <w:szCs w:val="24"/>
        </w:rPr>
      </w:pPr>
    </w:p>
    <w:p w14:paraId="56D744D0" w14:textId="77777777" w:rsidR="007B5319" w:rsidRPr="00DE5E1D" w:rsidRDefault="007B5319" w:rsidP="007B531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An orientation is carried out for all new students upon </w:t>
      </w:r>
      <w:r w:rsidR="00606186" w:rsidRPr="00DE5E1D">
        <w:rPr>
          <w:rFonts w:ascii="Century Gothic" w:hAnsi="Century Gothic"/>
          <w:bCs/>
          <w:color w:val="000000"/>
          <w:sz w:val="24"/>
          <w:szCs w:val="24"/>
        </w:rPr>
        <w:t>admission</w:t>
      </w:r>
      <w:r w:rsidRPr="00DE5E1D">
        <w:rPr>
          <w:rFonts w:ascii="Century Gothic" w:hAnsi="Century Gothic"/>
          <w:bCs/>
          <w:color w:val="000000"/>
          <w:sz w:val="24"/>
          <w:szCs w:val="24"/>
        </w:rPr>
        <w:t xml:space="preserve">.  Students are required to participate in the entire orientation programme and pay attention to details being presented by staff.    A student who might require further information on a matter may consult the respective staff or the Dean of Students.  </w:t>
      </w:r>
    </w:p>
    <w:p w14:paraId="1B77C4F1" w14:textId="77777777" w:rsidR="007B5319" w:rsidRPr="00DE5E1D" w:rsidRDefault="007B5319" w:rsidP="007B5319">
      <w:pPr>
        <w:autoSpaceDE w:val="0"/>
        <w:autoSpaceDN w:val="0"/>
        <w:adjustRightInd w:val="0"/>
        <w:spacing w:after="0" w:line="240" w:lineRule="auto"/>
        <w:jc w:val="both"/>
        <w:rPr>
          <w:rFonts w:ascii="Century Gothic" w:hAnsi="Century Gothic"/>
          <w:bCs/>
          <w:color w:val="000000"/>
          <w:sz w:val="24"/>
          <w:szCs w:val="24"/>
        </w:rPr>
      </w:pPr>
    </w:p>
    <w:p w14:paraId="5CCB222C" w14:textId="77777777" w:rsidR="006438E2" w:rsidRPr="00DE5E1D" w:rsidRDefault="006438E2" w:rsidP="00B878EE">
      <w:pPr>
        <w:pStyle w:val="Heading2"/>
        <w:numPr>
          <w:ilvl w:val="0"/>
          <w:numId w:val="20"/>
        </w:numPr>
        <w:rPr>
          <w:rFonts w:ascii="Century Gothic" w:hAnsi="Century Gothic"/>
          <w:sz w:val="24"/>
          <w:szCs w:val="24"/>
        </w:rPr>
      </w:pPr>
      <w:bookmarkStart w:id="36" w:name="_Toc128675852"/>
      <w:bookmarkStart w:id="37" w:name="_Toc128678205"/>
      <w:r w:rsidRPr="00DE5E1D">
        <w:rPr>
          <w:rFonts w:ascii="Century Gothic" w:hAnsi="Century Gothic"/>
          <w:sz w:val="24"/>
          <w:szCs w:val="24"/>
        </w:rPr>
        <w:t>ICT Services</w:t>
      </w:r>
      <w:bookmarkEnd w:id="36"/>
      <w:bookmarkEnd w:id="37"/>
      <w:r w:rsidRPr="00DE5E1D">
        <w:rPr>
          <w:rFonts w:ascii="Century Gothic" w:hAnsi="Century Gothic"/>
          <w:sz w:val="24"/>
          <w:szCs w:val="24"/>
        </w:rPr>
        <w:t xml:space="preserve"> </w:t>
      </w:r>
    </w:p>
    <w:p w14:paraId="77EADCE7" w14:textId="77777777" w:rsidR="007B5319" w:rsidRPr="00DE5E1D" w:rsidRDefault="007B5319" w:rsidP="007B5319">
      <w:pPr>
        <w:autoSpaceDE w:val="0"/>
        <w:autoSpaceDN w:val="0"/>
        <w:adjustRightInd w:val="0"/>
        <w:spacing w:after="0" w:line="240" w:lineRule="auto"/>
        <w:jc w:val="both"/>
        <w:rPr>
          <w:rFonts w:ascii="Century Gothic" w:hAnsi="Century Gothic"/>
          <w:b/>
          <w:bCs/>
          <w:color w:val="000000"/>
          <w:sz w:val="24"/>
          <w:szCs w:val="24"/>
        </w:rPr>
      </w:pPr>
    </w:p>
    <w:p w14:paraId="082991D7" w14:textId="77777777" w:rsidR="007B5319" w:rsidRPr="00DE5E1D" w:rsidRDefault="007B5319" w:rsidP="007B531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The University offers the following ICT services free of charge to students:</w:t>
      </w:r>
    </w:p>
    <w:p w14:paraId="3DCCABC3" w14:textId="0A57FCB0" w:rsidR="00156B6B" w:rsidRPr="00DE5E1D" w:rsidRDefault="007B5319" w:rsidP="00991E1E">
      <w:pPr>
        <w:numPr>
          <w:ilvl w:val="0"/>
          <w:numId w:val="4"/>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Internet (</w:t>
      </w:r>
      <w:r w:rsidR="000A1969" w:rsidRPr="00DE5E1D">
        <w:rPr>
          <w:rFonts w:ascii="Century Gothic" w:hAnsi="Century Gothic"/>
          <w:bCs/>
          <w:i/>
          <w:color w:val="000000"/>
          <w:sz w:val="24"/>
          <w:szCs w:val="24"/>
        </w:rPr>
        <w:t>Wi-Fi</w:t>
      </w:r>
      <w:r w:rsidRPr="00DE5E1D">
        <w:rPr>
          <w:rFonts w:ascii="Century Gothic" w:hAnsi="Century Gothic"/>
          <w:bCs/>
          <w:color w:val="000000"/>
          <w:sz w:val="24"/>
          <w:szCs w:val="24"/>
        </w:rPr>
        <w:t>);</w:t>
      </w:r>
      <w:r w:rsidR="00156B6B" w:rsidRPr="00DE5E1D">
        <w:rPr>
          <w:rFonts w:ascii="Century Gothic" w:hAnsi="Century Gothic"/>
          <w:bCs/>
          <w:color w:val="000000"/>
          <w:sz w:val="24"/>
          <w:szCs w:val="24"/>
        </w:rPr>
        <w:t xml:space="preserve"> and</w:t>
      </w:r>
    </w:p>
    <w:p w14:paraId="6FE63CB1" w14:textId="77777777" w:rsidR="007B5319" w:rsidRPr="00DE5E1D" w:rsidRDefault="00156B6B" w:rsidP="00991E1E">
      <w:pPr>
        <w:numPr>
          <w:ilvl w:val="0"/>
          <w:numId w:val="4"/>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Computer services at the ICT Centre. </w:t>
      </w:r>
    </w:p>
    <w:p w14:paraId="6EB33EDF" w14:textId="77777777" w:rsidR="007B5319" w:rsidRPr="00DE5E1D" w:rsidRDefault="007B5319" w:rsidP="007B5319">
      <w:pPr>
        <w:autoSpaceDE w:val="0"/>
        <w:autoSpaceDN w:val="0"/>
        <w:adjustRightInd w:val="0"/>
        <w:spacing w:after="0" w:line="240" w:lineRule="auto"/>
        <w:jc w:val="both"/>
        <w:rPr>
          <w:rFonts w:ascii="Century Gothic" w:hAnsi="Century Gothic"/>
          <w:bCs/>
          <w:color w:val="000000"/>
          <w:sz w:val="24"/>
          <w:szCs w:val="24"/>
        </w:rPr>
      </w:pPr>
    </w:p>
    <w:p w14:paraId="6D7FD27E" w14:textId="77777777" w:rsidR="00EA65E0" w:rsidRPr="00DE5E1D" w:rsidRDefault="00EA65E0" w:rsidP="007B531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University ICT facilities are</w:t>
      </w:r>
      <w:r w:rsidR="004459DE" w:rsidRPr="00DE5E1D">
        <w:rPr>
          <w:rFonts w:ascii="Century Gothic" w:hAnsi="Century Gothic"/>
          <w:bCs/>
          <w:color w:val="000000"/>
          <w:sz w:val="24"/>
          <w:szCs w:val="24"/>
        </w:rPr>
        <w:t xml:space="preserve"> to be used to promote academic studies</w:t>
      </w:r>
      <w:r w:rsidRPr="00DE5E1D">
        <w:rPr>
          <w:rFonts w:ascii="Century Gothic" w:hAnsi="Century Gothic"/>
          <w:bCs/>
          <w:color w:val="000000"/>
          <w:sz w:val="24"/>
          <w:szCs w:val="24"/>
        </w:rPr>
        <w:t xml:space="preserve"> and general knowledge. </w:t>
      </w:r>
      <w:r w:rsidR="004459DE" w:rsidRPr="00DE5E1D">
        <w:rPr>
          <w:rFonts w:ascii="Century Gothic" w:hAnsi="Century Gothic"/>
          <w:bCs/>
          <w:color w:val="000000"/>
          <w:sz w:val="24"/>
          <w:szCs w:val="24"/>
        </w:rPr>
        <w:t xml:space="preserve"> Students carrying out academic matters are given priority. </w:t>
      </w:r>
      <w:r w:rsidRPr="00DE5E1D">
        <w:rPr>
          <w:rFonts w:ascii="Century Gothic" w:hAnsi="Century Gothic"/>
          <w:bCs/>
          <w:color w:val="000000"/>
          <w:sz w:val="24"/>
          <w:szCs w:val="24"/>
        </w:rPr>
        <w:t xml:space="preserve"> Students are required to use ICT equipment appropriately by following the instructions of the ICT staff.  Any student found to have damaged any ICT equipment is surcharged. </w:t>
      </w:r>
    </w:p>
    <w:p w14:paraId="5BBB11C0" w14:textId="77777777" w:rsidR="00EA65E0" w:rsidRPr="00DE5E1D" w:rsidRDefault="00EA65E0" w:rsidP="007B5319">
      <w:pPr>
        <w:autoSpaceDE w:val="0"/>
        <w:autoSpaceDN w:val="0"/>
        <w:adjustRightInd w:val="0"/>
        <w:spacing w:after="0" w:line="240" w:lineRule="auto"/>
        <w:jc w:val="both"/>
        <w:rPr>
          <w:rFonts w:ascii="Century Gothic" w:hAnsi="Century Gothic"/>
          <w:bCs/>
          <w:color w:val="000000"/>
          <w:sz w:val="24"/>
          <w:szCs w:val="24"/>
        </w:rPr>
      </w:pPr>
    </w:p>
    <w:p w14:paraId="32A4D4D5" w14:textId="77777777" w:rsidR="00156B6B" w:rsidRPr="00DE5E1D" w:rsidRDefault="00156B6B" w:rsidP="007B531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Students are required to observe the ICT Policy and regulations when using ICT services.  Accessing restricted sites such as phonographic materials</w:t>
      </w:r>
      <w:r w:rsidR="00EA65E0" w:rsidRPr="00DE5E1D">
        <w:rPr>
          <w:rFonts w:ascii="Century Gothic" w:hAnsi="Century Gothic"/>
          <w:bCs/>
          <w:color w:val="000000"/>
          <w:sz w:val="24"/>
          <w:szCs w:val="24"/>
        </w:rPr>
        <w:t xml:space="preserve"> or</w:t>
      </w:r>
      <w:r w:rsidRPr="00DE5E1D">
        <w:rPr>
          <w:rFonts w:ascii="Century Gothic" w:hAnsi="Century Gothic"/>
          <w:bCs/>
          <w:color w:val="000000"/>
          <w:sz w:val="24"/>
          <w:szCs w:val="24"/>
        </w:rPr>
        <w:t xml:space="preserve"> downloading the same is strictly prohibited.   The Head of ICT carries out regular checks to establish the use of ICT services.  Any student found to have flouted the ICT Policy is banned from accessing</w:t>
      </w:r>
      <w:r w:rsidR="004459DE" w:rsidRPr="00DE5E1D">
        <w:rPr>
          <w:rFonts w:ascii="Century Gothic" w:hAnsi="Century Gothic"/>
          <w:bCs/>
          <w:color w:val="000000"/>
          <w:sz w:val="24"/>
          <w:szCs w:val="24"/>
        </w:rPr>
        <w:t xml:space="preserve"> University</w:t>
      </w:r>
      <w:r w:rsidRPr="00DE5E1D">
        <w:rPr>
          <w:rFonts w:ascii="Century Gothic" w:hAnsi="Century Gothic"/>
          <w:bCs/>
          <w:color w:val="000000"/>
          <w:sz w:val="24"/>
          <w:szCs w:val="24"/>
        </w:rPr>
        <w:t xml:space="preserve"> ICT services.  </w:t>
      </w:r>
    </w:p>
    <w:p w14:paraId="7885C04C" w14:textId="77777777" w:rsidR="00D23C85" w:rsidRPr="00DE5E1D" w:rsidRDefault="00D23C85" w:rsidP="007B5319">
      <w:pPr>
        <w:autoSpaceDE w:val="0"/>
        <w:autoSpaceDN w:val="0"/>
        <w:adjustRightInd w:val="0"/>
        <w:spacing w:after="0" w:line="240" w:lineRule="auto"/>
        <w:jc w:val="both"/>
        <w:rPr>
          <w:rFonts w:ascii="Century Gothic" w:hAnsi="Century Gothic"/>
          <w:bCs/>
          <w:color w:val="000000"/>
          <w:sz w:val="24"/>
          <w:szCs w:val="24"/>
        </w:rPr>
      </w:pPr>
    </w:p>
    <w:p w14:paraId="3E2F2A68" w14:textId="77777777" w:rsidR="008171B9" w:rsidRPr="00DE5E1D" w:rsidRDefault="00052B17" w:rsidP="00B878EE">
      <w:pPr>
        <w:pStyle w:val="Heading2"/>
        <w:numPr>
          <w:ilvl w:val="0"/>
          <w:numId w:val="20"/>
        </w:numPr>
        <w:rPr>
          <w:rFonts w:ascii="Century Gothic" w:hAnsi="Century Gothic"/>
          <w:sz w:val="24"/>
          <w:szCs w:val="24"/>
        </w:rPr>
      </w:pPr>
      <w:bookmarkStart w:id="38" w:name="_Toc128675853"/>
      <w:bookmarkStart w:id="39" w:name="_Toc128678206"/>
      <w:r w:rsidRPr="00DE5E1D">
        <w:rPr>
          <w:rFonts w:ascii="Century Gothic" w:hAnsi="Century Gothic"/>
          <w:sz w:val="24"/>
          <w:szCs w:val="24"/>
        </w:rPr>
        <w:t xml:space="preserve">Student </w:t>
      </w:r>
      <w:r w:rsidR="008171B9" w:rsidRPr="00DE5E1D">
        <w:rPr>
          <w:rFonts w:ascii="Century Gothic" w:hAnsi="Century Gothic"/>
          <w:sz w:val="24"/>
          <w:szCs w:val="24"/>
        </w:rPr>
        <w:t>Medical Examination</w:t>
      </w:r>
      <w:bookmarkEnd w:id="38"/>
      <w:bookmarkEnd w:id="39"/>
    </w:p>
    <w:p w14:paraId="327AA8EE" w14:textId="77777777" w:rsidR="008171B9" w:rsidRPr="00DE5E1D" w:rsidRDefault="008171B9" w:rsidP="008171B9">
      <w:pPr>
        <w:autoSpaceDE w:val="0"/>
        <w:autoSpaceDN w:val="0"/>
        <w:adjustRightInd w:val="0"/>
        <w:spacing w:after="0" w:line="240" w:lineRule="auto"/>
        <w:jc w:val="both"/>
        <w:rPr>
          <w:rFonts w:ascii="Century Gothic" w:hAnsi="Century Gothic"/>
          <w:b/>
          <w:bCs/>
          <w:color w:val="000000"/>
          <w:sz w:val="24"/>
          <w:szCs w:val="24"/>
        </w:rPr>
      </w:pPr>
    </w:p>
    <w:p w14:paraId="26AF8170" w14:textId="77777777" w:rsidR="008171B9" w:rsidRPr="00DE5E1D" w:rsidRDefault="008171B9" w:rsidP="008171B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Students are required to undertake a medical examination before joining the University.  This medical report is used to manage student medical and health programmes while at the University and is not used as a basis for determining eligibility to admission.  Details of student medical records are confidential.</w:t>
      </w:r>
    </w:p>
    <w:p w14:paraId="36056A66" w14:textId="77777777" w:rsidR="008171B9" w:rsidRPr="00DE5E1D" w:rsidRDefault="008171B9" w:rsidP="008171B9">
      <w:pPr>
        <w:autoSpaceDE w:val="0"/>
        <w:autoSpaceDN w:val="0"/>
        <w:adjustRightInd w:val="0"/>
        <w:spacing w:after="0" w:line="240" w:lineRule="auto"/>
        <w:jc w:val="both"/>
        <w:rPr>
          <w:rFonts w:ascii="Century Gothic" w:hAnsi="Century Gothic"/>
          <w:bCs/>
          <w:color w:val="000000"/>
          <w:sz w:val="24"/>
          <w:szCs w:val="24"/>
        </w:rPr>
      </w:pPr>
    </w:p>
    <w:p w14:paraId="08CF9430" w14:textId="77777777" w:rsidR="007F0AFB" w:rsidRPr="00DE5E1D" w:rsidRDefault="007F0AFB" w:rsidP="00B878EE">
      <w:pPr>
        <w:pStyle w:val="Heading2"/>
        <w:numPr>
          <w:ilvl w:val="0"/>
          <w:numId w:val="20"/>
        </w:numPr>
        <w:rPr>
          <w:rFonts w:ascii="Century Gothic" w:hAnsi="Century Gothic"/>
          <w:sz w:val="24"/>
          <w:szCs w:val="24"/>
        </w:rPr>
      </w:pPr>
      <w:bookmarkStart w:id="40" w:name="_Toc128675854"/>
      <w:bookmarkStart w:id="41" w:name="_Toc128678207"/>
      <w:r w:rsidRPr="00DE5E1D">
        <w:rPr>
          <w:rFonts w:ascii="Century Gothic" w:hAnsi="Century Gothic"/>
          <w:sz w:val="24"/>
          <w:szCs w:val="24"/>
        </w:rPr>
        <w:t>Student Medical Services</w:t>
      </w:r>
      <w:bookmarkEnd w:id="40"/>
      <w:bookmarkEnd w:id="41"/>
    </w:p>
    <w:p w14:paraId="1E74B3B5" w14:textId="77777777" w:rsidR="00EA65E0" w:rsidRPr="00DE5E1D" w:rsidRDefault="00EA65E0" w:rsidP="00EA65E0">
      <w:pPr>
        <w:autoSpaceDE w:val="0"/>
        <w:autoSpaceDN w:val="0"/>
        <w:adjustRightInd w:val="0"/>
        <w:spacing w:after="0" w:line="240" w:lineRule="auto"/>
        <w:jc w:val="both"/>
        <w:rPr>
          <w:rFonts w:ascii="Century Gothic" w:hAnsi="Century Gothic"/>
          <w:b/>
          <w:bCs/>
          <w:color w:val="000000"/>
          <w:sz w:val="24"/>
          <w:szCs w:val="24"/>
        </w:rPr>
      </w:pPr>
    </w:p>
    <w:p w14:paraId="7E1ED80E" w14:textId="77777777" w:rsidR="00EA65E0" w:rsidRPr="00DE5E1D" w:rsidRDefault="00CB5F21" w:rsidP="00EA65E0">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Lukenya University offers medical services to all students through the University Health Unit.   Students are required to visit the Health Unit when in need.   The Health Unit offers primary health care services and emergencies.  Any serious</w:t>
      </w:r>
      <w:r w:rsidR="00A7020D" w:rsidRPr="00DE5E1D">
        <w:rPr>
          <w:rFonts w:ascii="Century Gothic" w:hAnsi="Century Gothic"/>
          <w:bCs/>
          <w:color w:val="000000"/>
          <w:sz w:val="24"/>
          <w:szCs w:val="24"/>
        </w:rPr>
        <w:t xml:space="preserve"> medical</w:t>
      </w:r>
      <w:r w:rsidRPr="00DE5E1D">
        <w:rPr>
          <w:rFonts w:ascii="Century Gothic" w:hAnsi="Century Gothic"/>
          <w:bCs/>
          <w:color w:val="000000"/>
          <w:sz w:val="24"/>
          <w:szCs w:val="24"/>
        </w:rPr>
        <w:t xml:space="preserve"> case is referred to a</w:t>
      </w:r>
      <w:r w:rsidR="009A2D62" w:rsidRPr="00DE5E1D">
        <w:rPr>
          <w:rFonts w:ascii="Century Gothic" w:hAnsi="Century Gothic"/>
          <w:bCs/>
          <w:color w:val="000000"/>
          <w:sz w:val="24"/>
          <w:szCs w:val="24"/>
        </w:rPr>
        <w:t xml:space="preserve"> nearby</w:t>
      </w:r>
      <w:r w:rsidRPr="00DE5E1D">
        <w:rPr>
          <w:rFonts w:ascii="Century Gothic" w:hAnsi="Century Gothic"/>
          <w:bCs/>
          <w:color w:val="000000"/>
          <w:sz w:val="24"/>
          <w:szCs w:val="24"/>
        </w:rPr>
        <w:t xml:space="preserve"> public health facility. </w:t>
      </w:r>
      <w:r w:rsidR="00A7020D" w:rsidRPr="00DE5E1D">
        <w:rPr>
          <w:rFonts w:ascii="Century Gothic" w:hAnsi="Century Gothic"/>
          <w:bCs/>
          <w:color w:val="000000"/>
          <w:sz w:val="24"/>
          <w:szCs w:val="24"/>
        </w:rPr>
        <w:t xml:space="preserve"> </w:t>
      </w:r>
      <w:r w:rsidR="001D3627" w:rsidRPr="00DE5E1D">
        <w:rPr>
          <w:rFonts w:ascii="Century Gothic" w:hAnsi="Century Gothic"/>
          <w:bCs/>
          <w:color w:val="000000"/>
          <w:sz w:val="24"/>
          <w:szCs w:val="24"/>
        </w:rPr>
        <w:t xml:space="preserve">Students or their </w:t>
      </w:r>
      <w:r w:rsidR="001D3627" w:rsidRPr="00DE5E1D">
        <w:rPr>
          <w:rFonts w:ascii="Century Gothic" w:hAnsi="Century Gothic"/>
          <w:bCs/>
          <w:color w:val="000000"/>
          <w:sz w:val="24"/>
          <w:szCs w:val="24"/>
        </w:rPr>
        <w:lastRenderedPageBreak/>
        <w:t>parents/guardians are required to meet medical expenses for all referral cases.  Students are advised to register as member</w:t>
      </w:r>
      <w:r w:rsidR="009A2D62" w:rsidRPr="00DE5E1D">
        <w:rPr>
          <w:rFonts w:ascii="Century Gothic" w:hAnsi="Century Gothic"/>
          <w:bCs/>
          <w:color w:val="000000"/>
          <w:sz w:val="24"/>
          <w:szCs w:val="24"/>
        </w:rPr>
        <w:t>s</w:t>
      </w:r>
      <w:r w:rsidR="001D3627" w:rsidRPr="00DE5E1D">
        <w:rPr>
          <w:rFonts w:ascii="Century Gothic" w:hAnsi="Century Gothic"/>
          <w:bCs/>
          <w:color w:val="000000"/>
          <w:sz w:val="24"/>
          <w:szCs w:val="24"/>
        </w:rPr>
        <w:t xml:space="preserve"> of the National Hospital Insurance Fund (NHIF) to reduce the health risk and burden.  </w:t>
      </w:r>
    </w:p>
    <w:p w14:paraId="00537EDC" w14:textId="77777777" w:rsidR="00CB5F21" w:rsidRPr="00DE5E1D" w:rsidRDefault="00CB5F21" w:rsidP="00EA65E0">
      <w:pPr>
        <w:autoSpaceDE w:val="0"/>
        <w:autoSpaceDN w:val="0"/>
        <w:adjustRightInd w:val="0"/>
        <w:spacing w:after="0" w:line="240" w:lineRule="auto"/>
        <w:jc w:val="both"/>
        <w:rPr>
          <w:rFonts w:ascii="Century Gothic" w:hAnsi="Century Gothic"/>
          <w:bCs/>
          <w:color w:val="000000"/>
          <w:sz w:val="24"/>
          <w:szCs w:val="24"/>
        </w:rPr>
      </w:pPr>
    </w:p>
    <w:p w14:paraId="1E367572" w14:textId="77777777" w:rsidR="007868E6" w:rsidRPr="00DE5E1D" w:rsidRDefault="007868E6" w:rsidP="007868E6">
      <w:pPr>
        <w:autoSpaceDE w:val="0"/>
        <w:autoSpaceDN w:val="0"/>
        <w:adjustRightInd w:val="0"/>
        <w:spacing w:after="0" w:line="240" w:lineRule="auto"/>
        <w:jc w:val="both"/>
        <w:rPr>
          <w:rFonts w:ascii="Century Gothic" w:hAnsi="Century Gothic"/>
          <w:b/>
          <w:bCs/>
          <w:color w:val="000000"/>
          <w:sz w:val="24"/>
          <w:szCs w:val="24"/>
        </w:rPr>
      </w:pPr>
    </w:p>
    <w:p w14:paraId="2A4460BF" w14:textId="77777777" w:rsidR="007868E6" w:rsidRPr="00DE5E1D" w:rsidRDefault="007868E6" w:rsidP="00B878EE">
      <w:pPr>
        <w:pStyle w:val="Heading2"/>
        <w:numPr>
          <w:ilvl w:val="0"/>
          <w:numId w:val="20"/>
        </w:numPr>
        <w:rPr>
          <w:rFonts w:ascii="Century Gothic" w:hAnsi="Century Gothic"/>
          <w:sz w:val="24"/>
          <w:szCs w:val="24"/>
        </w:rPr>
      </w:pPr>
      <w:bookmarkStart w:id="42" w:name="_Toc128675855"/>
      <w:bookmarkStart w:id="43" w:name="_Toc128678208"/>
      <w:r w:rsidRPr="00DE5E1D">
        <w:rPr>
          <w:rFonts w:ascii="Century Gothic" w:hAnsi="Century Gothic"/>
          <w:sz w:val="24"/>
          <w:szCs w:val="24"/>
        </w:rPr>
        <w:t>Student Life Insurance Cover</w:t>
      </w:r>
      <w:bookmarkEnd w:id="42"/>
      <w:bookmarkEnd w:id="43"/>
    </w:p>
    <w:p w14:paraId="1C404872" w14:textId="77777777" w:rsidR="007868E6" w:rsidRPr="00DE5E1D" w:rsidRDefault="007868E6" w:rsidP="007868E6">
      <w:pPr>
        <w:autoSpaceDE w:val="0"/>
        <w:autoSpaceDN w:val="0"/>
        <w:adjustRightInd w:val="0"/>
        <w:spacing w:after="0" w:line="240" w:lineRule="auto"/>
        <w:jc w:val="both"/>
        <w:rPr>
          <w:rFonts w:ascii="Century Gothic" w:hAnsi="Century Gothic"/>
          <w:b/>
          <w:bCs/>
          <w:color w:val="000000"/>
          <w:sz w:val="24"/>
          <w:szCs w:val="24"/>
        </w:rPr>
      </w:pPr>
    </w:p>
    <w:p w14:paraId="6927F4B5" w14:textId="6C85A2DC" w:rsidR="007868E6" w:rsidRPr="00DE5E1D" w:rsidRDefault="00A72F35" w:rsidP="007868E6">
      <w:pPr>
        <w:autoSpaceDE w:val="0"/>
        <w:autoSpaceDN w:val="0"/>
        <w:adjustRightInd w:val="0"/>
        <w:spacing w:after="0" w:line="240" w:lineRule="auto"/>
        <w:jc w:val="both"/>
        <w:rPr>
          <w:rFonts w:ascii="Century Gothic" w:hAnsi="Century Gothic"/>
          <w:b/>
          <w:bCs/>
          <w:color w:val="000000"/>
          <w:sz w:val="24"/>
          <w:szCs w:val="24"/>
        </w:rPr>
      </w:pPr>
      <w:r w:rsidRPr="00DE5E1D">
        <w:rPr>
          <w:rFonts w:ascii="Century Gothic" w:hAnsi="Century Gothic"/>
          <w:bCs/>
          <w:color w:val="000000"/>
          <w:sz w:val="24"/>
          <w:szCs w:val="24"/>
        </w:rPr>
        <w:t xml:space="preserve">All </w:t>
      </w:r>
      <w:r w:rsidR="00E3478E" w:rsidRPr="00DE5E1D">
        <w:rPr>
          <w:rFonts w:ascii="Century Gothic" w:hAnsi="Century Gothic"/>
          <w:bCs/>
          <w:color w:val="000000"/>
          <w:sz w:val="24"/>
          <w:szCs w:val="24"/>
        </w:rPr>
        <w:t>full-time</w:t>
      </w:r>
      <w:r w:rsidRPr="00DE5E1D">
        <w:rPr>
          <w:rFonts w:ascii="Century Gothic" w:hAnsi="Century Gothic"/>
          <w:bCs/>
          <w:color w:val="000000"/>
          <w:sz w:val="24"/>
          <w:szCs w:val="24"/>
        </w:rPr>
        <w:t xml:space="preserve"> students have a life insurance that covers them against accidental permanent disability</w:t>
      </w:r>
      <w:r w:rsidR="00422CEF" w:rsidRPr="00DE5E1D">
        <w:rPr>
          <w:rFonts w:ascii="Century Gothic" w:hAnsi="Century Gothic"/>
          <w:bCs/>
          <w:color w:val="000000"/>
          <w:sz w:val="24"/>
          <w:szCs w:val="24"/>
        </w:rPr>
        <w:t xml:space="preserve"> while they are</w:t>
      </w:r>
      <w:r w:rsidRPr="00DE5E1D">
        <w:rPr>
          <w:rFonts w:ascii="Century Gothic" w:hAnsi="Century Gothic"/>
          <w:bCs/>
          <w:color w:val="000000"/>
          <w:sz w:val="24"/>
          <w:szCs w:val="24"/>
        </w:rPr>
        <w:t xml:space="preserve"> in session </w:t>
      </w:r>
      <w:r w:rsidR="00606186" w:rsidRPr="00DE5E1D">
        <w:rPr>
          <w:rFonts w:ascii="Century Gothic" w:hAnsi="Century Gothic"/>
          <w:bCs/>
          <w:color w:val="000000"/>
          <w:sz w:val="24"/>
          <w:szCs w:val="24"/>
        </w:rPr>
        <w:t xml:space="preserve">at </w:t>
      </w:r>
      <w:r w:rsidRPr="00DE5E1D">
        <w:rPr>
          <w:rFonts w:ascii="Century Gothic" w:hAnsi="Century Gothic"/>
          <w:bCs/>
          <w:color w:val="000000"/>
          <w:sz w:val="24"/>
          <w:szCs w:val="24"/>
        </w:rPr>
        <w:t xml:space="preserve">the University.  Details of the insurance are explained to students by the Dean of Students during orientation or obtained from the office of the Dean of Students. </w:t>
      </w:r>
      <w:r w:rsidR="00A7020D" w:rsidRPr="00DE5E1D">
        <w:rPr>
          <w:rFonts w:ascii="Century Gothic" w:hAnsi="Century Gothic"/>
          <w:bCs/>
          <w:color w:val="000000"/>
          <w:sz w:val="24"/>
          <w:szCs w:val="24"/>
        </w:rPr>
        <w:t xml:space="preserve"> </w:t>
      </w:r>
    </w:p>
    <w:p w14:paraId="3CE3C5E8" w14:textId="77777777" w:rsidR="00FE270D" w:rsidRPr="00DE5E1D" w:rsidRDefault="00FE270D" w:rsidP="007868E6">
      <w:pPr>
        <w:autoSpaceDE w:val="0"/>
        <w:autoSpaceDN w:val="0"/>
        <w:adjustRightInd w:val="0"/>
        <w:spacing w:after="0" w:line="240" w:lineRule="auto"/>
        <w:jc w:val="both"/>
        <w:rPr>
          <w:rFonts w:ascii="Century Gothic" w:hAnsi="Century Gothic"/>
          <w:b/>
          <w:bCs/>
          <w:color w:val="000000"/>
          <w:sz w:val="24"/>
          <w:szCs w:val="24"/>
        </w:rPr>
      </w:pPr>
    </w:p>
    <w:p w14:paraId="092C1C51" w14:textId="77777777" w:rsidR="00592156" w:rsidRPr="00DE5E1D" w:rsidRDefault="00592156" w:rsidP="007868E6">
      <w:pPr>
        <w:autoSpaceDE w:val="0"/>
        <w:autoSpaceDN w:val="0"/>
        <w:adjustRightInd w:val="0"/>
        <w:spacing w:after="0" w:line="240" w:lineRule="auto"/>
        <w:jc w:val="both"/>
        <w:rPr>
          <w:rFonts w:ascii="Century Gothic" w:hAnsi="Century Gothic"/>
          <w:b/>
          <w:bCs/>
          <w:color w:val="000000"/>
          <w:sz w:val="24"/>
          <w:szCs w:val="24"/>
        </w:rPr>
      </w:pPr>
    </w:p>
    <w:p w14:paraId="7C470A64" w14:textId="77777777" w:rsidR="00DF5814" w:rsidRPr="00DE5E1D" w:rsidRDefault="00DF5814" w:rsidP="00B878EE">
      <w:pPr>
        <w:pStyle w:val="Heading2"/>
        <w:numPr>
          <w:ilvl w:val="0"/>
          <w:numId w:val="20"/>
        </w:numPr>
        <w:rPr>
          <w:rFonts w:ascii="Century Gothic" w:hAnsi="Century Gothic"/>
          <w:sz w:val="24"/>
          <w:szCs w:val="24"/>
        </w:rPr>
      </w:pPr>
      <w:bookmarkStart w:id="44" w:name="_Toc128675856"/>
      <w:bookmarkStart w:id="45" w:name="_Toc128678209"/>
      <w:r w:rsidRPr="00DE5E1D">
        <w:rPr>
          <w:rFonts w:ascii="Century Gothic" w:hAnsi="Century Gothic"/>
          <w:sz w:val="24"/>
          <w:szCs w:val="24"/>
        </w:rPr>
        <w:t>In the Unlikely Event of Death of a Student</w:t>
      </w:r>
      <w:bookmarkEnd w:id="44"/>
      <w:bookmarkEnd w:id="45"/>
    </w:p>
    <w:p w14:paraId="4C669CA8" w14:textId="77777777" w:rsidR="00DF5814" w:rsidRPr="00DE5E1D" w:rsidRDefault="00DF5814" w:rsidP="00DF5814">
      <w:pPr>
        <w:autoSpaceDE w:val="0"/>
        <w:autoSpaceDN w:val="0"/>
        <w:adjustRightInd w:val="0"/>
        <w:spacing w:after="0" w:line="240" w:lineRule="auto"/>
        <w:jc w:val="both"/>
        <w:rPr>
          <w:rFonts w:ascii="Century Gothic" w:hAnsi="Century Gothic"/>
          <w:bCs/>
          <w:color w:val="000000"/>
          <w:sz w:val="24"/>
          <w:szCs w:val="24"/>
        </w:rPr>
      </w:pPr>
    </w:p>
    <w:p w14:paraId="1794BC77" w14:textId="77777777" w:rsidR="00DF5814" w:rsidRPr="00DE5E1D" w:rsidRDefault="00F27D97" w:rsidP="00DF5814">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In the unlikely event of death of a student </w:t>
      </w:r>
      <w:r w:rsidR="00A7020D" w:rsidRPr="00DE5E1D">
        <w:rPr>
          <w:rFonts w:ascii="Century Gothic" w:hAnsi="Century Gothic"/>
          <w:bCs/>
          <w:color w:val="000000"/>
          <w:sz w:val="24"/>
          <w:szCs w:val="24"/>
        </w:rPr>
        <w:t xml:space="preserve">while </w:t>
      </w:r>
      <w:r w:rsidRPr="00DE5E1D">
        <w:rPr>
          <w:rFonts w:ascii="Century Gothic" w:hAnsi="Century Gothic"/>
          <w:bCs/>
          <w:color w:val="000000"/>
          <w:sz w:val="24"/>
          <w:szCs w:val="24"/>
        </w:rPr>
        <w:t>in session</w:t>
      </w:r>
      <w:r w:rsidR="00A7020D" w:rsidRPr="00DE5E1D">
        <w:rPr>
          <w:rFonts w:ascii="Century Gothic" w:hAnsi="Century Gothic"/>
          <w:bCs/>
          <w:color w:val="000000"/>
          <w:sz w:val="24"/>
          <w:szCs w:val="24"/>
        </w:rPr>
        <w:t>;</w:t>
      </w:r>
      <w:r w:rsidRPr="00DE5E1D">
        <w:rPr>
          <w:rFonts w:ascii="Century Gothic" w:hAnsi="Century Gothic"/>
          <w:bCs/>
          <w:color w:val="000000"/>
          <w:sz w:val="24"/>
          <w:szCs w:val="24"/>
        </w:rPr>
        <w:t xml:space="preserve"> the University provide</w:t>
      </w:r>
      <w:r w:rsidR="00A7020D" w:rsidRPr="00DE5E1D">
        <w:rPr>
          <w:rFonts w:ascii="Century Gothic" w:hAnsi="Century Gothic"/>
          <w:bCs/>
          <w:color w:val="000000"/>
          <w:sz w:val="24"/>
          <w:szCs w:val="24"/>
        </w:rPr>
        <w:t>s</w:t>
      </w:r>
      <w:r w:rsidRPr="00DE5E1D">
        <w:rPr>
          <w:rFonts w:ascii="Century Gothic" w:hAnsi="Century Gothic"/>
          <w:bCs/>
          <w:color w:val="000000"/>
          <w:sz w:val="24"/>
          <w:szCs w:val="24"/>
        </w:rPr>
        <w:t xml:space="preserve"> </w:t>
      </w:r>
      <w:r w:rsidR="00EB4445" w:rsidRPr="00DE5E1D">
        <w:rPr>
          <w:rFonts w:ascii="Century Gothic" w:hAnsi="Century Gothic"/>
          <w:bCs/>
          <w:color w:val="000000"/>
          <w:sz w:val="24"/>
          <w:szCs w:val="24"/>
        </w:rPr>
        <w:t xml:space="preserve">a coffin and </w:t>
      </w:r>
      <w:r w:rsidRPr="00DE5E1D">
        <w:rPr>
          <w:rFonts w:ascii="Century Gothic" w:hAnsi="Century Gothic"/>
          <w:bCs/>
          <w:color w:val="000000"/>
          <w:sz w:val="24"/>
          <w:szCs w:val="24"/>
        </w:rPr>
        <w:t xml:space="preserve">transport to the student’s final resting place.   </w:t>
      </w:r>
      <w:r w:rsidR="00EB4445" w:rsidRPr="00DE5E1D">
        <w:rPr>
          <w:rFonts w:ascii="Century Gothic" w:hAnsi="Century Gothic"/>
          <w:bCs/>
          <w:color w:val="000000"/>
          <w:sz w:val="24"/>
          <w:szCs w:val="24"/>
        </w:rPr>
        <w:t xml:space="preserve">The contribution towards the coffin is determined by the Senate from time to time. </w:t>
      </w:r>
      <w:r w:rsidRPr="00DE5E1D">
        <w:rPr>
          <w:rFonts w:ascii="Century Gothic" w:hAnsi="Century Gothic"/>
          <w:bCs/>
          <w:color w:val="000000"/>
          <w:sz w:val="24"/>
          <w:szCs w:val="24"/>
        </w:rPr>
        <w:t>However, the University has to be supplied with the burial</w:t>
      </w:r>
      <w:r w:rsidR="00A7020D" w:rsidRPr="00DE5E1D">
        <w:rPr>
          <w:rFonts w:ascii="Century Gothic" w:hAnsi="Century Gothic"/>
          <w:bCs/>
          <w:color w:val="000000"/>
          <w:sz w:val="24"/>
          <w:szCs w:val="24"/>
        </w:rPr>
        <w:t xml:space="preserve"> permit, planned burial date and place of burial.  </w:t>
      </w:r>
    </w:p>
    <w:p w14:paraId="400ED621" w14:textId="77777777" w:rsidR="00DF5814" w:rsidRPr="00DE5E1D" w:rsidRDefault="00DF5814" w:rsidP="00DF5814">
      <w:pPr>
        <w:autoSpaceDE w:val="0"/>
        <w:autoSpaceDN w:val="0"/>
        <w:adjustRightInd w:val="0"/>
        <w:spacing w:after="0" w:line="240" w:lineRule="auto"/>
        <w:jc w:val="both"/>
        <w:rPr>
          <w:rFonts w:ascii="Century Gothic" w:hAnsi="Century Gothic"/>
          <w:bCs/>
          <w:color w:val="000000"/>
          <w:sz w:val="24"/>
          <w:szCs w:val="24"/>
        </w:rPr>
      </w:pPr>
    </w:p>
    <w:p w14:paraId="143992F9" w14:textId="77777777" w:rsidR="001D3627" w:rsidRPr="00DE5E1D" w:rsidRDefault="001D3627" w:rsidP="00B878EE">
      <w:pPr>
        <w:pStyle w:val="Heading2"/>
        <w:numPr>
          <w:ilvl w:val="0"/>
          <w:numId w:val="20"/>
        </w:numPr>
        <w:rPr>
          <w:rFonts w:ascii="Century Gothic" w:hAnsi="Century Gothic"/>
          <w:sz w:val="24"/>
          <w:szCs w:val="24"/>
        </w:rPr>
      </w:pPr>
      <w:bookmarkStart w:id="46" w:name="_Toc128675857"/>
      <w:bookmarkStart w:id="47" w:name="_Toc128678210"/>
      <w:r w:rsidRPr="00DE5E1D">
        <w:rPr>
          <w:rFonts w:ascii="Century Gothic" w:hAnsi="Century Gothic"/>
          <w:sz w:val="24"/>
          <w:szCs w:val="24"/>
        </w:rPr>
        <w:t>Student Financial Aid and Scholarships</w:t>
      </w:r>
      <w:bookmarkEnd w:id="46"/>
      <w:bookmarkEnd w:id="47"/>
    </w:p>
    <w:p w14:paraId="7FC80BE8" w14:textId="77777777" w:rsidR="001D3627" w:rsidRPr="00DE5E1D" w:rsidRDefault="001D3627" w:rsidP="001D3627">
      <w:pPr>
        <w:autoSpaceDE w:val="0"/>
        <w:autoSpaceDN w:val="0"/>
        <w:adjustRightInd w:val="0"/>
        <w:spacing w:after="0" w:line="240" w:lineRule="auto"/>
        <w:ind w:left="-180"/>
        <w:jc w:val="both"/>
        <w:rPr>
          <w:rFonts w:ascii="Century Gothic" w:hAnsi="Century Gothic"/>
          <w:b/>
          <w:bCs/>
          <w:color w:val="000000"/>
          <w:sz w:val="24"/>
          <w:szCs w:val="24"/>
        </w:rPr>
      </w:pPr>
    </w:p>
    <w:p w14:paraId="387DBEFD" w14:textId="77777777" w:rsidR="001D3627" w:rsidRPr="00DE5E1D" w:rsidRDefault="001D3627" w:rsidP="001D3627">
      <w:pPr>
        <w:tabs>
          <w:tab w:val="center" w:pos="4423"/>
        </w:tabs>
        <w:autoSpaceDE w:val="0"/>
        <w:autoSpaceDN w:val="0"/>
        <w:adjustRightInd w:val="0"/>
        <w:spacing w:after="0" w:line="240" w:lineRule="auto"/>
        <w:ind w:left="-180"/>
        <w:jc w:val="both"/>
        <w:rPr>
          <w:rFonts w:ascii="Century Gothic" w:hAnsi="Century Gothic"/>
          <w:bCs/>
          <w:color w:val="000000"/>
          <w:sz w:val="24"/>
          <w:szCs w:val="24"/>
        </w:rPr>
      </w:pPr>
      <w:r w:rsidRPr="00DE5E1D">
        <w:rPr>
          <w:rFonts w:ascii="Century Gothic" w:hAnsi="Century Gothic"/>
          <w:bCs/>
          <w:color w:val="000000"/>
          <w:sz w:val="24"/>
          <w:szCs w:val="24"/>
        </w:rPr>
        <w:t>Lukenya University recognises that there might exist within the University needy students who might be in need of financial aid and scholarships.  The Office of the Dean of Students is responsible for identifying</w:t>
      </w:r>
      <w:r w:rsidR="00052B17" w:rsidRPr="00DE5E1D">
        <w:rPr>
          <w:rFonts w:ascii="Century Gothic" w:hAnsi="Century Gothic"/>
          <w:bCs/>
          <w:color w:val="000000"/>
          <w:sz w:val="24"/>
          <w:szCs w:val="24"/>
        </w:rPr>
        <w:t>,</w:t>
      </w:r>
      <w:r w:rsidRPr="00DE5E1D">
        <w:rPr>
          <w:rFonts w:ascii="Century Gothic" w:hAnsi="Century Gothic"/>
          <w:bCs/>
          <w:color w:val="000000"/>
          <w:sz w:val="24"/>
          <w:szCs w:val="24"/>
        </w:rPr>
        <w:t xml:space="preserve"> evaluating and selecting needy student that might qualify for financial aid and scholarships.  Students that may be in need of financial aid or scholarship are required to contact the Office of the Dean of Students for relevant information on how to apply and qualify for the same. </w:t>
      </w:r>
    </w:p>
    <w:p w14:paraId="4B14C58E" w14:textId="77777777" w:rsidR="00EB4445" w:rsidRPr="00DE5E1D" w:rsidRDefault="00EB4445" w:rsidP="001D3627">
      <w:pPr>
        <w:tabs>
          <w:tab w:val="center" w:pos="4423"/>
        </w:tabs>
        <w:autoSpaceDE w:val="0"/>
        <w:autoSpaceDN w:val="0"/>
        <w:adjustRightInd w:val="0"/>
        <w:spacing w:after="0" w:line="240" w:lineRule="auto"/>
        <w:ind w:left="-180"/>
        <w:jc w:val="both"/>
        <w:rPr>
          <w:rFonts w:ascii="Century Gothic" w:hAnsi="Century Gothic"/>
          <w:bCs/>
          <w:color w:val="000000"/>
          <w:sz w:val="24"/>
          <w:szCs w:val="24"/>
        </w:rPr>
      </w:pPr>
    </w:p>
    <w:p w14:paraId="76EBA3A9" w14:textId="77777777" w:rsidR="00435AE4" w:rsidRPr="00DE5E1D" w:rsidRDefault="00435AE4" w:rsidP="00B878EE">
      <w:pPr>
        <w:pStyle w:val="Heading2"/>
        <w:numPr>
          <w:ilvl w:val="0"/>
          <w:numId w:val="20"/>
        </w:numPr>
        <w:rPr>
          <w:rFonts w:ascii="Century Gothic" w:hAnsi="Century Gothic"/>
          <w:sz w:val="24"/>
          <w:szCs w:val="24"/>
        </w:rPr>
      </w:pPr>
      <w:bookmarkStart w:id="48" w:name="_Toc128675858"/>
      <w:bookmarkStart w:id="49" w:name="_Toc128678211"/>
      <w:r w:rsidRPr="00DE5E1D">
        <w:rPr>
          <w:rFonts w:ascii="Century Gothic" w:hAnsi="Century Gothic"/>
          <w:sz w:val="24"/>
          <w:szCs w:val="24"/>
        </w:rPr>
        <w:t>Chaplaincy Services</w:t>
      </w:r>
      <w:bookmarkEnd w:id="48"/>
      <w:bookmarkEnd w:id="49"/>
    </w:p>
    <w:p w14:paraId="48F28ABF" w14:textId="77777777" w:rsidR="00435AE4" w:rsidRPr="00DE5E1D" w:rsidRDefault="00435AE4" w:rsidP="00435AE4">
      <w:pPr>
        <w:autoSpaceDE w:val="0"/>
        <w:autoSpaceDN w:val="0"/>
        <w:adjustRightInd w:val="0"/>
        <w:spacing w:after="0" w:line="240" w:lineRule="auto"/>
        <w:ind w:left="-180"/>
        <w:jc w:val="both"/>
        <w:rPr>
          <w:rFonts w:ascii="Century Gothic" w:hAnsi="Century Gothic"/>
          <w:b/>
          <w:bCs/>
          <w:color w:val="000000"/>
          <w:sz w:val="24"/>
          <w:szCs w:val="24"/>
        </w:rPr>
      </w:pPr>
    </w:p>
    <w:p w14:paraId="1BC1A113" w14:textId="77777777" w:rsidR="00435AE4" w:rsidRPr="00DE5E1D" w:rsidRDefault="00435AE4" w:rsidP="00435AE4">
      <w:pPr>
        <w:autoSpaceDE w:val="0"/>
        <w:autoSpaceDN w:val="0"/>
        <w:adjustRightInd w:val="0"/>
        <w:spacing w:after="0" w:line="240" w:lineRule="auto"/>
        <w:ind w:left="-180"/>
        <w:jc w:val="both"/>
        <w:rPr>
          <w:rFonts w:ascii="Century Gothic" w:hAnsi="Century Gothic"/>
          <w:bCs/>
          <w:color w:val="000000"/>
          <w:sz w:val="24"/>
          <w:szCs w:val="24"/>
        </w:rPr>
      </w:pPr>
      <w:r w:rsidRPr="00DE5E1D">
        <w:rPr>
          <w:rFonts w:ascii="Century Gothic" w:hAnsi="Century Gothic"/>
          <w:bCs/>
          <w:color w:val="000000"/>
          <w:sz w:val="24"/>
          <w:szCs w:val="24"/>
        </w:rPr>
        <w:t xml:space="preserve">The Office of the Dean of Students provides Chaplaincy services to students.  </w:t>
      </w:r>
      <w:r w:rsidR="00BE1FE9" w:rsidRPr="00DE5E1D">
        <w:rPr>
          <w:rFonts w:ascii="Century Gothic" w:hAnsi="Century Gothic"/>
          <w:bCs/>
          <w:color w:val="000000"/>
          <w:sz w:val="24"/>
          <w:szCs w:val="24"/>
        </w:rPr>
        <w:t xml:space="preserve">Services under the Chaplaincy include organisation of religious services, baptism, religious outings, weddings, special prayers and spiritual nourishment of members.  </w:t>
      </w:r>
      <w:r w:rsidRPr="00DE5E1D">
        <w:rPr>
          <w:rFonts w:ascii="Century Gothic" w:hAnsi="Century Gothic"/>
          <w:bCs/>
          <w:color w:val="000000"/>
          <w:sz w:val="24"/>
          <w:szCs w:val="24"/>
        </w:rPr>
        <w:t>Students are encouraged to form religious groups based on their faith and believes.  The University upholds religious freedom but requires all faiths to practice tolerance.</w:t>
      </w:r>
    </w:p>
    <w:p w14:paraId="6E4D07A7" w14:textId="77777777" w:rsidR="00435AE4" w:rsidRPr="00DE5E1D" w:rsidRDefault="00435AE4" w:rsidP="00435AE4">
      <w:pPr>
        <w:autoSpaceDE w:val="0"/>
        <w:autoSpaceDN w:val="0"/>
        <w:adjustRightInd w:val="0"/>
        <w:spacing w:after="0" w:line="240" w:lineRule="auto"/>
        <w:ind w:left="-180"/>
        <w:jc w:val="both"/>
        <w:rPr>
          <w:rFonts w:ascii="Century Gothic" w:hAnsi="Century Gothic"/>
          <w:bCs/>
          <w:color w:val="000000"/>
          <w:sz w:val="24"/>
          <w:szCs w:val="24"/>
        </w:rPr>
      </w:pPr>
    </w:p>
    <w:p w14:paraId="1C2B82E3" w14:textId="77777777" w:rsidR="00107F1B" w:rsidRPr="00DE5E1D" w:rsidRDefault="00107F1B" w:rsidP="00B878EE">
      <w:pPr>
        <w:pStyle w:val="Heading2"/>
        <w:numPr>
          <w:ilvl w:val="0"/>
          <w:numId w:val="20"/>
        </w:numPr>
        <w:rPr>
          <w:rFonts w:ascii="Century Gothic" w:hAnsi="Century Gothic"/>
          <w:sz w:val="24"/>
          <w:szCs w:val="24"/>
        </w:rPr>
      </w:pPr>
      <w:bookmarkStart w:id="50" w:name="_Toc128675859"/>
      <w:bookmarkStart w:id="51" w:name="_Toc128678212"/>
      <w:r w:rsidRPr="00DE5E1D">
        <w:rPr>
          <w:rFonts w:ascii="Century Gothic" w:hAnsi="Century Gothic"/>
          <w:sz w:val="24"/>
          <w:szCs w:val="24"/>
        </w:rPr>
        <w:lastRenderedPageBreak/>
        <w:t>Transport Services</w:t>
      </w:r>
      <w:bookmarkEnd w:id="50"/>
      <w:bookmarkEnd w:id="51"/>
    </w:p>
    <w:p w14:paraId="4C4903A0" w14:textId="77777777" w:rsidR="00F054C8" w:rsidRPr="00DE5E1D" w:rsidRDefault="00F054C8" w:rsidP="00F054C8">
      <w:pPr>
        <w:autoSpaceDE w:val="0"/>
        <w:autoSpaceDN w:val="0"/>
        <w:adjustRightInd w:val="0"/>
        <w:spacing w:after="0" w:line="240" w:lineRule="auto"/>
        <w:jc w:val="both"/>
        <w:rPr>
          <w:rFonts w:ascii="Century Gothic" w:hAnsi="Century Gothic"/>
          <w:b/>
          <w:bCs/>
          <w:color w:val="000000"/>
          <w:sz w:val="24"/>
          <w:szCs w:val="24"/>
        </w:rPr>
      </w:pPr>
    </w:p>
    <w:p w14:paraId="281CDDB4" w14:textId="5DC5B13B" w:rsidR="00F054C8" w:rsidRPr="00DE5E1D" w:rsidRDefault="00F054C8" w:rsidP="00F054C8">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University offers transport to all students on official </w:t>
      </w:r>
      <w:r w:rsidR="00A7020D" w:rsidRPr="00DE5E1D">
        <w:rPr>
          <w:rFonts w:ascii="Century Gothic" w:hAnsi="Century Gothic"/>
          <w:bCs/>
          <w:color w:val="000000"/>
          <w:sz w:val="24"/>
          <w:szCs w:val="24"/>
        </w:rPr>
        <w:t>University business</w:t>
      </w:r>
      <w:r w:rsidRPr="00DE5E1D">
        <w:rPr>
          <w:rFonts w:ascii="Century Gothic" w:hAnsi="Century Gothic"/>
          <w:bCs/>
          <w:color w:val="000000"/>
          <w:sz w:val="24"/>
          <w:szCs w:val="24"/>
        </w:rPr>
        <w:t xml:space="preserve">.  Students that require transport to Kambu and Mtito Andei </w:t>
      </w:r>
      <w:r w:rsidR="00A7020D" w:rsidRPr="00DE5E1D">
        <w:rPr>
          <w:rFonts w:ascii="Century Gothic" w:hAnsi="Century Gothic"/>
          <w:bCs/>
          <w:color w:val="000000"/>
          <w:sz w:val="24"/>
          <w:szCs w:val="24"/>
        </w:rPr>
        <w:t xml:space="preserve">for private functions </w:t>
      </w:r>
      <w:r w:rsidRPr="00DE5E1D">
        <w:rPr>
          <w:rFonts w:ascii="Century Gothic" w:hAnsi="Century Gothic"/>
          <w:bCs/>
          <w:color w:val="000000"/>
          <w:sz w:val="24"/>
          <w:szCs w:val="24"/>
        </w:rPr>
        <w:t xml:space="preserve">may be offered the service on weekends upon making prior arrangements.  Such students are charged a reasonable fee by the University.   This service is only available subject to availability of a </w:t>
      </w:r>
      <w:r w:rsidR="00E628C4" w:rsidRPr="00DE5E1D">
        <w:rPr>
          <w:rFonts w:ascii="Century Gothic" w:hAnsi="Century Gothic"/>
          <w:bCs/>
          <w:color w:val="000000"/>
          <w:sz w:val="24"/>
          <w:szCs w:val="24"/>
        </w:rPr>
        <w:t>university</w:t>
      </w:r>
      <w:r w:rsidRPr="00DE5E1D">
        <w:rPr>
          <w:rFonts w:ascii="Century Gothic" w:hAnsi="Century Gothic"/>
          <w:bCs/>
          <w:color w:val="000000"/>
          <w:sz w:val="24"/>
          <w:szCs w:val="24"/>
        </w:rPr>
        <w:t xml:space="preserve"> vehicle.  </w:t>
      </w:r>
    </w:p>
    <w:p w14:paraId="76720E4A" w14:textId="77777777" w:rsidR="00F054C8" w:rsidRPr="00DE5E1D" w:rsidRDefault="00F054C8" w:rsidP="00F054C8">
      <w:pPr>
        <w:autoSpaceDE w:val="0"/>
        <w:autoSpaceDN w:val="0"/>
        <w:adjustRightInd w:val="0"/>
        <w:spacing w:after="0" w:line="240" w:lineRule="auto"/>
        <w:jc w:val="both"/>
        <w:rPr>
          <w:rFonts w:ascii="Century Gothic" w:hAnsi="Century Gothic"/>
          <w:bCs/>
          <w:color w:val="000000"/>
          <w:sz w:val="24"/>
          <w:szCs w:val="24"/>
        </w:rPr>
      </w:pPr>
    </w:p>
    <w:p w14:paraId="109B2D2A" w14:textId="77777777" w:rsidR="006438E2" w:rsidRPr="00DE5E1D" w:rsidRDefault="006438E2" w:rsidP="00B878EE">
      <w:pPr>
        <w:pStyle w:val="Heading2"/>
        <w:numPr>
          <w:ilvl w:val="0"/>
          <w:numId w:val="20"/>
        </w:numPr>
        <w:rPr>
          <w:rFonts w:ascii="Century Gothic" w:hAnsi="Century Gothic"/>
          <w:sz w:val="24"/>
          <w:szCs w:val="24"/>
        </w:rPr>
      </w:pPr>
      <w:bookmarkStart w:id="52" w:name="_Toc128675860"/>
      <w:bookmarkStart w:id="53" w:name="_Toc128678213"/>
      <w:r w:rsidRPr="00DE5E1D">
        <w:rPr>
          <w:rFonts w:ascii="Century Gothic" w:hAnsi="Century Gothic"/>
          <w:sz w:val="24"/>
          <w:szCs w:val="24"/>
        </w:rPr>
        <w:t>Student Centre</w:t>
      </w:r>
      <w:bookmarkEnd w:id="52"/>
      <w:bookmarkEnd w:id="53"/>
      <w:r w:rsidRPr="00DE5E1D">
        <w:rPr>
          <w:rFonts w:ascii="Century Gothic" w:hAnsi="Century Gothic"/>
          <w:sz w:val="24"/>
          <w:szCs w:val="24"/>
        </w:rPr>
        <w:t xml:space="preserve"> </w:t>
      </w:r>
    </w:p>
    <w:p w14:paraId="2C205689" w14:textId="77777777" w:rsidR="001D5750" w:rsidRPr="00DE5E1D" w:rsidRDefault="001D5750" w:rsidP="00C17572">
      <w:pPr>
        <w:autoSpaceDE w:val="0"/>
        <w:autoSpaceDN w:val="0"/>
        <w:adjustRightInd w:val="0"/>
        <w:spacing w:after="0" w:line="240" w:lineRule="auto"/>
        <w:jc w:val="both"/>
        <w:rPr>
          <w:rFonts w:ascii="Century Gothic" w:hAnsi="Century Gothic"/>
          <w:bCs/>
          <w:color w:val="000000"/>
          <w:sz w:val="24"/>
          <w:szCs w:val="24"/>
        </w:rPr>
      </w:pPr>
    </w:p>
    <w:p w14:paraId="6FA49B09" w14:textId="77777777" w:rsidR="0049703B" w:rsidRPr="00DE5E1D" w:rsidRDefault="0049703B" w:rsidP="00C17572">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has </w:t>
      </w:r>
      <w:r w:rsidR="00052B17" w:rsidRPr="00DE5E1D">
        <w:rPr>
          <w:rFonts w:ascii="Century Gothic" w:hAnsi="Century Gothic"/>
          <w:bCs/>
          <w:color w:val="000000"/>
          <w:sz w:val="24"/>
          <w:szCs w:val="24"/>
        </w:rPr>
        <w:t xml:space="preserve">provided </w:t>
      </w:r>
      <w:r w:rsidRPr="00DE5E1D">
        <w:rPr>
          <w:rFonts w:ascii="Century Gothic" w:hAnsi="Century Gothic"/>
          <w:bCs/>
          <w:color w:val="000000"/>
          <w:sz w:val="24"/>
          <w:szCs w:val="24"/>
        </w:rPr>
        <w:t xml:space="preserve">a Student Centre </w:t>
      </w:r>
      <w:r w:rsidR="001D5750" w:rsidRPr="00DE5E1D">
        <w:rPr>
          <w:rFonts w:ascii="Century Gothic" w:hAnsi="Century Gothic"/>
          <w:bCs/>
          <w:color w:val="000000"/>
          <w:sz w:val="24"/>
          <w:szCs w:val="24"/>
        </w:rPr>
        <w:t>that is operated by the Lukenya University Student Association (LUSA).  The Centre has the following facilities: s</w:t>
      </w:r>
      <w:r w:rsidRPr="00DE5E1D">
        <w:rPr>
          <w:rFonts w:ascii="Century Gothic" w:hAnsi="Century Gothic"/>
          <w:bCs/>
          <w:color w:val="000000"/>
          <w:sz w:val="24"/>
          <w:szCs w:val="24"/>
        </w:rPr>
        <w:t>hops,</w:t>
      </w:r>
      <w:r w:rsidR="001D5750" w:rsidRPr="00DE5E1D">
        <w:rPr>
          <w:rFonts w:ascii="Century Gothic" w:hAnsi="Century Gothic"/>
          <w:bCs/>
          <w:color w:val="000000"/>
          <w:sz w:val="24"/>
          <w:szCs w:val="24"/>
        </w:rPr>
        <w:t xml:space="preserve"> salon, barber shop</w:t>
      </w:r>
      <w:r w:rsidR="00EB4445" w:rsidRPr="00DE5E1D">
        <w:rPr>
          <w:rFonts w:ascii="Century Gothic" w:hAnsi="Century Gothic"/>
          <w:bCs/>
          <w:color w:val="000000"/>
          <w:sz w:val="24"/>
          <w:szCs w:val="24"/>
        </w:rPr>
        <w:t xml:space="preserve">, </w:t>
      </w:r>
      <w:r w:rsidR="001D5750" w:rsidRPr="00DE5E1D">
        <w:rPr>
          <w:rFonts w:ascii="Century Gothic" w:hAnsi="Century Gothic"/>
          <w:bCs/>
          <w:color w:val="000000"/>
          <w:sz w:val="24"/>
          <w:szCs w:val="24"/>
        </w:rPr>
        <w:t>a cafeteria</w:t>
      </w:r>
      <w:r w:rsidR="00EB4445" w:rsidRPr="00DE5E1D">
        <w:rPr>
          <w:rFonts w:ascii="Century Gothic" w:hAnsi="Century Gothic"/>
          <w:bCs/>
          <w:color w:val="000000"/>
          <w:sz w:val="24"/>
          <w:szCs w:val="24"/>
        </w:rPr>
        <w:t xml:space="preserve"> and any other facility approved by the Senate</w:t>
      </w:r>
      <w:r w:rsidR="001D5750" w:rsidRPr="00DE5E1D">
        <w:rPr>
          <w:rFonts w:ascii="Century Gothic" w:hAnsi="Century Gothic"/>
          <w:bCs/>
          <w:color w:val="000000"/>
          <w:sz w:val="24"/>
          <w:szCs w:val="24"/>
        </w:rPr>
        <w:t xml:space="preserve">.  Students are encouraged to seek services from the Student Centre in order to promote the Student Council business.  </w:t>
      </w:r>
    </w:p>
    <w:p w14:paraId="18DC9D3C" w14:textId="77777777" w:rsidR="001D5750" w:rsidRPr="00DE5E1D" w:rsidRDefault="001D5750" w:rsidP="00C17572">
      <w:pPr>
        <w:autoSpaceDE w:val="0"/>
        <w:autoSpaceDN w:val="0"/>
        <w:adjustRightInd w:val="0"/>
        <w:spacing w:after="0" w:line="240" w:lineRule="auto"/>
        <w:jc w:val="both"/>
        <w:rPr>
          <w:rFonts w:ascii="Century Gothic" w:hAnsi="Century Gothic"/>
          <w:bCs/>
          <w:color w:val="000000"/>
          <w:sz w:val="24"/>
          <w:szCs w:val="24"/>
        </w:rPr>
      </w:pPr>
    </w:p>
    <w:p w14:paraId="6288CF1A" w14:textId="77777777" w:rsidR="001D5750" w:rsidRPr="00DE5E1D" w:rsidRDefault="001D5750" w:rsidP="00C17572">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Student Centre does not stock alcoholic </w:t>
      </w:r>
      <w:r w:rsidR="00052B17" w:rsidRPr="00DE5E1D">
        <w:rPr>
          <w:rFonts w:ascii="Century Gothic" w:hAnsi="Century Gothic"/>
          <w:bCs/>
          <w:color w:val="000000"/>
          <w:sz w:val="24"/>
          <w:szCs w:val="24"/>
        </w:rPr>
        <w:t xml:space="preserve">and </w:t>
      </w:r>
      <w:r w:rsidRPr="00DE5E1D">
        <w:rPr>
          <w:rFonts w:ascii="Century Gothic" w:hAnsi="Century Gothic"/>
          <w:bCs/>
          <w:color w:val="000000"/>
          <w:sz w:val="24"/>
          <w:szCs w:val="24"/>
        </w:rPr>
        <w:t>tobacco products.  It is the responsibility of the Student Council to ensure</w:t>
      </w:r>
      <w:r w:rsidR="00052B17" w:rsidRPr="00DE5E1D">
        <w:rPr>
          <w:rFonts w:ascii="Century Gothic" w:hAnsi="Century Gothic"/>
          <w:bCs/>
          <w:color w:val="000000"/>
          <w:sz w:val="24"/>
          <w:szCs w:val="24"/>
        </w:rPr>
        <w:t xml:space="preserve"> that</w:t>
      </w:r>
      <w:r w:rsidRPr="00DE5E1D">
        <w:rPr>
          <w:rFonts w:ascii="Century Gothic" w:hAnsi="Century Gothic"/>
          <w:bCs/>
          <w:color w:val="000000"/>
          <w:sz w:val="24"/>
          <w:szCs w:val="24"/>
        </w:rPr>
        <w:t xml:space="preserve"> order is maintained at the Student Centre.  The University may take up the operations of the Student Centre should the Student Council be unable to operate it</w:t>
      </w:r>
      <w:r w:rsidR="00E551B3" w:rsidRPr="00DE5E1D">
        <w:rPr>
          <w:rFonts w:ascii="Century Gothic" w:hAnsi="Century Gothic"/>
          <w:bCs/>
          <w:color w:val="000000"/>
          <w:sz w:val="24"/>
          <w:szCs w:val="24"/>
        </w:rPr>
        <w:t xml:space="preserve"> effectively and efficiently</w:t>
      </w:r>
      <w:r w:rsidRPr="00DE5E1D">
        <w:rPr>
          <w:rFonts w:ascii="Century Gothic" w:hAnsi="Century Gothic"/>
          <w:bCs/>
          <w:color w:val="000000"/>
          <w:sz w:val="24"/>
          <w:szCs w:val="24"/>
        </w:rPr>
        <w:t xml:space="preserve">. </w:t>
      </w:r>
    </w:p>
    <w:p w14:paraId="357DFD26" w14:textId="77777777" w:rsidR="00C17572" w:rsidRPr="00DE5E1D" w:rsidRDefault="00C17572" w:rsidP="00C17572">
      <w:pPr>
        <w:autoSpaceDE w:val="0"/>
        <w:autoSpaceDN w:val="0"/>
        <w:adjustRightInd w:val="0"/>
        <w:spacing w:after="0" w:line="240" w:lineRule="auto"/>
        <w:jc w:val="both"/>
        <w:rPr>
          <w:rFonts w:ascii="Century Gothic" w:hAnsi="Century Gothic"/>
          <w:bCs/>
          <w:color w:val="000000"/>
          <w:sz w:val="24"/>
          <w:szCs w:val="24"/>
        </w:rPr>
      </w:pPr>
    </w:p>
    <w:p w14:paraId="3D657971" w14:textId="77777777" w:rsidR="00FE270D" w:rsidRPr="00DE5E1D" w:rsidRDefault="00FE270D" w:rsidP="00C17572">
      <w:pPr>
        <w:autoSpaceDE w:val="0"/>
        <w:autoSpaceDN w:val="0"/>
        <w:adjustRightInd w:val="0"/>
        <w:spacing w:after="0" w:line="240" w:lineRule="auto"/>
        <w:jc w:val="both"/>
        <w:rPr>
          <w:rFonts w:ascii="Century Gothic" w:hAnsi="Century Gothic"/>
          <w:bCs/>
          <w:color w:val="000000"/>
          <w:sz w:val="24"/>
          <w:szCs w:val="24"/>
        </w:rPr>
      </w:pPr>
    </w:p>
    <w:p w14:paraId="78F0A755" w14:textId="77777777" w:rsidR="00C17572" w:rsidRPr="00DE5E1D" w:rsidRDefault="00F27D97" w:rsidP="00B878EE">
      <w:pPr>
        <w:pStyle w:val="Heading2"/>
        <w:numPr>
          <w:ilvl w:val="0"/>
          <w:numId w:val="20"/>
        </w:numPr>
        <w:rPr>
          <w:rFonts w:ascii="Century Gothic" w:hAnsi="Century Gothic"/>
          <w:sz w:val="24"/>
          <w:szCs w:val="24"/>
        </w:rPr>
      </w:pPr>
      <w:bookmarkStart w:id="54" w:name="_Toc128675861"/>
      <w:bookmarkStart w:id="55" w:name="_Toc128678214"/>
      <w:r w:rsidRPr="00DE5E1D">
        <w:rPr>
          <w:rFonts w:ascii="Century Gothic" w:hAnsi="Century Gothic"/>
          <w:sz w:val="24"/>
          <w:szCs w:val="24"/>
        </w:rPr>
        <w:t>Student Mail</w:t>
      </w:r>
      <w:bookmarkEnd w:id="54"/>
      <w:bookmarkEnd w:id="55"/>
    </w:p>
    <w:p w14:paraId="43506C6D" w14:textId="77777777" w:rsidR="00F27D97" w:rsidRPr="00DE5E1D" w:rsidRDefault="00F27D97" w:rsidP="00F27D97">
      <w:pPr>
        <w:autoSpaceDE w:val="0"/>
        <w:autoSpaceDN w:val="0"/>
        <w:adjustRightInd w:val="0"/>
        <w:spacing w:after="0" w:line="240" w:lineRule="auto"/>
        <w:jc w:val="both"/>
        <w:rPr>
          <w:rFonts w:ascii="Century Gothic" w:hAnsi="Century Gothic"/>
          <w:b/>
          <w:bCs/>
          <w:color w:val="000000"/>
          <w:sz w:val="24"/>
          <w:szCs w:val="24"/>
        </w:rPr>
      </w:pPr>
    </w:p>
    <w:p w14:paraId="7F5C77DF" w14:textId="77777777" w:rsidR="00F27D97" w:rsidRPr="00DE5E1D" w:rsidRDefault="00F27D97" w:rsidP="00F27D9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Students may use the University mail box to receive</w:t>
      </w:r>
      <w:r w:rsidR="00CC538D" w:rsidRPr="00DE5E1D">
        <w:rPr>
          <w:rFonts w:ascii="Century Gothic" w:hAnsi="Century Gothic"/>
          <w:bCs/>
          <w:color w:val="000000"/>
          <w:sz w:val="24"/>
          <w:szCs w:val="24"/>
        </w:rPr>
        <w:t xml:space="preserve"> personal </w:t>
      </w:r>
      <w:r w:rsidRPr="00DE5E1D">
        <w:rPr>
          <w:rFonts w:ascii="Century Gothic" w:hAnsi="Century Gothic"/>
          <w:bCs/>
          <w:color w:val="000000"/>
          <w:sz w:val="24"/>
          <w:szCs w:val="24"/>
        </w:rPr>
        <w:t xml:space="preserve">mails.  </w:t>
      </w:r>
      <w:r w:rsidR="00CC538D" w:rsidRPr="00DE5E1D">
        <w:rPr>
          <w:rFonts w:ascii="Century Gothic" w:hAnsi="Century Gothic"/>
          <w:bCs/>
          <w:color w:val="000000"/>
          <w:sz w:val="24"/>
          <w:szCs w:val="24"/>
        </w:rPr>
        <w:t xml:space="preserve">The address </w:t>
      </w:r>
      <w:r w:rsidR="00052B17" w:rsidRPr="00DE5E1D">
        <w:rPr>
          <w:rFonts w:ascii="Century Gothic" w:hAnsi="Century Gothic"/>
          <w:bCs/>
          <w:color w:val="000000"/>
          <w:sz w:val="24"/>
          <w:szCs w:val="24"/>
        </w:rPr>
        <w:t xml:space="preserve">to use </w:t>
      </w:r>
      <w:r w:rsidR="00CC538D" w:rsidRPr="00DE5E1D">
        <w:rPr>
          <w:rFonts w:ascii="Century Gothic" w:hAnsi="Century Gothic"/>
          <w:bCs/>
          <w:color w:val="000000"/>
          <w:sz w:val="24"/>
          <w:szCs w:val="24"/>
        </w:rPr>
        <w:t>is:</w:t>
      </w:r>
    </w:p>
    <w:p w14:paraId="196FA3E5" w14:textId="77777777" w:rsidR="00CC538D" w:rsidRPr="00DE5E1D" w:rsidRDefault="00CC538D" w:rsidP="00F27D97">
      <w:pPr>
        <w:autoSpaceDE w:val="0"/>
        <w:autoSpaceDN w:val="0"/>
        <w:adjustRightInd w:val="0"/>
        <w:spacing w:after="0" w:line="240" w:lineRule="auto"/>
        <w:jc w:val="both"/>
        <w:rPr>
          <w:rFonts w:ascii="Century Gothic" w:hAnsi="Century Gothic"/>
          <w:bCs/>
          <w:color w:val="000000"/>
          <w:sz w:val="24"/>
          <w:szCs w:val="24"/>
        </w:rPr>
      </w:pPr>
    </w:p>
    <w:p w14:paraId="6AEF41A9" w14:textId="77777777" w:rsidR="00592156" w:rsidRPr="00DE5E1D" w:rsidRDefault="00592156" w:rsidP="00F27D97">
      <w:pPr>
        <w:autoSpaceDE w:val="0"/>
        <w:autoSpaceDN w:val="0"/>
        <w:adjustRightInd w:val="0"/>
        <w:spacing w:after="0" w:line="240" w:lineRule="auto"/>
        <w:jc w:val="both"/>
        <w:rPr>
          <w:rFonts w:ascii="Century Gothic" w:hAnsi="Century Gothic"/>
          <w:bCs/>
          <w:color w:val="000000"/>
          <w:sz w:val="24"/>
          <w:szCs w:val="24"/>
        </w:rPr>
      </w:pPr>
    </w:p>
    <w:p w14:paraId="77B6D672" w14:textId="77777777" w:rsidR="00592156" w:rsidRPr="00DE5E1D" w:rsidRDefault="00592156" w:rsidP="00F27D97">
      <w:pPr>
        <w:autoSpaceDE w:val="0"/>
        <w:autoSpaceDN w:val="0"/>
        <w:adjustRightInd w:val="0"/>
        <w:spacing w:after="0" w:line="240" w:lineRule="auto"/>
        <w:jc w:val="both"/>
        <w:rPr>
          <w:rFonts w:ascii="Century Gothic" w:hAnsi="Century Gothic"/>
          <w:bCs/>
          <w:color w:val="000000"/>
          <w:sz w:val="24"/>
          <w:szCs w:val="24"/>
        </w:rPr>
      </w:pPr>
    </w:p>
    <w:p w14:paraId="3C4DBC8A" w14:textId="77777777" w:rsidR="00CC538D" w:rsidRPr="00DE5E1D" w:rsidRDefault="00CC538D" w:rsidP="00CC538D">
      <w:pPr>
        <w:autoSpaceDE w:val="0"/>
        <w:autoSpaceDN w:val="0"/>
        <w:adjustRightInd w:val="0"/>
        <w:spacing w:after="0" w:line="240" w:lineRule="auto"/>
        <w:jc w:val="center"/>
        <w:rPr>
          <w:rFonts w:ascii="Century Gothic" w:hAnsi="Century Gothic"/>
          <w:b/>
          <w:bCs/>
          <w:color w:val="000000"/>
          <w:sz w:val="24"/>
          <w:szCs w:val="24"/>
        </w:rPr>
      </w:pPr>
      <w:r w:rsidRPr="00DE5E1D">
        <w:rPr>
          <w:rFonts w:ascii="Century Gothic" w:hAnsi="Century Gothic"/>
          <w:b/>
          <w:bCs/>
          <w:color w:val="000000"/>
          <w:sz w:val="24"/>
          <w:szCs w:val="24"/>
        </w:rPr>
        <w:t>Name of student</w:t>
      </w:r>
    </w:p>
    <w:p w14:paraId="0D46CDFB" w14:textId="77777777" w:rsidR="00CC538D" w:rsidRPr="00DE5E1D" w:rsidRDefault="00CC538D" w:rsidP="00CC538D">
      <w:pPr>
        <w:autoSpaceDE w:val="0"/>
        <w:autoSpaceDN w:val="0"/>
        <w:adjustRightInd w:val="0"/>
        <w:spacing w:after="0" w:line="240" w:lineRule="auto"/>
        <w:jc w:val="center"/>
        <w:rPr>
          <w:rFonts w:ascii="Century Gothic" w:hAnsi="Century Gothic"/>
          <w:b/>
          <w:bCs/>
          <w:color w:val="000000"/>
          <w:sz w:val="24"/>
          <w:szCs w:val="24"/>
        </w:rPr>
      </w:pPr>
      <w:r w:rsidRPr="00DE5E1D">
        <w:rPr>
          <w:rFonts w:ascii="Century Gothic" w:hAnsi="Century Gothic"/>
          <w:b/>
          <w:bCs/>
          <w:color w:val="000000"/>
          <w:sz w:val="24"/>
          <w:szCs w:val="24"/>
        </w:rPr>
        <w:t xml:space="preserve">School </w:t>
      </w:r>
      <w:r w:rsidR="00663AFB" w:rsidRPr="00DE5E1D">
        <w:rPr>
          <w:rFonts w:ascii="Century Gothic" w:hAnsi="Century Gothic"/>
          <w:b/>
          <w:bCs/>
          <w:color w:val="000000"/>
          <w:sz w:val="24"/>
          <w:szCs w:val="24"/>
        </w:rPr>
        <w:t>e.g.</w:t>
      </w:r>
      <w:r w:rsidRPr="00DE5E1D">
        <w:rPr>
          <w:rFonts w:ascii="Century Gothic" w:hAnsi="Century Gothic"/>
          <w:b/>
          <w:bCs/>
          <w:color w:val="000000"/>
          <w:sz w:val="24"/>
          <w:szCs w:val="24"/>
        </w:rPr>
        <w:t xml:space="preserve"> Education, Agriculture, Business, etc</w:t>
      </w:r>
    </w:p>
    <w:p w14:paraId="7058D379" w14:textId="77777777" w:rsidR="006566C5" w:rsidRPr="00DE5E1D" w:rsidRDefault="006566C5" w:rsidP="00CC538D">
      <w:pPr>
        <w:autoSpaceDE w:val="0"/>
        <w:autoSpaceDN w:val="0"/>
        <w:adjustRightInd w:val="0"/>
        <w:spacing w:after="0" w:line="240" w:lineRule="auto"/>
        <w:jc w:val="center"/>
        <w:rPr>
          <w:rFonts w:ascii="Century Gothic" w:hAnsi="Century Gothic"/>
          <w:b/>
          <w:bCs/>
          <w:color w:val="000000"/>
          <w:sz w:val="24"/>
          <w:szCs w:val="24"/>
        </w:rPr>
      </w:pPr>
      <w:r w:rsidRPr="00DE5E1D">
        <w:rPr>
          <w:rFonts w:ascii="Century Gothic" w:hAnsi="Century Gothic"/>
          <w:b/>
          <w:bCs/>
          <w:color w:val="000000"/>
          <w:sz w:val="24"/>
          <w:szCs w:val="24"/>
        </w:rPr>
        <w:t>Lukenya University</w:t>
      </w:r>
    </w:p>
    <w:p w14:paraId="1AB5B921" w14:textId="77777777" w:rsidR="00CC538D" w:rsidRPr="00DE5E1D" w:rsidRDefault="00CC538D" w:rsidP="00CC538D">
      <w:pPr>
        <w:autoSpaceDE w:val="0"/>
        <w:autoSpaceDN w:val="0"/>
        <w:adjustRightInd w:val="0"/>
        <w:spacing w:after="0" w:line="240" w:lineRule="auto"/>
        <w:jc w:val="center"/>
        <w:rPr>
          <w:rFonts w:ascii="Century Gothic" w:hAnsi="Century Gothic"/>
          <w:b/>
          <w:bCs/>
          <w:color w:val="000000"/>
          <w:sz w:val="24"/>
          <w:szCs w:val="24"/>
        </w:rPr>
      </w:pPr>
      <w:r w:rsidRPr="00DE5E1D">
        <w:rPr>
          <w:rFonts w:ascii="Century Gothic" w:hAnsi="Century Gothic"/>
          <w:b/>
          <w:bCs/>
          <w:color w:val="000000"/>
          <w:sz w:val="24"/>
          <w:szCs w:val="24"/>
        </w:rPr>
        <w:t xml:space="preserve">Po Box </w:t>
      </w:r>
      <w:r w:rsidR="00F40002" w:rsidRPr="00DE5E1D">
        <w:rPr>
          <w:rFonts w:ascii="Century Gothic" w:hAnsi="Century Gothic"/>
          <w:b/>
          <w:bCs/>
          <w:color w:val="000000"/>
          <w:sz w:val="24"/>
          <w:szCs w:val="24"/>
        </w:rPr>
        <w:t>90</w:t>
      </w:r>
    </w:p>
    <w:p w14:paraId="488BD751" w14:textId="77777777" w:rsidR="00CC538D" w:rsidRPr="00DE5E1D" w:rsidRDefault="00CC538D" w:rsidP="00CC538D">
      <w:pPr>
        <w:autoSpaceDE w:val="0"/>
        <w:autoSpaceDN w:val="0"/>
        <w:adjustRightInd w:val="0"/>
        <w:spacing w:after="0" w:line="240" w:lineRule="auto"/>
        <w:jc w:val="center"/>
        <w:rPr>
          <w:rFonts w:ascii="Century Gothic" w:hAnsi="Century Gothic"/>
          <w:b/>
          <w:bCs/>
          <w:color w:val="000000"/>
          <w:sz w:val="24"/>
          <w:szCs w:val="24"/>
        </w:rPr>
      </w:pPr>
      <w:r w:rsidRPr="00DE5E1D">
        <w:rPr>
          <w:rFonts w:ascii="Century Gothic" w:hAnsi="Century Gothic"/>
          <w:b/>
          <w:bCs/>
          <w:color w:val="000000"/>
          <w:sz w:val="24"/>
          <w:szCs w:val="24"/>
        </w:rPr>
        <w:t xml:space="preserve">Mtito Andei </w:t>
      </w:r>
    </w:p>
    <w:p w14:paraId="37D01E56" w14:textId="77777777" w:rsidR="00CC538D" w:rsidRPr="00DE5E1D" w:rsidRDefault="00CC538D" w:rsidP="00663AFB">
      <w:pPr>
        <w:autoSpaceDE w:val="0"/>
        <w:autoSpaceDN w:val="0"/>
        <w:adjustRightInd w:val="0"/>
        <w:spacing w:after="0" w:line="240" w:lineRule="auto"/>
        <w:jc w:val="center"/>
        <w:rPr>
          <w:rFonts w:ascii="Century Gothic" w:hAnsi="Century Gothic"/>
          <w:b/>
          <w:bCs/>
          <w:color w:val="000000"/>
          <w:sz w:val="24"/>
          <w:szCs w:val="24"/>
        </w:rPr>
      </w:pPr>
      <w:r w:rsidRPr="00DE5E1D">
        <w:rPr>
          <w:rFonts w:ascii="Century Gothic" w:hAnsi="Century Gothic"/>
          <w:b/>
          <w:bCs/>
          <w:color w:val="000000"/>
          <w:sz w:val="24"/>
          <w:szCs w:val="24"/>
        </w:rPr>
        <w:t>Code 90128</w:t>
      </w:r>
    </w:p>
    <w:p w14:paraId="46288FE6" w14:textId="77777777" w:rsidR="00052B17" w:rsidRPr="00DE5E1D" w:rsidRDefault="00052B17" w:rsidP="00F27D97">
      <w:pPr>
        <w:autoSpaceDE w:val="0"/>
        <w:autoSpaceDN w:val="0"/>
        <w:adjustRightInd w:val="0"/>
        <w:spacing w:after="0" w:line="240" w:lineRule="auto"/>
        <w:jc w:val="both"/>
        <w:rPr>
          <w:rFonts w:ascii="Century Gothic" w:hAnsi="Century Gothic"/>
          <w:bCs/>
          <w:color w:val="000000"/>
          <w:sz w:val="24"/>
          <w:szCs w:val="24"/>
        </w:rPr>
      </w:pPr>
    </w:p>
    <w:p w14:paraId="1D254F69" w14:textId="77777777" w:rsidR="00CC538D" w:rsidRPr="00DE5E1D" w:rsidRDefault="00052B17" w:rsidP="00F27D9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Students should note that it is their responsibility to check and collect their mails.</w:t>
      </w:r>
    </w:p>
    <w:p w14:paraId="3B64355A" w14:textId="77777777" w:rsidR="00052B17" w:rsidRPr="00DE5E1D" w:rsidRDefault="00052B17" w:rsidP="00F27D97">
      <w:pPr>
        <w:autoSpaceDE w:val="0"/>
        <w:autoSpaceDN w:val="0"/>
        <w:adjustRightInd w:val="0"/>
        <w:spacing w:after="0" w:line="240" w:lineRule="auto"/>
        <w:jc w:val="both"/>
        <w:rPr>
          <w:rFonts w:ascii="Century Gothic" w:hAnsi="Century Gothic"/>
          <w:bCs/>
          <w:color w:val="000000"/>
          <w:sz w:val="24"/>
          <w:szCs w:val="24"/>
        </w:rPr>
      </w:pPr>
    </w:p>
    <w:p w14:paraId="0E5F9F1B" w14:textId="77777777" w:rsidR="00052B17" w:rsidRPr="00DE5E1D" w:rsidRDefault="00052B17" w:rsidP="00F27D97">
      <w:pPr>
        <w:autoSpaceDE w:val="0"/>
        <w:autoSpaceDN w:val="0"/>
        <w:adjustRightInd w:val="0"/>
        <w:spacing w:after="0" w:line="240" w:lineRule="auto"/>
        <w:jc w:val="both"/>
        <w:rPr>
          <w:rFonts w:ascii="Century Gothic" w:hAnsi="Century Gothic"/>
          <w:bCs/>
          <w:color w:val="000000"/>
          <w:sz w:val="24"/>
          <w:szCs w:val="24"/>
        </w:rPr>
      </w:pPr>
    </w:p>
    <w:p w14:paraId="05678762" w14:textId="77777777" w:rsidR="00F27D97" w:rsidRPr="00DE5E1D" w:rsidRDefault="00CC538D" w:rsidP="00B878EE">
      <w:pPr>
        <w:pStyle w:val="Heading2"/>
        <w:numPr>
          <w:ilvl w:val="0"/>
          <w:numId w:val="20"/>
        </w:numPr>
        <w:rPr>
          <w:rFonts w:ascii="Century Gothic" w:hAnsi="Century Gothic"/>
          <w:sz w:val="24"/>
          <w:szCs w:val="24"/>
        </w:rPr>
      </w:pPr>
      <w:bookmarkStart w:id="56" w:name="_Toc128675862"/>
      <w:bookmarkStart w:id="57" w:name="_Toc128678215"/>
      <w:r w:rsidRPr="00DE5E1D">
        <w:rPr>
          <w:rFonts w:ascii="Century Gothic" w:hAnsi="Century Gothic"/>
          <w:sz w:val="24"/>
          <w:szCs w:val="24"/>
        </w:rPr>
        <w:lastRenderedPageBreak/>
        <w:t>Students With Special Needs</w:t>
      </w:r>
      <w:bookmarkEnd w:id="56"/>
      <w:bookmarkEnd w:id="57"/>
    </w:p>
    <w:p w14:paraId="6FC17365" w14:textId="77777777" w:rsidR="00CC538D" w:rsidRPr="00DE5E1D" w:rsidRDefault="00CC538D" w:rsidP="00CC538D">
      <w:pPr>
        <w:autoSpaceDE w:val="0"/>
        <w:autoSpaceDN w:val="0"/>
        <w:adjustRightInd w:val="0"/>
        <w:spacing w:after="0" w:line="240" w:lineRule="auto"/>
        <w:jc w:val="both"/>
        <w:rPr>
          <w:rFonts w:ascii="Century Gothic" w:hAnsi="Century Gothic"/>
          <w:b/>
          <w:bCs/>
          <w:color w:val="000000"/>
          <w:sz w:val="24"/>
          <w:szCs w:val="24"/>
        </w:rPr>
      </w:pPr>
    </w:p>
    <w:p w14:paraId="6B74DDC1" w14:textId="77777777" w:rsidR="00A7020D" w:rsidRPr="00DE5E1D" w:rsidRDefault="00CC538D" w:rsidP="00CC538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University enrols students with special needs. </w:t>
      </w:r>
      <w:r w:rsidR="00A7020D" w:rsidRPr="00DE5E1D">
        <w:rPr>
          <w:rFonts w:ascii="Century Gothic" w:hAnsi="Century Gothic"/>
          <w:bCs/>
          <w:color w:val="000000"/>
          <w:sz w:val="24"/>
          <w:szCs w:val="24"/>
        </w:rPr>
        <w:t xml:space="preserve">University facilities are constructed in a manner that persons with special needs are able to access with ease.  A special section is set aside </w:t>
      </w:r>
      <w:r w:rsidR="00E551B3" w:rsidRPr="00DE5E1D">
        <w:rPr>
          <w:rFonts w:ascii="Century Gothic" w:hAnsi="Century Gothic"/>
          <w:bCs/>
          <w:color w:val="000000"/>
          <w:sz w:val="24"/>
          <w:szCs w:val="24"/>
        </w:rPr>
        <w:t xml:space="preserve">in the library </w:t>
      </w:r>
      <w:r w:rsidR="00A7020D" w:rsidRPr="00DE5E1D">
        <w:rPr>
          <w:rFonts w:ascii="Century Gothic" w:hAnsi="Century Gothic"/>
          <w:bCs/>
          <w:color w:val="000000"/>
          <w:sz w:val="24"/>
          <w:szCs w:val="24"/>
        </w:rPr>
        <w:t xml:space="preserve">for students with special needs.   Library staffs assist students with special needs to access library services.  </w:t>
      </w:r>
      <w:r w:rsidR="00D20C91" w:rsidRPr="00DE5E1D">
        <w:rPr>
          <w:rFonts w:ascii="Century Gothic" w:hAnsi="Century Gothic"/>
          <w:bCs/>
          <w:color w:val="000000"/>
          <w:sz w:val="24"/>
          <w:szCs w:val="24"/>
        </w:rPr>
        <w:t xml:space="preserve"> Students are asked to assist visually impaired students to use library information materials. </w:t>
      </w:r>
    </w:p>
    <w:p w14:paraId="7D6C1CE3" w14:textId="77777777" w:rsidR="00A7020D" w:rsidRPr="00DE5E1D" w:rsidRDefault="00A7020D" w:rsidP="00CC538D">
      <w:pPr>
        <w:autoSpaceDE w:val="0"/>
        <w:autoSpaceDN w:val="0"/>
        <w:adjustRightInd w:val="0"/>
        <w:spacing w:after="0" w:line="240" w:lineRule="auto"/>
        <w:jc w:val="both"/>
        <w:rPr>
          <w:rFonts w:ascii="Century Gothic" w:hAnsi="Century Gothic"/>
          <w:bCs/>
          <w:color w:val="000000"/>
          <w:sz w:val="24"/>
          <w:szCs w:val="24"/>
        </w:rPr>
      </w:pPr>
    </w:p>
    <w:p w14:paraId="379D2055" w14:textId="77777777" w:rsidR="008171B9" w:rsidRPr="00DE5E1D" w:rsidRDefault="00CC538D" w:rsidP="00CC538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Each student with special needs is assigned a colleague to assist them as they navigate within the University.  Students are asked to assist their colleagues with special needs whenever called upon or when they notice their </w:t>
      </w:r>
      <w:r w:rsidR="009A4497" w:rsidRPr="00DE5E1D">
        <w:rPr>
          <w:rFonts w:ascii="Century Gothic" w:hAnsi="Century Gothic"/>
          <w:bCs/>
          <w:color w:val="000000"/>
          <w:sz w:val="24"/>
          <w:szCs w:val="24"/>
        </w:rPr>
        <w:t>challenges</w:t>
      </w:r>
      <w:r w:rsidRPr="00DE5E1D">
        <w:rPr>
          <w:rFonts w:ascii="Century Gothic" w:hAnsi="Century Gothic"/>
          <w:bCs/>
          <w:color w:val="000000"/>
          <w:sz w:val="24"/>
          <w:szCs w:val="24"/>
        </w:rPr>
        <w:t xml:space="preserve">. </w:t>
      </w:r>
      <w:r w:rsidR="00A7020D" w:rsidRPr="00DE5E1D">
        <w:rPr>
          <w:rFonts w:ascii="Century Gothic" w:hAnsi="Century Gothic"/>
          <w:bCs/>
          <w:color w:val="000000"/>
          <w:sz w:val="24"/>
          <w:szCs w:val="24"/>
        </w:rPr>
        <w:t xml:space="preserve">  </w:t>
      </w:r>
      <w:r w:rsidR="00D20C91" w:rsidRPr="00DE5E1D">
        <w:rPr>
          <w:rFonts w:ascii="Century Gothic" w:hAnsi="Century Gothic"/>
          <w:bCs/>
          <w:color w:val="000000"/>
          <w:sz w:val="24"/>
          <w:szCs w:val="24"/>
        </w:rPr>
        <w:t>The University academic staff and the Office of the Dean of Students welcomes students with special needs to suggest methods that can be used to offer them services in a more convenient and satisfactory manner.  These suggestions are reviewed and implemented upon approval by Senate.</w:t>
      </w:r>
    </w:p>
    <w:p w14:paraId="21EE3E10" w14:textId="77777777" w:rsidR="00CC538D" w:rsidRPr="00DE5E1D" w:rsidRDefault="00CC538D" w:rsidP="00CC538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 </w:t>
      </w:r>
    </w:p>
    <w:p w14:paraId="4BCFB5D7" w14:textId="77777777" w:rsidR="00CC538D" w:rsidRPr="00DE5E1D" w:rsidRDefault="00663AFB" w:rsidP="00B878EE">
      <w:pPr>
        <w:pStyle w:val="Heading2"/>
        <w:numPr>
          <w:ilvl w:val="0"/>
          <w:numId w:val="20"/>
        </w:numPr>
        <w:rPr>
          <w:rFonts w:ascii="Century Gothic" w:hAnsi="Century Gothic"/>
          <w:sz w:val="24"/>
          <w:szCs w:val="24"/>
        </w:rPr>
      </w:pPr>
      <w:bookmarkStart w:id="58" w:name="_Toc128675863"/>
      <w:bookmarkStart w:id="59" w:name="_Toc128678216"/>
      <w:r w:rsidRPr="00DE5E1D">
        <w:rPr>
          <w:rFonts w:ascii="Century Gothic" w:hAnsi="Century Gothic"/>
          <w:sz w:val="24"/>
          <w:szCs w:val="24"/>
        </w:rPr>
        <w:t xml:space="preserve">Resident </w:t>
      </w:r>
      <w:r w:rsidR="008171B9" w:rsidRPr="00DE5E1D">
        <w:rPr>
          <w:rFonts w:ascii="Century Gothic" w:hAnsi="Century Gothic"/>
          <w:sz w:val="24"/>
          <w:szCs w:val="24"/>
        </w:rPr>
        <w:t>Student Leave-Out</w:t>
      </w:r>
      <w:bookmarkEnd w:id="58"/>
      <w:bookmarkEnd w:id="59"/>
    </w:p>
    <w:p w14:paraId="7A7FE4A0" w14:textId="77777777" w:rsidR="00663AFB" w:rsidRPr="00DE5E1D" w:rsidRDefault="00663AFB" w:rsidP="00663AFB">
      <w:pPr>
        <w:autoSpaceDE w:val="0"/>
        <w:autoSpaceDN w:val="0"/>
        <w:adjustRightInd w:val="0"/>
        <w:spacing w:after="0" w:line="240" w:lineRule="auto"/>
        <w:jc w:val="both"/>
        <w:rPr>
          <w:rFonts w:ascii="Century Gothic" w:hAnsi="Century Gothic"/>
          <w:b/>
          <w:bCs/>
          <w:color w:val="000000"/>
          <w:sz w:val="24"/>
          <w:szCs w:val="24"/>
        </w:rPr>
      </w:pPr>
    </w:p>
    <w:p w14:paraId="1772C111" w14:textId="77777777" w:rsidR="00663AFB" w:rsidRPr="00DE5E1D" w:rsidRDefault="00663AFB" w:rsidP="00663AFB">
      <w:pPr>
        <w:autoSpaceDE w:val="0"/>
        <w:autoSpaceDN w:val="0"/>
        <w:adjustRightInd w:val="0"/>
        <w:spacing w:after="0" w:line="240" w:lineRule="auto"/>
        <w:jc w:val="both"/>
        <w:rPr>
          <w:rFonts w:ascii="Century Gothic" w:hAnsi="Century Gothic"/>
          <w:b/>
          <w:bCs/>
          <w:color w:val="000000"/>
          <w:sz w:val="24"/>
          <w:szCs w:val="24"/>
        </w:rPr>
      </w:pPr>
      <w:r w:rsidRPr="00DE5E1D">
        <w:rPr>
          <w:rFonts w:ascii="Century Gothic" w:hAnsi="Century Gothic"/>
          <w:bCs/>
          <w:color w:val="000000"/>
          <w:sz w:val="24"/>
          <w:szCs w:val="24"/>
        </w:rPr>
        <w:t>Any student residing within the University and wishes to be out of University on private engagement for a day or more is required to seek leave-out from the Office of the Dean of Students.  This is to ensure that all students are accounted for and assistance may be extended to</w:t>
      </w:r>
      <w:r w:rsidR="00E551B3" w:rsidRPr="00DE5E1D">
        <w:rPr>
          <w:rFonts w:ascii="Century Gothic" w:hAnsi="Century Gothic"/>
          <w:bCs/>
          <w:color w:val="000000"/>
          <w:sz w:val="24"/>
          <w:szCs w:val="24"/>
        </w:rPr>
        <w:t xml:space="preserve"> them</w:t>
      </w:r>
      <w:r w:rsidRPr="00DE5E1D">
        <w:rPr>
          <w:rFonts w:ascii="Century Gothic" w:hAnsi="Century Gothic"/>
          <w:bCs/>
          <w:color w:val="000000"/>
          <w:sz w:val="24"/>
          <w:szCs w:val="24"/>
        </w:rPr>
        <w:t xml:space="preserve"> in the event of an emergency.  Students should note that the University does not take responsibility of the security and safety of students out of University on private affairs.</w:t>
      </w:r>
    </w:p>
    <w:p w14:paraId="2865753B" w14:textId="77777777" w:rsidR="00663AFB" w:rsidRPr="00DE5E1D" w:rsidRDefault="00663AFB" w:rsidP="00663AFB">
      <w:pPr>
        <w:autoSpaceDE w:val="0"/>
        <w:autoSpaceDN w:val="0"/>
        <w:adjustRightInd w:val="0"/>
        <w:spacing w:after="0" w:line="240" w:lineRule="auto"/>
        <w:jc w:val="both"/>
        <w:rPr>
          <w:rFonts w:ascii="Century Gothic" w:hAnsi="Century Gothic"/>
          <w:b/>
          <w:bCs/>
          <w:color w:val="000000"/>
          <w:sz w:val="24"/>
          <w:szCs w:val="24"/>
        </w:rPr>
      </w:pPr>
    </w:p>
    <w:p w14:paraId="574F19EB" w14:textId="77777777" w:rsidR="00663AFB" w:rsidRPr="00DE5E1D" w:rsidRDefault="00663AFB" w:rsidP="00663AFB">
      <w:pPr>
        <w:autoSpaceDE w:val="0"/>
        <w:autoSpaceDN w:val="0"/>
        <w:adjustRightInd w:val="0"/>
        <w:spacing w:after="0" w:line="240" w:lineRule="auto"/>
        <w:jc w:val="both"/>
        <w:rPr>
          <w:rFonts w:ascii="Century Gothic" w:hAnsi="Century Gothic"/>
          <w:b/>
          <w:bCs/>
          <w:color w:val="000000"/>
          <w:sz w:val="24"/>
          <w:szCs w:val="24"/>
        </w:rPr>
      </w:pPr>
    </w:p>
    <w:p w14:paraId="10A24323" w14:textId="77777777" w:rsidR="00663AFB" w:rsidRPr="00DE5E1D" w:rsidRDefault="00663AFB" w:rsidP="00B878EE">
      <w:pPr>
        <w:pStyle w:val="Heading2"/>
        <w:numPr>
          <w:ilvl w:val="0"/>
          <w:numId w:val="20"/>
        </w:numPr>
        <w:rPr>
          <w:rFonts w:ascii="Century Gothic" w:hAnsi="Century Gothic"/>
          <w:sz w:val="24"/>
          <w:szCs w:val="24"/>
        </w:rPr>
      </w:pPr>
      <w:bookmarkStart w:id="60" w:name="_Toc128675864"/>
      <w:bookmarkStart w:id="61" w:name="_Toc128678217"/>
      <w:r w:rsidRPr="00DE5E1D">
        <w:rPr>
          <w:rFonts w:ascii="Century Gothic" w:hAnsi="Century Gothic"/>
          <w:sz w:val="24"/>
          <w:szCs w:val="24"/>
        </w:rPr>
        <w:t>Student Information Guide</w:t>
      </w:r>
      <w:bookmarkEnd w:id="60"/>
      <w:bookmarkEnd w:id="61"/>
    </w:p>
    <w:p w14:paraId="3BF6455F" w14:textId="77777777" w:rsidR="001C28A1" w:rsidRPr="00DE5E1D" w:rsidRDefault="001C28A1" w:rsidP="004826D0">
      <w:pPr>
        <w:autoSpaceDE w:val="0"/>
        <w:autoSpaceDN w:val="0"/>
        <w:adjustRightInd w:val="0"/>
        <w:spacing w:after="0" w:line="240" w:lineRule="auto"/>
        <w:ind w:left="1080" w:hanging="1080"/>
        <w:jc w:val="both"/>
        <w:rPr>
          <w:rFonts w:ascii="Century Gothic" w:hAnsi="Century Gothic"/>
          <w:b/>
          <w:bCs/>
          <w:color w:val="000000"/>
          <w:sz w:val="24"/>
          <w:szCs w:val="24"/>
        </w:rPr>
      </w:pPr>
    </w:p>
    <w:p w14:paraId="71D01511" w14:textId="77777777" w:rsidR="008171B9" w:rsidRPr="00DE5E1D" w:rsidRDefault="00663AFB" w:rsidP="008171B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It is important for students to get the right assistance from the right office at the first office of call.  Students are asked to familiarise themselves with University operations and structure for them to be able to obtain services in a fast and convenient way.  The following are the offices to be conducted for the various issues concerning students:</w:t>
      </w:r>
      <w:r w:rsidRPr="00DE5E1D">
        <w:rPr>
          <w:rFonts w:ascii="Century Gothic" w:hAnsi="Century Gothic"/>
          <w:bCs/>
          <w:color w:val="000000"/>
          <w:sz w:val="24"/>
          <w:szCs w:val="24"/>
        </w:rPr>
        <w:br/>
      </w:r>
    </w:p>
    <w:p w14:paraId="56C518EC" w14:textId="77777777" w:rsidR="00663AFB" w:rsidRPr="00DE5E1D" w:rsidRDefault="00663AFB"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Student Admission/Registration</w:t>
      </w:r>
      <w:r w:rsidRPr="00DE5E1D">
        <w:rPr>
          <w:rFonts w:ascii="Century Gothic" w:hAnsi="Century Gothic"/>
          <w:bCs/>
          <w:color w:val="000000"/>
          <w:sz w:val="24"/>
          <w:szCs w:val="24"/>
        </w:rPr>
        <w:tab/>
        <w:t xml:space="preserve"> </w:t>
      </w:r>
      <w:r w:rsidRPr="00DE5E1D">
        <w:rPr>
          <w:rFonts w:ascii="Century Gothic" w:hAnsi="Century Gothic"/>
          <w:bCs/>
          <w:color w:val="000000"/>
          <w:sz w:val="24"/>
          <w:szCs w:val="24"/>
        </w:rPr>
        <w:tab/>
        <w:t>-</w:t>
      </w:r>
      <w:r w:rsidR="005240B7"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Registrar Administration</w:t>
      </w:r>
    </w:p>
    <w:p w14:paraId="6259F75D"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Student Hostel Matters</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Hostel Administrator/Dean of Students</w:t>
      </w:r>
    </w:p>
    <w:p w14:paraId="30739EA0"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Kitchen Meals</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Dean of Students</w:t>
      </w:r>
    </w:p>
    <w:p w14:paraId="5E9932EB" w14:textId="77777777" w:rsidR="005240B7" w:rsidRPr="00DE5E1D" w:rsidRDefault="00663AFB"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 xml:space="preserve">Student Orientation </w:t>
      </w:r>
      <w:r w:rsidRPr="00DE5E1D">
        <w:rPr>
          <w:rFonts w:ascii="Century Gothic" w:hAnsi="Century Gothic"/>
          <w:bCs/>
          <w:color w:val="000000"/>
          <w:sz w:val="24"/>
          <w:szCs w:val="24"/>
        </w:rPr>
        <w:tab/>
      </w:r>
      <w:r w:rsidR="005240B7" w:rsidRPr="00DE5E1D">
        <w:rPr>
          <w:rFonts w:ascii="Century Gothic" w:hAnsi="Century Gothic"/>
          <w:bCs/>
          <w:color w:val="000000"/>
          <w:sz w:val="24"/>
          <w:szCs w:val="24"/>
        </w:rPr>
        <w:tab/>
      </w:r>
      <w:r w:rsidR="005240B7" w:rsidRPr="00DE5E1D">
        <w:rPr>
          <w:rFonts w:ascii="Century Gothic" w:hAnsi="Century Gothic"/>
          <w:bCs/>
          <w:color w:val="000000"/>
          <w:sz w:val="24"/>
          <w:szCs w:val="24"/>
        </w:rPr>
        <w:tab/>
      </w:r>
      <w:r w:rsidR="005240B7" w:rsidRPr="00DE5E1D">
        <w:rPr>
          <w:rFonts w:ascii="Century Gothic" w:hAnsi="Century Gothic"/>
          <w:bCs/>
          <w:color w:val="000000"/>
          <w:sz w:val="24"/>
          <w:szCs w:val="24"/>
        </w:rPr>
        <w:tab/>
        <w:t>- Dean of Students</w:t>
      </w:r>
    </w:p>
    <w:p w14:paraId="3643568F"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Academic Course/Unit Registration</w:t>
      </w:r>
      <w:r w:rsidRPr="00DE5E1D">
        <w:rPr>
          <w:rFonts w:ascii="Century Gothic" w:hAnsi="Century Gothic"/>
          <w:bCs/>
          <w:color w:val="000000"/>
          <w:sz w:val="24"/>
          <w:szCs w:val="24"/>
        </w:rPr>
        <w:tab/>
      </w:r>
      <w:r w:rsidRPr="00DE5E1D">
        <w:rPr>
          <w:rFonts w:ascii="Century Gothic" w:hAnsi="Century Gothic"/>
          <w:bCs/>
          <w:color w:val="000000"/>
          <w:sz w:val="24"/>
          <w:szCs w:val="24"/>
        </w:rPr>
        <w:tab/>
        <w:t>- Respective Academic Dean</w:t>
      </w:r>
    </w:p>
    <w:p w14:paraId="505C8916"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Academic Timetables</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Respective Academic Dean</w:t>
      </w:r>
    </w:p>
    <w:p w14:paraId="0903E25E"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lastRenderedPageBreak/>
        <w:t>Academic Unit Course Outline</w:t>
      </w:r>
      <w:r w:rsidRPr="00DE5E1D">
        <w:rPr>
          <w:rFonts w:ascii="Century Gothic" w:hAnsi="Century Gothic"/>
          <w:bCs/>
          <w:color w:val="000000"/>
          <w:sz w:val="24"/>
          <w:szCs w:val="24"/>
        </w:rPr>
        <w:tab/>
      </w:r>
      <w:r w:rsidRPr="00DE5E1D">
        <w:rPr>
          <w:rFonts w:ascii="Century Gothic" w:hAnsi="Century Gothic"/>
          <w:bCs/>
          <w:color w:val="000000"/>
          <w:sz w:val="24"/>
          <w:szCs w:val="24"/>
        </w:rPr>
        <w:tab/>
        <w:t>- Respective Head of Department/Dean</w:t>
      </w:r>
    </w:p>
    <w:p w14:paraId="750FEDA9"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 xml:space="preserve">Academic Matters </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Academic Staff/Head of Department</w:t>
      </w:r>
    </w:p>
    <w:p w14:paraId="7F1D7177" w14:textId="77777777" w:rsidR="00720747" w:rsidRPr="00DE5E1D" w:rsidRDefault="0072074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Changing Academic Course</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Registrar Academic</w:t>
      </w:r>
    </w:p>
    <w:p w14:paraId="2796D2D9"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Examination Timetable</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Registrar Academics</w:t>
      </w:r>
    </w:p>
    <w:p w14:paraId="6023A8F8" w14:textId="77777777" w:rsidR="00052B17" w:rsidRPr="00DE5E1D" w:rsidRDefault="00052B1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Examination programmes</w:t>
      </w:r>
      <w:r w:rsidR="00720747" w:rsidRPr="00DE5E1D">
        <w:rPr>
          <w:rFonts w:ascii="Century Gothic" w:hAnsi="Century Gothic"/>
          <w:bCs/>
          <w:color w:val="000000"/>
          <w:sz w:val="24"/>
          <w:szCs w:val="24"/>
        </w:rPr>
        <w:tab/>
      </w:r>
      <w:r w:rsidR="00720747" w:rsidRPr="00DE5E1D">
        <w:rPr>
          <w:rFonts w:ascii="Century Gothic" w:hAnsi="Century Gothic"/>
          <w:bCs/>
          <w:color w:val="000000"/>
          <w:sz w:val="24"/>
          <w:szCs w:val="24"/>
        </w:rPr>
        <w:tab/>
      </w:r>
      <w:r w:rsidR="00720747" w:rsidRPr="00DE5E1D">
        <w:rPr>
          <w:rFonts w:ascii="Century Gothic" w:hAnsi="Century Gothic"/>
          <w:bCs/>
          <w:color w:val="000000"/>
          <w:sz w:val="24"/>
          <w:szCs w:val="24"/>
        </w:rPr>
        <w:tab/>
        <w:t>- Registrar Academics</w:t>
      </w:r>
      <w:r w:rsidR="00720747" w:rsidRPr="00DE5E1D">
        <w:rPr>
          <w:rFonts w:ascii="Century Gothic" w:hAnsi="Century Gothic"/>
          <w:bCs/>
          <w:color w:val="000000"/>
          <w:sz w:val="24"/>
          <w:szCs w:val="24"/>
        </w:rPr>
        <w:tab/>
      </w:r>
      <w:r w:rsidR="00720747" w:rsidRPr="00DE5E1D">
        <w:rPr>
          <w:rFonts w:ascii="Century Gothic" w:hAnsi="Century Gothic"/>
          <w:bCs/>
          <w:color w:val="000000"/>
          <w:sz w:val="24"/>
          <w:szCs w:val="24"/>
        </w:rPr>
        <w:tab/>
      </w:r>
      <w:r w:rsidR="00720747" w:rsidRPr="00DE5E1D">
        <w:rPr>
          <w:rFonts w:ascii="Century Gothic" w:hAnsi="Century Gothic"/>
          <w:bCs/>
          <w:color w:val="000000"/>
          <w:sz w:val="24"/>
          <w:szCs w:val="24"/>
        </w:rPr>
        <w:tab/>
      </w:r>
    </w:p>
    <w:p w14:paraId="53161FA3" w14:textId="77777777" w:rsidR="00663AFB" w:rsidRPr="00DE5E1D" w:rsidRDefault="00052B1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 xml:space="preserve"> Examination marks/</w:t>
      </w:r>
      <w:r w:rsidR="00720747" w:rsidRPr="00DE5E1D">
        <w:rPr>
          <w:rFonts w:ascii="Century Gothic" w:hAnsi="Century Gothic"/>
          <w:bCs/>
          <w:color w:val="000000"/>
          <w:sz w:val="24"/>
          <w:szCs w:val="24"/>
        </w:rPr>
        <w:t>result</w:t>
      </w:r>
      <w:r w:rsidR="005240B7" w:rsidRPr="00DE5E1D">
        <w:rPr>
          <w:rFonts w:ascii="Century Gothic" w:hAnsi="Century Gothic"/>
          <w:bCs/>
          <w:color w:val="000000"/>
          <w:sz w:val="24"/>
          <w:szCs w:val="24"/>
        </w:rPr>
        <w:t>s</w:t>
      </w:r>
      <w:r w:rsidR="005240B7" w:rsidRPr="00DE5E1D">
        <w:rPr>
          <w:rFonts w:ascii="Century Gothic" w:hAnsi="Century Gothic"/>
          <w:bCs/>
          <w:color w:val="000000"/>
          <w:sz w:val="24"/>
          <w:szCs w:val="24"/>
        </w:rPr>
        <w:tab/>
      </w:r>
      <w:r w:rsidR="005240B7" w:rsidRPr="00DE5E1D">
        <w:rPr>
          <w:rFonts w:ascii="Century Gothic" w:hAnsi="Century Gothic"/>
          <w:bCs/>
          <w:color w:val="000000"/>
          <w:sz w:val="24"/>
          <w:szCs w:val="24"/>
        </w:rPr>
        <w:tab/>
      </w:r>
      <w:r w:rsidR="005240B7" w:rsidRPr="00DE5E1D">
        <w:rPr>
          <w:rFonts w:ascii="Century Gothic" w:hAnsi="Century Gothic"/>
          <w:bCs/>
          <w:color w:val="000000"/>
          <w:sz w:val="24"/>
          <w:szCs w:val="24"/>
        </w:rPr>
        <w:tab/>
        <w:t>- Registrar Academics</w:t>
      </w:r>
      <w:r w:rsidR="00663AFB" w:rsidRPr="00DE5E1D">
        <w:rPr>
          <w:rFonts w:ascii="Century Gothic" w:hAnsi="Century Gothic"/>
          <w:bCs/>
          <w:color w:val="000000"/>
          <w:sz w:val="24"/>
          <w:szCs w:val="24"/>
        </w:rPr>
        <w:tab/>
      </w:r>
    </w:p>
    <w:p w14:paraId="12C89F7D" w14:textId="77777777" w:rsidR="00A020BB" w:rsidRPr="00DE5E1D" w:rsidRDefault="00A020BB"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Academic Integrity Matters</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DVC Academics/Vice-Chancellor</w:t>
      </w:r>
    </w:p>
    <w:p w14:paraId="359B27C6"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 xml:space="preserve">Graduation </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DVC Academics</w:t>
      </w:r>
    </w:p>
    <w:p w14:paraId="1C519499" w14:textId="77777777" w:rsidR="00720747" w:rsidRPr="00DE5E1D" w:rsidRDefault="0072074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Certificates</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DVC Academics</w:t>
      </w:r>
    </w:p>
    <w:p w14:paraId="00BE77DE"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 xml:space="preserve">Fees </w:t>
      </w:r>
      <w:r w:rsidR="00720747" w:rsidRPr="00DE5E1D">
        <w:rPr>
          <w:rFonts w:ascii="Century Gothic" w:hAnsi="Century Gothic"/>
          <w:bCs/>
          <w:color w:val="000000"/>
          <w:sz w:val="24"/>
          <w:szCs w:val="24"/>
        </w:rPr>
        <w:t>and other University charges</w:t>
      </w:r>
      <w:r w:rsidRPr="00DE5E1D">
        <w:rPr>
          <w:rFonts w:ascii="Century Gothic" w:hAnsi="Century Gothic"/>
          <w:bCs/>
          <w:color w:val="000000"/>
          <w:sz w:val="24"/>
          <w:szCs w:val="24"/>
        </w:rPr>
        <w:tab/>
      </w:r>
      <w:r w:rsidRPr="00DE5E1D">
        <w:rPr>
          <w:rFonts w:ascii="Century Gothic" w:hAnsi="Century Gothic"/>
          <w:bCs/>
          <w:color w:val="000000"/>
          <w:sz w:val="24"/>
          <w:szCs w:val="24"/>
        </w:rPr>
        <w:tab/>
        <w:t xml:space="preserve">- </w:t>
      </w:r>
      <w:r w:rsidR="00565C73" w:rsidRPr="00DE5E1D">
        <w:rPr>
          <w:rFonts w:ascii="Century Gothic" w:hAnsi="Century Gothic"/>
          <w:bCs/>
          <w:color w:val="000000"/>
          <w:sz w:val="24"/>
          <w:szCs w:val="24"/>
        </w:rPr>
        <w:t xml:space="preserve">Chief </w:t>
      </w:r>
      <w:r w:rsidRPr="00DE5E1D">
        <w:rPr>
          <w:rFonts w:ascii="Century Gothic" w:hAnsi="Century Gothic"/>
          <w:bCs/>
          <w:color w:val="000000"/>
          <w:sz w:val="24"/>
          <w:szCs w:val="24"/>
        </w:rPr>
        <w:t>Finance Officer</w:t>
      </w:r>
    </w:p>
    <w:p w14:paraId="260941AA"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Medical Services</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Health Officer</w:t>
      </w:r>
    </w:p>
    <w:p w14:paraId="4C28CB35" w14:textId="77777777" w:rsidR="00A020BB" w:rsidRPr="00DE5E1D" w:rsidRDefault="00A020BB"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Student Conduct Matters</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Dean of Students</w:t>
      </w:r>
    </w:p>
    <w:p w14:paraId="54089B4A" w14:textId="77777777" w:rsidR="00A020BB" w:rsidRPr="00DE5E1D" w:rsidRDefault="00A020BB"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 xml:space="preserve">Security Matters </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xml:space="preserve">- Security Guards/Dean of Students </w:t>
      </w:r>
    </w:p>
    <w:p w14:paraId="693A3EBF" w14:textId="77777777" w:rsidR="00A020BB" w:rsidRPr="00DE5E1D" w:rsidRDefault="00A020BB"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Wildlife/Human Conflict</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Security Guards/Dean of Students</w:t>
      </w:r>
    </w:p>
    <w:p w14:paraId="7A860F8F"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 xml:space="preserve">Sports, Games and Recreation </w:t>
      </w:r>
      <w:r w:rsidRPr="00DE5E1D">
        <w:rPr>
          <w:rFonts w:ascii="Century Gothic" w:hAnsi="Century Gothic"/>
          <w:bCs/>
          <w:color w:val="000000"/>
          <w:sz w:val="24"/>
          <w:szCs w:val="24"/>
        </w:rPr>
        <w:tab/>
      </w:r>
      <w:r w:rsidRPr="00DE5E1D">
        <w:rPr>
          <w:rFonts w:ascii="Century Gothic" w:hAnsi="Century Gothic"/>
          <w:bCs/>
          <w:color w:val="000000"/>
          <w:sz w:val="24"/>
          <w:szCs w:val="24"/>
        </w:rPr>
        <w:tab/>
        <w:t>- Dean of Students</w:t>
      </w:r>
    </w:p>
    <w:p w14:paraId="040FC98E"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Guidance and Counselling</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Dean of Students</w:t>
      </w:r>
    </w:p>
    <w:p w14:paraId="6CB3EF93"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 xml:space="preserve">Clubs, Societies and Associations </w:t>
      </w:r>
      <w:r w:rsidRPr="00DE5E1D">
        <w:rPr>
          <w:rFonts w:ascii="Century Gothic" w:hAnsi="Century Gothic"/>
          <w:bCs/>
          <w:color w:val="000000"/>
          <w:sz w:val="24"/>
          <w:szCs w:val="24"/>
        </w:rPr>
        <w:tab/>
      </w:r>
      <w:r w:rsidRPr="00DE5E1D">
        <w:rPr>
          <w:rFonts w:ascii="Century Gothic" w:hAnsi="Century Gothic"/>
          <w:bCs/>
          <w:color w:val="000000"/>
          <w:sz w:val="24"/>
          <w:szCs w:val="24"/>
        </w:rPr>
        <w:tab/>
        <w:t>- Dean of Students</w:t>
      </w:r>
    </w:p>
    <w:p w14:paraId="4DFAD3EF"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Student Leave-out</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Dean of Students</w:t>
      </w:r>
    </w:p>
    <w:p w14:paraId="2AA169A4" w14:textId="77777777" w:rsidR="005240B7" w:rsidRPr="00DE5E1D" w:rsidRDefault="005240B7"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Student Centre Matters</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LUSA Leadership/Dean of Students</w:t>
      </w:r>
    </w:p>
    <w:p w14:paraId="0D5E8F0C" w14:textId="77777777" w:rsidR="00B6701A" w:rsidRPr="00DE5E1D" w:rsidRDefault="00B6701A"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Student medical and Sexual Offences</w:t>
      </w:r>
      <w:r w:rsidRPr="00DE5E1D">
        <w:rPr>
          <w:rFonts w:ascii="Century Gothic" w:hAnsi="Century Gothic"/>
          <w:bCs/>
          <w:color w:val="000000"/>
          <w:sz w:val="24"/>
          <w:szCs w:val="24"/>
        </w:rPr>
        <w:tab/>
      </w:r>
      <w:r w:rsidRPr="00DE5E1D">
        <w:rPr>
          <w:rFonts w:ascii="Century Gothic" w:hAnsi="Century Gothic"/>
          <w:bCs/>
          <w:color w:val="000000"/>
          <w:sz w:val="24"/>
          <w:szCs w:val="24"/>
        </w:rPr>
        <w:tab/>
        <w:t>-Medical Office</w:t>
      </w:r>
      <w:r w:rsidR="00ED42EB" w:rsidRPr="00DE5E1D">
        <w:rPr>
          <w:rFonts w:ascii="Century Gothic" w:hAnsi="Century Gothic"/>
          <w:bCs/>
          <w:color w:val="000000"/>
          <w:sz w:val="24"/>
          <w:szCs w:val="24"/>
        </w:rPr>
        <w:t xml:space="preserve"> -Tel 0727 886600</w:t>
      </w:r>
    </w:p>
    <w:p w14:paraId="7FA28A5C" w14:textId="77777777" w:rsidR="00B6701A" w:rsidRPr="00DE5E1D" w:rsidRDefault="00A020BB"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Fire</w:t>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r>
      <w:r w:rsidRPr="00DE5E1D">
        <w:rPr>
          <w:rFonts w:ascii="Century Gothic" w:hAnsi="Century Gothic"/>
          <w:bCs/>
          <w:color w:val="000000"/>
          <w:sz w:val="24"/>
          <w:szCs w:val="24"/>
        </w:rPr>
        <w:tab/>
        <w:t xml:space="preserve">- </w:t>
      </w:r>
      <w:r w:rsidR="00B6701A" w:rsidRPr="00DE5E1D">
        <w:rPr>
          <w:rFonts w:ascii="Century Gothic" w:hAnsi="Century Gothic"/>
          <w:bCs/>
          <w:color w:val="000000"/>
          <w:sz w:val="24"/>
          <w:szCs w:val="24"/>
        </w:rPr>
        <w:t xml:space="preserve">Shout Fire and fight with appropriate </w:t>
      </w:r>
    </w:p>
    <w:p w14:paraId="19A2E4CF" w14:textId="77777777" w:rsidR="00B6701A" w:rsidRPr="00DE5E1D" w:rsidRDefault="00B6701A" w:rsidP="002F4B0C">
      <w:pPr>
        <w:autoSpaceDE w:val="0"/>
        <w:autoSpaceDN w:val="0"/>
        <w:adjustRightInd w:val="0"/>
        <w:spacing w:after="0" w:line="240" w:lineRule="auto"/>
        <w:ind w:left="4320" w:firstLine="720"/>
        <w:rPr>
          <w:rFonts w:ascii="Century Gothic" w:hAnsi="Century Gothic"/>
          <w:bCs/>
          <w:color w:val="000000"/>
          <w:sz w:val="24"/>
          <w:szCs w:val="24"/>
        </w:rPr>
      </w:pPr>
      <w:r w:rsidRPr="00DE5E1D">
        <w:rPr>
          <w:rFonts w:ascii="Century Gothic" w:hAnsi="Century Gothic"/>
          <w:bCs/>
          <w:color w:val="000000"/>
          <w:sz w:val="24"/>
          <w:szCs w:val="24"/>
        </w:rPr>
        <w:t>-Appliances, Security/Dean of Students</w:t>
      </w:r>
    </w:p>
    <w:p w14:paraId="19309691" w14:textId="77777777" w:rsidR="00B6701A" w:rsidRPr="00DE5E1D" w:rsidRDefault="00B6701A" w:rsidP="00991E1E">
      <w:pPr>
        <w:numPr>
          <w:ilvl w:val="0"/>
          <w:numId w:val="11"/>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 xml:space="preserve">Office of the Council </w:t>
      </w:r>
      <w:r w:rsidRPr="00DE5E1D">
        <w:rPr>
          <w:rFonts w:ascii="Century Gothic" w:hAnsi="Century Gothic"/>
          <w:bCs/>
          <w:color w:val="000000"/>
          <w:sz w:val="24"/>
          <w:szCs w:val="24"/>
        </w:rPr>
        <w:tab/>
      </w:r>
      <w:r w:rsidR="00A829EE" w:rsidRPr="00DE5E1D">
        <w:rPr>
          <w:rFonts w:ascii="Century Gothic" w:hAnsi="Century Gothic"/>
          <w:bCs/>
          <w:color w:val="000000"/>
          <w:sz w:val="24"/>
          <w:szCs w:val="24"/>
        </w:rPr>
        <w:t>Chairperson</w:t>
      </w:r>
      <w:r w:rsidRPr="00DE5E1D">
        <w:rPr>
          <w:rFonts w:ascii="Century Gothic" w:hAnsi="Century Gothic"/>
          <w:bCs/>
          <w:color w:val="000000"/>
          <w:sz w:val="24"/>
          <w:szCs w:val="24"/>
        </w:rPr>
        <w:tab/>
      </w:r>
      <w:r w:rsidRPr="00DE5E1D">
        <w:rPr>
          <w:rFonts w:ascii="Century Gothic" w:hAnsi="Century Gothic"/>
          <w:bCs/>
          <w:color w:val="000000"/>
          <w:sz w:val="24"/>
          <w:szCs w:val="24"/>
        </w:rPr>
        <w:tab/>
        <w:t xml:space="preserve">-Is the last point of reference for any </w:t>
      </w:r>
    </w:p>
    <w:p w14:paraId="780D0972" w14:textId="77777777" w:rsidR="00B6701A" w:rsidRPr="00DE5E1D" w:rsidRDefault="00B6701A" w:rsidP="002F4B0C">
      <w:pPr>
        <w:autoSpaceDE w:val="0"/>
        <w:autoSpaceDN w:val="0"/>
        <w:adjustRightInd w:val="0"/>
        <w:spacing w:after="0" w:line="240" w:lineRule="auto"/>
        <w:ind w:left="5160"/>
        <w:rPr>
          <w:rFonts w:ascii="Century Gothic" w:hAnsi="Century Gothic"/>
          <w:bCs/>
          <w:color w:val="000000"/>
          <w:sz w:val="24"/>
          <w:szCs w:val="24"/>
        </w:rPr>
      </w:pPr>
      <w:r w:rsidRPr="00DE5E1D">
        <w:rPr>
          <w:rFonts w:ascii="Century Gothic" w:hAnsi="Century Gothic"/>
          <w:bCs/>
          <w:color w:val="000000"/>
          <w:sz w:val="24"/>
          <w:szCs w:val="24"/>
        </w:rPr>
        <w:t>serious matter or a matter that has been        reported and no action taken</w:t>
      </w:r>
    </w:p>
    <w:p w14:paraId="27305346" w14:textId="77777777" w:rsidR="00B6701A" w:rsidRPr="00DE5E1D" w:rsidRDefault="00B6701A" w:rsidP="00B6701A">
      <w:pPr>
        <w:autoSpaceDE w:val="0"/>
        <w:autoSpaceDN w:val="0"/>
        <w:adjustRightInd w:val="0"/>
        <w:spacing w:after="0" w:line="240" w:lineRule="auto"/>
        <w:jc w:val="both"/>
        <w:rPr>
          <w:rFonts w:ascii="Century Gothic" w:hAnsi="Century Gothic"/>
          <w:bCs/>
          <w:color w:val="000000"/>
          <w:sz w:val="24"/>
          <w:szCs w:val="24"/>
        </w:rPr>
      </w:pPr>
    </w:p>
    <w:p w14:paraId="03F77DD3" w14:textId="77777777" w:rsidR="008171B9" w:rsidRPr="00DE5E1D" w:rsidRDefault="00B31849" w:rsidP="008171B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These offices may be reached on mobile phone or visited by individual students.  The Office of the Dean of Students provides students with the relevant official mobile phone contacts that can be used by students to call the offices.  It is recommended that students visit the offices rather than making phone calls unless it is an emergency or a student is out of campus. </w:t>
      </w:r>
    </w:p>
    <w:p w14:paraId="48A2AF84" w14:textId="77777777" w:rsidR="00073802" w:rsidRPr="00DE5E1D" w:rsidRDefault="00073802" w:rsidP="008171B9">
      <w:pPr>
        <w:autoSpaceDE w:val="0"/>
        <w:autoSpaceDN w:val="0"/>
        <w:adjustRightInd w:val="0"/>
        <w:spacing w:after="0" w:line="240" w:lineRule="auto"/>
        <w:jc w:val="both"/>
        <w:rPr>
          <w:rFonts w:ascii="Century Gothic" w:hAnsi="Century Gothic"/>
          <w:bCs/>
          <w:color w:val="000000"/>
          <w:sz w:val="24"/>
          <w:szCs w:val="24"/>
        </w:rPr>
      </w:pPr>
    </w:p>
    <w:p w14:paraId="243426B5" w14:textId="77777777" w:rsidR="00073802" w:rsidRPr="00DE5E1D" w:rsidRDefault="00073802" w:rsidP="008171B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Office of the Council Chairperson </w:t>
      </w:r>
      <w:r w:rsidR="000501C3" w:rsidRPr="00DE5E1D">
        <w:rPr>
          <w:rFonts w:ascii="Century Gothic" w:hAnsi="Century Gothic"/>
          <w:bCs/>
          <w:color w:val="000000"/>
          <w:sz w:val="24"/>
          <w:szCs w:val="24"/>
        </w:rPr>
        <w:t xml:space="preserve">may be reached by email: </w:t>
      </w:r>
      <w:hyperlink r:id="rId13" w:history="1">
        <w:r w:rsidR="000501C3" w:rsidRPr="00803E79">
          <w:rPr>
            <w:rStyle w:val="Hyperlink"/>
            <w:rFonts w:ascii="Century Gothic" w:hAnsi="Century Gothic"/>
            <w:b/>
            <w:bCs/>
            <w:sz w:val="24"/>
            <w:szCs w:val="24"/>
          </w:rPr>
          <w:t>councilchairperson@lukenyauniversity.ac.ke</w:t>
        </w:r>
      </w:hyperlink>
      <w:r w:rsidR="000501C3" w:rsidRPr="00803E79">
        <w:rPr>
          <w:rFonts w:ascii="Century Gothic" w:hAnsi="Century Gothic"/>
          <w:bCs/>
          <w:color w:val="4F81BD"/>
          <w:sz w:val="24"/>
          <w:szCs w:val="24"/>
        </w:rPr>
        <w:t xml:space="preserve"> </w:t>
      </w:r>
      <w:r w:rsidR="000501C3" w:rsidRPr="00803E79">
        <w:rPr>
          <w:rFonts w:ascii="Century Gothic" w:hAnsi="Century Gothic"/>
          <w:b/>
          <w:bCs/>
          <w:color w:val="4F81BD"/>
          <w:sz w:val="24"/>
          <w:szCs w:val="24"/>
        </w:rPr>
        <w:t xml:space="preserve">or Tel </w:t>
      </w:r>
      <w:r w:rsidR="00586908" w:rsidRPr="00803E79">
        <w:rPr>
          <w:rFonts w:ascii="Century Gothic" w:hAnsi="Century Gothic"/>
          <w:b/>
          <w:bCs/>
          <w:color w:val="4F81BD"/>
          <w:sz w:val="24"/>
          <w:szCs w:val="24"/>
        </w:rPr>
        <w:t>020 3541 390</w:t>
      </w:r>
    </w:p>
    <w:p w14:paraId="7FBDB9BA" w14:textId="77777777" w:rsidR="00B31849" w:rsidRPr="00DE5E1D" w:rsidRDefault="00B31849" w:rsidP="008171B9">
      <w:pPr>
        <w:autoSpaceDE w:val="0"/>
        <w:autoSpaceDN w:val="0"/>
        <w:adjustRightInd w:val="0"/>
        <w:spacing w:after="0" w:line="240" w:lineRule="auto"/>
        <w:jc w:val="both"/>
        <w:rPr>
          <w:rFonts w:ascii="Century Gothic" w:hAnsi="Century Gothic"/>
          <w:bCs/>
          <w:color w:val="000000"/>
          <w:sz w:val="24"/>
          <w:szCs w:val="24"/>
        </w:rPr>
      </w:pPr>
    </w:p>
    <w:p w14:paraId="2C8B1BD1" w14:textId="77777777" w:rsidR="00FD2751" w:rsidRPr="00DE5E1D" w:rsidRDefault="00FD2751" w:rsidP="00B878EE">
      <w:pPr>
        <w:pStyle w:val="Heading2"/>
        <w:numPr>
          <w:ilvl w:val="0"/>
          <w:numId w:val="20"/>
        </w:numPr>
        <w:rPr>
          <w:rFonts w:ascii="Century Gothic" w:hAnsi="Century Gothic"/>
          <w:sz w:val="24"/>
          <w:szCs w:val="24"/>
        </w:rPr>
      </w:pPr>
      <w:bookmarkStart w:id="62" w:name="_Toc128675865"/>
      <w:bookmarkStart w:id="63" w:name="_Toc128678218"/>
      <w:r w:rsidRPr="00DE5E1D">
        <w:rPr>
          <w:rFonts w:ascii="Century Gothic" w:hAnsi="Century Gothic"/>
          <w:sz w:val="24"/>
          <w:szCs w:val="24"/>
        </w:rPr>
        <w:lastRenderedPageBreak/>
        <w:t>Student Lost and Found Items</w:t>
      </w:r>
      <w:bookmarkEnd w:id="62"/>
      <w:bookmarkEnd w:id="63"/>
    </w:p>
    <w:p w14:paraId="6FB6F584" w14:textId="77777777" w:rsidR="00FD2751" w:rsidRPr="00DE5E1D" w:rsidRDefault="00FD2751" w:rsidP="00FD2751">
      <w:pPr>
        <w:autoSpaceDE w:val="0"/>
        <w:autoSpaceDN w:val="0"/>
        <w:adjustRightInd w:val="0"/>
        <w:spacing w:after="0" w:line="240" w:lineRule="auto"/>
        <w:jc w:val="both"/>
        <w:rPr>
          <w:rFonts w:ascii="Century Gothic" w:hAnsi="Century Gothic"/>
          <w:bCs/>
          <w:color w:val="000000"/>
          <w:sz w:val="24"/>
          <w:szCs w:val="24"/>
        </w:rPr>
      </w:pPr>
    </w:p>
    <w:p w14:paraId="58F5CBED" w14:textId="77777777" w:rsidR="00FD2751" w:rsidRPr="00DE5E1D" w:rsidRDefault="00FD2751" w:rsidP="00FD2751">
      <w:p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 xml:space="preserve">Lukenya University requires all students to maintain the highest levels of honesty at all times.  Any lost </w:t>
      </w:r>
      <w:r w:rsidR="00282625" w:rsidRPr="00DE5E1D">
        <w:rPr>
          <w:rFonts w:ascii="Century Gothic" w:hAnsi="Century Gothic"/>
          <w:sz w:val="24"/>
          <w:szCs w:val="24"/>
        </w:rPr>
        <w:t xml:space="preserve">and found </w:t>
      </w:r>
      <w:r w:rsidRPr="00DE5E1D">
        <w:rPr>
          <w:rFonts w:ascii="Century Gothic" w:hAnsi="Century Gothic"/>
          <w:sz w:val="24"/>
          <w:szCs w:val="24"/>
        </w:rPr>
        <w:t xml:space="preserve">item is reported </w:t>
      </w:r>
      <w:r w:rsidR="00282625" w:rsidRPr="00DE5E1D">
        <w:rPr>
          <w:rFonts w:ascii="Century Gothic" w:hAnsi="Century Gothic"/>
          <w:sz w:val="24"/>
          <w:szCs w:val="24"/>
        </w:rPr>
        <w:t xml:space="preserve">or </w:t>
      </w:r>
      <w:r w:rsidRPr="00DE5E1D">
        <w:rPr>
          <w:rFonts w:ascii="Century Gothic" w:hAnsi="Century Gothic"/>
          <w:sz w:val="24"/>
          <w:szCs w:val="24"/>
        </w:rPr>
        <w:t>taken to the Office of the Dean of Students.  The Office of the Dean of Students notifies students and the University community on lost and found items</w:t>
      </w:r>
      <w:r w:rsidR="001A161C" w:rsidRPr="00DE5E1D">
        <w:rPr>
          <w:rFonts w:ascii="Century Gothic" w:hAnsi="Century Gothic"/>
          <w:sz w:val="24"/>
          <w:szCs w:val="24"/>
        </w:rPr>
        <w:t xml:space="preserve"> through notices or announcements.  Students are required to positively identify their found items positively before the same is returned to them</w:t>
      </w:r>
      <w:r w:rsidRPr="00DE5E1D">
        <w:rPr>
          <w:rFonts w:ascii="Century Gothic" w:hAnsi="Century Gothic"/>
          <w:sz w:val="24"/>
          <w:szCs w:val="24"/>
        </w:rPr>
        <w:t xml:space="preserve">.  </w:t>
      </w:r>
    </w:p>
    <w:p w14:paraId="689D306A" w14:textId="77777777" w:rsidR="00FE270D" w:rsidRPr="00DE5E1D" w:rsidRDefault="00FE270D" w:rsidP="00FD2751">
      <w:pPr>
        <w:autoSpaceDE w:val="0"/>
        <w:autoSpaceDN w:val="0"/>
        <w:adjustRightInd w:val="0"/>
        <w:spacing w:after="0"/>
        <w:jc w:val="both"/>
        <w:rPr>
          <w:rFonts w:ascii="Century Gothic" w:hAnsi="Century Gothic"/>
          <w:sz w:val="24"/>
          <w:szCs w:val="24"/>
        </w:rPr>
      </w:pPr>
    </w:p>
    <w:p w14:paraId="2AC53DEF" w14:textId="6BE5D2FD" w:rsidR="004D2821" w:rsidRDefault="004D2821" w:rsidP="00FD2751">
      <w:pPr>
        <w:autoSpaceDE w:val="0"/>
        <w:autoSpaceDN w:val="0"/>
        <w:adjustRightInd w:val="0"/>
        <w:spacing w:after="0"/>
        <w:jc w:val="both"/>
        <w:rPr>
          <w:rFonts w:ascii="Century Gothic" w:hAnsi="Century Gothic"/>
          <w:sz w:val="24"/>
          <w:szCs w:val="24"/>
        </w:rPr>
      </w:pPr>
    </w:p>
    <w:p w14:paraId="3E2100E2" w14:textId="77777777" w:rsidR="00FD2751" w:rsidRPr="00DE5E1D" w:rsidRDefault="00FD2751" w:rsidP="00FD2751">
      <w:pPr>
        <w:autoSpaceDE w:val="0"/>
        <w:autoSpaceDN w:val="0"/>
        <w:adjustRightInd w:val="0"/>
        <w:spacing w:after="0" w:line="240" w:lineRule="auto"/>
        <w:jc w:val="both"/>
        <w:rPr>
          <w:rFonts w:ascii="Century Gothic" w:hAnsi="Century Gothic"/>
          <w:bCs/>
          <w:color w:val="000000"/>
          <w:sz w:val="24"/>
          <w:szCs w:val="24"/>
        </w:rPr>
      </w:pPr>
    </w:p>
    <w:p w14:paraId="132BC116" w14:textId="4310989B" w:rsidR="008D5DD5" w:rsidRPr="00DE5E1D" w:rsidRDefault="00DF777F" w:rsidP="00B878EE">
      <w:pPr>
        <w:pStyle w:val="Heading1"/>
        <w:numPr>
          <w:ilvl w:val="0"/>
          <w:numId w:val="21"/>
        </w:numPr>
        <w:rPr>
          <w:rFonts w:ascii="Century Gothic" w:hAnsi="Century Gothic"/>
          <w:sz w:val="24"/>
          <w:szCs w:val="24"/>
        </w:rPr>
      </w:pPr>
      <w:bookmarkStart w:id="64" w:name="_Toc128675866"/>
      <w:bookmarkStart w:id="65" w:name="_Toc128678219"/>
      <w:r>
        <w:rPr>
          <w:rFonts w:ascii="Century Gothic" w:hAnsi="Century Gothic"/>
          <w:sz w:val="24"/>
          <w:szCs w:val="24"/>
        </w:rPr>
        <w:t xml:space="preserve"> </w:t>
      </w:r>
      <w:r w:rsidR="008D5DD5" w:rsidRPr="00DE5E1D">
        <w:rPr>
          <w:rFonts w:ascii="Century Gothic" w:hAnsi="Century Gothic"/>
          <w:sz w:val="24"/>
          <w:szCs w:val="24"/>
        </w:rPr>
        <w:t>ACADEMIC MATTERS</w:t>
      </w:r>
      <w:bookmarkEnd w:id="64"/>
      <w:bookmarkEnd w:id="65"/>
    </w:p>
    <w:p w14:paraId="109B1A73" w14:textId="77777777" w:rsidR="001D5750" w:rsidRPr="00DE5E1D" w:rsidRDefault="001D5750" w:rsidP="001D5750">
      <w:pPr>
        <w:autoSpaceDE w:val="0"/>
        <w:autoSpaceDN w:val="0"/>
        <w:adjustRightInd w:val="0"/>
        <w:spacing w:after="0" w:line="240" w:lineRule="auto"/>
        <w:ind w:left="360"/>
        <w:jc w:val="both"/>
        <w:rPr>
          <w:rFonts w:ascii="Century Gothic" w:hAnsi="Century Gothic"/>
          <w:b/>
          <w:bCs/>
          <w:color w:val="000000"/>
          <w:sz w:val="24"/>
          <w:szCs w:val="24"/>
        </w:rPr>
      </w:pPr>
    </w:p>
    <w:p w14:paraId="29525CC2" w14:textId="77A50E69" w:rsidR="00E2061C" w:rsidRPr="00DE5E1D" w:rsidRDefault="00FE40B0" w:rsidP="00B878EE">
      <w:pPr>
        <w:pStyle w:val="Heading2"/>
        <w:numPr>
          <w:ilvl w:val="0"/>
          <w:numId w:val="24"/>
        </w:numPr>
        <w:rPr>
          <w:rFonts w:ascii="Century Gothic" w:hAnsi="Century Gothic"/>
          <w:sz w:val="24"/>
          <w:szCs w:val="24"/>
        </w:rPr>
      </w:pPr>
      <w:r w:rsidRPr="00DE5E1D">
        <w:rPr>
          <w:rFonts w:ascii="Century Gothic" w:hAnsi="Century Gothic"/>
          <w:sz w:val="24"/>
          <w:szCs w:val="24"/>
        </w:rPr>
        <w:t>Academic Programmes on Offer at Luke</w:t>
      </w:r>
      <w:r w:rsidR="004D1948">
        <w:rPr>
          <w:rFonts w:ascii="Century Gothic" w:hAnsi="Century Gothic"/>
          <w:sz w:val="24"/>
          <w:szCs w:val="24"/>
        </w:rPr>
        <w:t>n</w:t>
      </w:r>
      <w:r w:rsidRPr="00DE5E1D">
        <w:rPr>
          <w:rFonts w:ascii="Century Gothic" w:hAnsi="Century Gothic"/>
          <w:sz w:val="24"/>
          <w:szCs w:val="24"/>
        </w:rPr>
        <w:t>ya University and Minimum Entry Requirements</w:t>
      </w:r>
    </w:p>
    <w:p w14:paraId="57BD540B" w14:textId="77777777" w:rsidR="0053348C" w:rsidRPr="00DE5E1D" w:rsidRDefault="0053348C" w:rsidP="0053348C">
      <w:pPr>
        <w:autoSpaceDE w:val="0"/>
        <w:autoSpaceDN w:val="0"/>
        <w:adjustRightInd w:val="0"/>
        <w:spacing w:after="0" w:line="240" w:lineRule="auto"/>
        <w:jc w:val="both"/>
        <w:rPr>
          <w:rFonts w:ascii="Century Gothic" w:hAnsi="Century Gothic"/>
          <w:bCs/>
          <w:color w:val="000000"/>
          <w:sz w:val="24"/>
          <w:szCs w:val="24"/>
        </w:rPr>
      </w:pPr>
    </w:p>
    <w:p w14:paraId="154E1479" w14:textId="77777777" w:rsidR="0053348C" w:rsidRPr="00DE5E1D" w:rsidRDefault="0053348C" w:rsidP="0053348C">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only offers academic courses that have been approved by the Commission for University Education (CUE).  Current list of courses on offer is available at the University website: </w:t>
      </w:r>
      <w:hyperlink r:id="rId14" w:history="1">
        <w:r w:rsidRPr="00DE5E1D">
          <w:rPr>
            <w:rStyle w:val="Hyperlink"/>
            <w:rFonts w:ascii="Century Gothic" w:hAnsi="Century Gothic"/>
            <w:bCs/>
            <w:sz w:val="24"/>
            <w:szCs w:val="24"/>
          </w:rPr>
          <w:t>www.lukenyauniversity.ac.ke</w:t>
        </w:r>
      </w:hyperlink>
      <w:r w:rsidRPr="00DE5E1D">
        <w:rPr>
          <w:rFonts w:ascii="Century Gothic" w:hAnsi="Century Gothic"/>
          <w:bCs/>
          <w:color w:val="000000"/>
          <w:sz w:val="24"/>
          <w:szCs w:val="24"/>
        </w:rPr>
        <w:t xml:space="preserve">.   </w:t>
      </w:r>
      <w:r w:rsidR="00DE6041" w:rsidRPr="00DE5E1D">
        <w:rPr>
          <w:rFonts w:ascii="Century Gothic" w:hAnsi="Century Gothic"/>
          <w:bCs/>
          <w:color w:val="000000"/>
          <w:sz w:val="24"/>
          <w:szCs w:val="24"/>
        </w:rPr>
        <w:t xml:space="preserve">Each academic course specifies the minimum academic requirements to be fulfilled by applicants to qualify for admission.  It is the responsibility of each student to ensure they meet the minimum set entry requirements before application. </w:t>
      </w:r>
      <w:r w:rsidRPr="00DE5E1D">
        <w:rPr>
          <w:rFonts w:ascii="Century Gothic" w:hAnsi="Century Gothic"/>
          <w:bCs/>
          <w:color w:val="000000"/>
          <w:sz w:val="24"/>
          <w:szCs w:val="24"/>
        </w:rPr>
        <w:t>A student may change a course</w:t>
      </w:r>
      <w:r w:rsidR="006C430C" w:rsidRPr="00DE5E1D">
        <w:rPr>
          <w:rFonts w:ascii="Century Gothic" w:hAnsi="Century Gothic"/>
          <w:bCs/>
          <w:color w:val="000000"/>
          <w:sz w:val="24"/>
          <w:szCs w:val="24"/>
        </w:rPr>
        <w:t xml:space="preserve"> after admission</w:t>
      </w:r>
      <w:r w:rsidRPr="00DE5E1D">
        <w:rPr>
          <w:rFonts w:ascii="Century Gothic" w:hAnsi="Century Gothic"/>
          <w:bCs/>
          <w:color w:val="000000"/>
          <w:sz w:val="24"/>
          <w:szCs w:val="24"/>
        </w:rPr>
        <w:t xml:space="preserve"> as explained under Changing Academic Course below.</w:t>
      </w:r>
    </w:p>
    <w:p w14:paraId="6F741DB3" w14:textId="77777777" w:rsidR="0053348C" w:rsidRPr="00DE5E1D" w:rsidRDefault="0053348C" w:rsidP="0053348C">
      <w:pPr>
        <w:autoSpaceDE w:val="0"/>
        <w:autoSpaceDN w:val="0"/>
        <w:adjustRightInd w:val="0"/>
        <w:spacing w:after="0" w:line="240" w:lineRule="auto"/>
        <w:jc w:val="both"/>
        <w:rPr>
          <w:rFonts w:ascii="Century Gothic" w:hAnsi="Century Gothic"/>
          <w:bCs/>
          <w:color w:val="000000"/>
          <w:sz w:val="24"/>
          <w:szCs w:val="24"/>
        </w:rPr>
      </w:pPr>
    </w:p>
    <w:p w14:paraId="54A461A0" w14:textId="77777777" w:rsidR="00BB020D" w:rsidRPr="00DE5E1D" w:rsidRDefault="00BB020D" w:rsidP="00B878EE">
      <w:pPr>
        <w:pStyle w:val="Heading2"/>
        <w:numPr>
          <w:ilvl w:val="0"/>
          <w:numId w:val="24"/>
        </w:numPr>
        <w:rPr>
          <w:rFonts w:ascii="Century Gothic" w:hAnsi="Century Gothic"/>
          <w:sz w:val="24"/>
          <w:szCs w:val="24"/>
        </w:rPr>
      </w:pPr>
      <w:bookmarkStart w:id="66" w:name="_Toc128678221"/>
      <w:r w:rsidRPr="00DE5E1D">
        <w:rPr>
          <w:rFonts w:ascii="Century Gothic" w:hAnsi="Century Gothic"/>
          <w:sz w:val="24"/>
          <w:szCs w:val="24"/>
        </w:rPr>
        <w:t>Management of Academic Matters</w:t>
      </w:r>
      <w:bookmarkEnd w:id="66"/>
    </w:p>
    <w:p w14:paraId="41420BDF" w14:textId="77777777" w:rsidR="00BB020D" w:rsidRPr="00DE5E1D" w:rsidRDefault="00BB020D" w:rsidP="00BB020D">
      <w:pPr>
        <w:autoSpaceDE w:val="0"/>
        <w:autoSpaceDN w:val="0"/>
        <w:adjustRightInd w:val="0"/>
        <w:spacing w:after="0" w:line="240" w:lineRule="auto"/>
        <w:jc w:val="both"/>
        <w:rPr>
          <w:rFonts w:ascii="Century Gothic" w:hAnsi="Century Gothic"/>
          <w:b/>
          <w:bCs/>
          <w:color w:val="000000"/>
          <w:sz w:val="24"/>
          <w:szCs w:val="24"/>
        </w:rPr>
      </w:pPr>
    </w:p>
    <w:p w14:paraId="1DCE2E33" w14:textId="77777777" w:rsidR="00BB020D" w:rsidRPr="00DE5E1D" w:rsidRDefault="008B3CA7" w:rsidP="00BB020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academic programmes are organised into Schools and Departments. For example, School of Education and Department of Psychology. Schools are headed by Academic Deans while Departments are headed by Heads of Department. Within each department are respective academic staff specialists.   Academic staff include: Research Assistants; Graduate Assistants; Tutorial Fellows/Assistant Lecturers; </w:t>
      </w:r>
      <w:r w:rsidR="00BB020D" w:rsidRPr="00DE5E1D">
        <w:rPr>
          <w:rFonts w:ascii="Century Gothic" w:hAnsi="Century Gothic"/>
          <w:bCs/>
          <w:color w:val="000000"/>
          <w:sz w:val="24"/>
          <w:szCs w:val="24"/>
        </w:rPr>
        <w:t xml:space="preserve">Lecturers and </w:t>
      </w:r>
      <w:r w:rsidR="00E92797" w:rsidRPr="00DE5E1D">
        <w:rPr>
          <w:rFonts w:ascii="Century Gothic" w:hAnsi="Century Gothic"/>
          <w:bCs/>
          <w:color w:val="000000"/>
          <w:sz w:val="24"/>
          <w:szCs w:val="24"/>
        </w:rPr>
        <w:t>P</w:t>
      </w:r>
      <w:r w:rsidR="00BB020D" w:rsidRPr="00DE5E1D">
        <w:rPr>
          <w:rFonts w:ascii="Century Gothic" w:hAnsi="Century Gothic"/>
          <w:bCs/>
          <w:color w:val="000000"/>
          <w:sz w:val="24"/>
          <w:szCs w:val="24"/>
        </w:rPr>
        <w:t xml:space="preserve">rofessors. </w:t>
      </w:r>
      <w:r w:rsidRPr="00DE5E1D">
        <w:rPr>
          <w:rFonts w:ascii="Century Gothic" w:hAnsi="Century Gothic"/>
          <w:bCs/>
          <w:color w:val="000000"/>
          <w:sz w:val="24"/>
          <w:szCs w:val="24"/>
        </w:rPr>
        <w:t xml:space="preserve">  </w:t>
      </w:r>
      <w:r w:rsidR="0053348C" w:rsidRPr="00DE5E1D">
        <w:rPr>
          <w:rFonts w:ascii="Century Gothic" w:hAnsi="Century Gothic"/>
          <w:bCs/>
          <w:color w:val="000000"/>
          <w:sz w:val="24"/>
          <w:szCs w:val="24"/>
        </w:rPr>
        <w:t xml:space="preserve"> The Deputy Vice-Chancellor (DVC) Academics is in charge of all academic matters and all academic Deans report to the DVC Academics.</w:t>
      </w:r>
      <w:r w:rsidR="00FE7526" w:rsidRPr="00DE5E1D">
        <w:rPr>
          <w:rFonts w:ascii="Century Gothic" w:hAnsi="Century Gothic"/>
          <w:bCs/>
          <w:color w:val="000000"/>
          <w:sz w:val="24"/>
          <w:szCs w:val="24"/>
        </w:rPr>
        <w:t xml:space="preserve">  The Registrar Academics coordinates all academic matters of the University. </w:t>
      </w:r>
    </w:p>
    <w:p w14:paraId="09CF193F" w14:textId="77777777" w:rsidR="008B3CA7" w:rsidRPr="00DE5E1D" w:rsidRDefault="008B3CA7" w:rsidP="00BB020D">
      <w:pPr>
        <w:autoSpaceDE w:val="0"/>
        <w:autoSpaceDN w:val="0"/>
        <w:adjustRightInd w:val="0"/>
        <w:spacing w:after="0" w:line="240" w:lineRule="auto"/>
        <w:jc w:val="both"/>
        <w:rPr>
          <w:rFonts w:ascii="Century Gothic" w:hAnsi="Century Gothic"/>
          <w:bCs/>
          <w:color w:val="000000"/>
          <w:sz w:val="24"/>
          <w:szCs w:val="24"/>
        </w:rPr>
      </w:pPr>
    </w:p>
    <w:p w14:paraId="69083AA2" w14:textId="77777777" w:rsidR="003B313C" w:rsidRPr="00DE5E1D" w:rsidRDefault="008B3CA7" w:rsidP="00BB020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lastRenderedPageBreak/>
        <w:t>Students are required to pay special attention to instructions issued by academic staff.  Any query on any academic matter is first addressed with the respective academic staff before being channelled to the Head of Depart</w:t>
      </w:r>
      <w:r w:rsidR="0053348C" w:rsidRPr="00DE5E1D">
        <w:rPr>
          <w:rFonts w:ascii="Century Gothic" w:hAnsi="Century Gothic"/>
          <w:bCs/>
          <w:color w:val="000000"/>
          <w:sz w:val="24"/>
          <w:szCs w:val="24"/>
        </w:rPr>
        <w:t>ment,</w:t>
      </w:r>
      <w:r w:rsidRPr="00DE5E1D">
        <w:rPr>
          <w:rFonts w:ascii="Century Gothic" w:hAnsi="Century Gothic"/>
          <w:bCs/>
          <w:color w:val="000000"/>
          <w:sz w:val="24"/>
          <w:szCs w:val="24"/>
        </w:rPr>
        <w:t xml:space="preserve"> Academic Dean</w:t>
      </w:r>
      <w:r w:rsidR="0053348C" w:rsidRPr="00DE5E1D">
        <w:rPr>
          <w:rFonts w:ascii="Century Gothic" w:hAnsi="Century Gothic"/>
          <w:bCs/>
          <w:color w:val="000000"/>
          <w:sz w:val="24"/>
          <w:szCs w:val="24"/>
        </w:rPr>
        <w:t xml:space="preserve"> and DVC Academics</w:t>
      </w:r>
      <w:r w:rsidRPr="00DE5E1D">
        <w:rPr>
          <w:rFonts w:ascii="Century Gothic" w:hAnsi="Century Gothic"/>
          <w:bCs/>
          <w:color w:val="000000"/>
          <w:sz w:val="24"/>
          <w:szCs w:val="24"/>
        </w:rPr>
        <w:t xml:space="preserve">.  </w:t>
      </w:r>
      <w:r w:rsidR="0053348C" w:rsidRPr="00DE5E1D">
        <w:rPr>
          <w:rFonts w:ascii="Century Gothic" w:hAnsi="Century Gothic"/>
          <w:bCs/>
          <w:color w:val="000000"/>
          <w:sz w:val="24"/>
          <w:szCs w:val="24"/>
        </w:rPr>
        <w:t xml:space="preserve"> The DVC Academics is the Chair of the Lukenya University Academic Board/Board of Examinations that manages all academic programmes. </w:t>
      </w:r>
      <w:r w:rsidR="003B313C" w:rsidRPr="00DE5E1D">
        <w:rPr>
          <w:rFonts w:ascii="Century Gothic" w:hAnsi="Century Gothic"/>
          <w:bCs/>
          <w:color w:val="000000"/>
          <w:sz w:val="24"/>
          <w:szCs w:val="24"/>
        </w:rPr>
        <w:t xml:space="preserve">The Vice-Chancellor is the chair of Senate which authorises all academic programmes and approves examination results.  </w:t>
      </w:r>
    </w:p>
    <w:p w14:paraId="7BBE5441" w14:textId="77777777" w:rsidR="0053348C" w:rsidRPr="00DE5E1D" w:rsidRDefault="0053348C" w:rsidP="00BB020D">
      <w:pPr>
        <w:autoSpaceDE w:val="0"/>
        <w:autoSpaceDN w:val="0"/>
        <w:adjustRightInd w:val="0"/>
        <w:spacing w:after="0" w:line="240" w:lineRule="auto"/>
        <w:jc w:val="both"/>
        <w:rPr>
          <w:rFonts w:ascii="Century Gothic" w:hAnsi="Century Gothic"/>
          <w:bCs/>
          <w:color w:val="000000"/>
          <w:sz w:val="24"/>
          <w:szCs w:val="24"/>
        </w:rPr>
      </w:pPr>
    </w:p>
    <w:p w14:paraId="4FB34809" w14:textId="77777777" w:rsidR="00BB020D" w:rsidRPr="00DE5E1D" w:rsidRDefault="003B313C" w:rsidP="00BB020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Each academic programme/course is organised into special subject areas that are further divided into academic units.  A unit is taught in a semester.  Each academic unit has a course outline and reference materials to be used by students.   Students are requested to make reference to several reference materials to advance their knowledge</w:t>
      </w:r>
      <w:r w:rsidR="00FE7526" w:rsidRPr="00DE5E1D">
        <w:rPr>
          <w:rFonts w:ascii="Century Gothic" w:hAnsi="Century Gothic"/>
          <w:bCs/>
          <w:color w:val="000000"/>
          <w:sz w:val="24"/>
          <w:szCs w:val="24"/>
        </w:rPr>
        <w:t xml:space="preserve"> and mastery of the subject</w:t>
      </w:r>
      <w:r w:rsidRPr="00DE5E1D">
        <w:rPr>
          <w:rFonts w:ascii="Century Gothic" w:hAnsi="Century Gothic"/>
          <w:bCs/>
          <w:color w:val="000000"/>
          <w:sz w:val="24"/>
          <w:szCs w:val="24"/>
        </w:rPr>
        <w:t xml:space="preserve"> and attain excellent grades in their examinations.  </w:t>
      </w:r>
    </w:p>
    <w:p w14:paraId="2BDF5604" w14:textId="77777777" w:rsidR="00F3378D" w:rsidRPr="00DE5E1D" w:rsidRDefault="00F3378D" w:rsidP="00BB020D">
      <w:pPr>
        <w:autoSpaceDE w:val="0"/>
        <w:autoSpaceDN w:val="0"/>
        <w:adjustRightInd w:val="0"/>
        <w:spacing w:after="0" w:line="240" w:lineRule="auto"/>
        <w:jc w:val="both"/>
        <w:rPr>
          <w:rFonts w:ascii="Century Gothic" w:hAnsi="Century Gothic"/>
          <w:bCs/>
          <w:color w:val="000000"/>
          <w:sz w:val="24"/>
          <w:szCs w:val="24"/>
        </w:rPr>
      </w:pPr>
    </w:p>
    <w:p w14:paraId="31F39BA4" w14:textId="77777777" w:rsidR="00F3378D" w:rsidRPr="00DE5E1D" w:rsidRDefault="00F3378D" w:rsidP="00BB020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Each academic course/programme has core or compulsory units and elective units.  Core units are to be taken by all students taking that course while students choose among elective units the ones to take.  Academic staffs are available to assist students in choosing elective units.  The University reserves the right to offer an elective unit should the students choosing it fall below the recommended minimum. </w:t>
      </w:r>
    </w:p>
    <w:p w14:paraId="69A6A14A" w14:textId="77777777" w:rsidR="003B313C" w:rsidRPr="00DE5E1D" w:rsidRDefault="003B313C" w:rsidP="00BB020D">
      <w:pPr>
        <w:autoSpaceDE w:val="0"/>
        <w:autoSpaceDN w:val="0"/>
        <w:adjustRightInd w:val="0"/>
        <w:spacing w:after="0" w:line="240" w:lineRule="auto"/>
        <w:jc w:val="both"/>
        <w:rPr>
          <w:rFonts w:ascii="Century Gothic" w:hAnsi="Century Gothic"/>
          <w:bCs/>
          <w:color w:val="000000"/>
          <w:sz w:val="24"/>
          <w:szCs w:val="24"/>
        </w:rPr>
      </w:pPr>
    </w:p>
    <w:p w14:paraId="3886955C" w14:textId="042D0013" w:rsidR="003B313C" w:rsidRPr="00DE5E1D" w:rsidRDefault="003B313C" w:rsidP="00BB020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academic programmes are structured into academic years.  Academic years start in September and end in August.  Each academic year is divided into three semesters.  A student should attend to at least two semesters in an academic year in order to progress and finalise the course work within the minimum time possible.   Failure to attend to at least two semesters within any academic year automatically </w:t>
      </w:r>
      <w:r w:rsidR="00F3378D" w:rsidRPr="00DE5E1D">
        <w:rPr>
          <w:rFonts w:ascii="Century Gothic" w:hAnsi="Century Gothic"/>
          <w:bCs/>
          <w:color w:val="000000"/>
          <w:sz w:val="24"/>
          <w:szCs w:val="24"/>
        </w:rPr>
        <w:t xml:space="preserve">extends a </w:t>
      </w:r>
      <w:r w:rsidR="005564E7" w:rsidRPr="00DE5E1D">
        <w:rPr>
          <w:rFonts w:ascii="Century Gothic" w:hAnsi="Century Gothic"/>
          <w:bCs/>
          <w:color w:val="000000"/>
          <w:sz w:val="24"/>
          <w:szCs w:val="24"/>
        </w:rPr>
        <w:t>student’s</w:t>
      </w:r>
      <w:r w:rsidR="00F3378D" w:rsidRPr="00DE5E1D">
        <w:rPr>
          <w:rFonts w:ascii="Century Gothic" w:hAnsi="Century Gothic"/>
          <w:bCs/>
          <w:color w:val="000000"/>
          <w:sz w:val="24"/>
          <w:szCs w:val="24"/>
        </w:rPr>
        <w:t xml:space="preserve"> study time unless the student compensated by taking more than two semesters </w:t>
      </w:r>
      <w:r w:rsidR="00FE7526" w:rsidRPr="00DE5E1D">
        <w:rPr>
          <w:rFonts w:ascii="Century Gothic" w:hAnsi="Century Gothic"/>
          <w:bCs/>
          <w:color w:val="000000"/>
          <w:sz w:val="24"/>
          <w:szCs w:val="24"/>
        </w:rPr>
        <w:t xml:space="preserve">a year </w:t>
      </w:r>
      <w:r w:rsidR="00F3378D" w:rsidRPr="00DE5E1D">
        <w:rPr>
          <w:rFonts w:ascii="Century Gothic" w:hAnsi="Century Gothic"/>
          <w:bCs/>
          <w:color w:val="000000"/>
          <w:sz w:val="24"/>
          <w:szCs w:val="24"/>
        </w:rPr>
        <w:t>in future.</w:t>
      </w:r>
    </w:p>
    <w:p w14:paraId="1E1CBF78" w14:textId="77777777" w:rsidR="00F3378D" w:rsidRPr="00DE5E1D" w:rsidRDefault="00F3378D" w:rsidP="00BB020D">
      <w:pPr>
        <w:autoSpaceDE w:val="0"/>
        <w:autoSpaceDN w:val="0"/>
        <w:adjustRightInd w:val="0"/>
        <w:spacing w:after="0" w:line="240" w:lineRule="auto"/>
        <w:jc w:val="both"/>
        <w:rPr>
          <w:rFonts w:ascii="Century Gothic" w:hAnsi="Century Gothic"/>
          <w:bCs/>
          <w:color w:val="000000"/>
          <w:sz w:val="24"/>
          <w:szCs w:val="24"/>
        </w:rPr>
      </w:pPr>
    </w:p>
    <w:p w14:paraId="4FEA184A" w14:textId="77777777" w:rsidR="008D5DD5" w:rsidRPr="00DE5E1D" w:rsidRDefault="008D5DD5" w:rsidP="00B878EE">
      <w:pPr>
        <w:pStyle w:val="Heading2"/>
        <w:numPr>
          <w:ilvl w:val="0"/>
          <w:numId w:val="24"/>
        </w:numPr>
        <w:rPr>
          <w:rFonts w:ascii="Century Gothic" w:hAnsi="Century Gothic"/>
          <w:sz w:val="24"/>
          <w:szCs w:val="24"/>
        </w:rPr>
      </w:pPr>
      <w:bookmarkStart w:id="67" w:name="_Toc128678222"/>
      <w:r w:rsidRPr="00DE5E1D">
        <w:rPr>
          <w:rFonts w:ascii="Century Gothic" w:hAnsi="Century Gothic"/>
          <w:sz w:val="24"/>
          <w:szCs w:val="24"/>
        </w:rPr>
        <w:t>A</w:t>
      </w:r>
      <w:r w:rsidR="003D0ED6" w:rsidRPr="00DE5E1D">
        <w:rPr>
          <w:rFonts w:ascii="Century Gothic" w:hAnsi="Century Gothic"/>
          <w:sz w:val="24"/>
          <w:szCs w:val="24"/>
        </w:rPr>
        <w:t>cademic Course Registration</w:t>
      </w:r>
      <w:bookmarkEnd w:id="67"/>
    </w:p>
    <w:p w14:paraId="62B2A37A" w14:textId="77777777" w:rsidR="00F3378D" w:rsidRPr="00DE5E1D" w:rsidRDefault="00F3378D" w:rsidP="00F3378D">
      <w:pPr>
        <w:autoSpaceDE w:val="0"/>
        <w:autoSpaceDN w:val="0"/>
        <w:adjustRightInd w:val="0"/>
        <w:spacing w:after="0" w:line="240" w:lineRule="auto"/>
        <w:jc w:val="both"/>
        <w:rPr>
          <w:rFonts w:ascii="Century Gothic" w:hAnsi="Century Gothic"/>
          <w:b/>
          <w:bCs/>
          <w:color w:val="000000"/>
          <w:sz w:val="24"/>
          <w:szCs w:val="24"/>
        </w:rPr>
      </w:pPr>
    </w:p>
    <w:p w14:paraId="7A365BEE" w14:textId="77777777" w:rsidR="005F5378" w:rsidRPr="00DE5E1D" w:rsidRDefault="005F5378" w:rsidP="00D40B15">
      <w:p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 xml:space="preserve">All new students are required to register for the academic course they have been admitted to take at the University.  Academic course registration is coordinated by the respective Academic Dean.  </w:t>
      </w:r>
      <w:r w:rsidR="00B2483E" w:rsidRPr="00DE5E1D">
        <w:rPr>
          <w:rFonts w:ascii="Century Gothic" w:hAnsi="Century Gothic"/>
          <w:sz w:val="24"/>
          <w:szCs w:val="24"/>
        </w:rPr>
        <w:t xml:space="preserve">During registration, students are issued with </w:t>
      </w:r>
      <w:r w:rsidRPr="00DE5E1D">
        <w:rPr>
          <w:rFonts w:ascii="Century Gothic" w:hAnsi="Century Gothic"/>
          <w:sz w:val="24"/>
          <w:szCs w:val="24"/>
        </w:rPr>
        <w:t>Course Registration Forms, Course Offering List and the Semester Teaching/Learning Timetable.</w:t>
      </w:r>
      <w:r w:rsidR="0022337C" w:rsidRPr="00DE5E1D">
        <w:rPr>
          <w:rFonts w:ascii="Century Gothic" w:hAnsi="Century Gothic"/>
          <w:sz w:val="24"/>
          <w:szCs w:val="24"/>
        </w:rPr>
        <w:t xml:space="preserve">  </w:t>
      </w:r>
      <w:r w:rsidR="00B2483E" w:rsidRPr="00DE5E1D">
        <w:rPr>
          <w:rFonts w:ascii="Century Gothic" w:hAnsi="Century Gothic"/>
          <w:sz w:val="24"/>
          <w:szCs w:val="24"/>
        </w:rPr>
        <w:t>A student who wishes to change a course may do so after registering in the course one is admitted to.</w:t>
      </w:r>
      <w:r w:rsidR="007D037C" w:rsidRPr="00DE5E1D">
        <w:rPr>
          <w:rFonts w:ascii="Century Gothic" w:hAnsi="Century Gothic"/>
          <w:sz w:val="24"/>
          <w:szCs w:val="24"/>
        </w:rPr>
        <w:t xml:space="preserve">  Students register for Course Units each Academic year.</w:t>
      </w:r>
    </w:p>
    <w:p w14:paraId="1271A6C9" w14:textId="77777777" w:rsidR="005F5378" w:rsidRPr="00DE5E1D" w:rsidRDefault="005F5378" w:rsidP="00D40B15">
      <w:pPr>
        <w:autoSpaceDE w:val="0"/>
        <w:autoSpaceDN w:val="0"/>
        <w:adjustRightInd w:val="0"/>
        <w:spacing w:after="0"/>
        <w:jc w:val="both"/>
        <w:rPr>
          <w:rFonts w:ascii="Century Gothic" w:hAnsi="Century Gothic"/>
          <w:b/>
          <w:bCs/>
          <w:color w:val="000000"/>
          <w:sz w:val="24"/>
          <w:szCs w:val="24"/>
        </w:rPr>
      </w:pPr>
    </w:p>
    <w:p w14:paraId="2D182119" w14:textId="77777777" w:rsidR="00871D58" w:rsidRPr="00DE5E1D" w:rsidRDefault="007D037C" w:rsidP="00D40B15">
      <w:pPr>
        <w:autoSpaceDE w:val="0"/>
        <w:autoSpaceDN w:val="0"/>
        <w:adjustRightInd w:val="0"/>
        <w:spacing w:after="0"/>
        <w:jc w:val="both"/>
        <w:rPr>
          <w:rFonts w:ascii="Century Gothic" w:hAnsi="Century Gothic"/>
          <w:bCs/>
          <w:color w:val="000000"/>
          <w:sz w:val="24"/>
          <w:szCs w:val="24"/>
        </w:rPr>
      </w:pPr>
      <w:r w:rsidRPr="00DE5E1D">
        <w:rPr>
          <w:rFonts w:ascii="Century Gothic" w:hAnsi="Century Gothic"/>
          <w:sz w:val="24"/>
          <w:szCs w:val="24"/>
        </w:rPr>
        <w:lastRenderedPageBreak/>
        <w:t>C</w:t>
      </w:r>
      <w:r w:rsidR="00871D58" w:rsidRPr="00DE5E1D">
        <w:rPr>
          <w:rFonts w:ascii="Century Gothic" w:hAnsi="Century Gothic"/>
          <w:sz w:val="24"/>
          <w:szCs w:val="24"/>
        </w:rPr>
        <w:t>ontinuing students</w:t>
      </w:r>
      <w:r w:rsidRPr="00DE5E1D">
        <w:rPr>
          <w:rFonts w:ascii="Century Gothic" w:hAnsi="Century Gothic"/>
          <w:sz w:val="24"/>
          <w:szCs w:val="24"/>
        </w:rPr>
        <w:t xml:space="preserve"> are issued</w:t>
      </w:r>
      <w:r w:rsidR="00871D58" w:rsidRPr="00DE5E1D">
        <w:rPr>
          <w:rFonts w:ascii="Century Gothic" w:hAnsi="Century Gothic"/>
          <w:sz w:val="24"/>
          <w:szCs w:val="24"/>
        </w:rPr>
        <w:t xml:space="preserve"> with </w:t>
      </w:r>
      <w:r w:rsidRPr="00DE5E1D">
        <w:rPr>
          <w:rFonts w:ascii="Century Gothic" w:hAnsi="Century Gothic"/>
          <w:sz w:val="24"/>
          <w:szCs w:val="24"/>
        </w:rPr>
        <w:t>Unit</w:t>
      </w:r>
      <w:r w:rsidR="00871D58" w:rsidRPr="00DE5E1D">
        <w:rPr>
          <w:rFonts w:ascii="Century Gothic" w:hAnsi="Century Gothic"/>
          <w:sz w:val="24"/>
          <w:szCs w:val="24"/>
        </w:rPr>
        <w:t xml:space="preserve"> Registration Forms, Course Offering List and the Semester Tea</w:t>
      </w:r>
      <w:r w:rsidRPr="00DE5E1D">
        <w:rPr>
          <w:rFonts w:ascii="Century Gothic" w:hAnsi="Century Gothic"/>
          <w:sz w:val="24"/>
          <w:szCs w:val="24"/>
        </w:rPr>
        <w:t xml:space="preserve">ching/Learning Timetable by the Academic Registrar during the </w:t>
      </w:r>
      <w:r w:rsidR="00871D58" w:rsidRPr="00DE5E1D">
        <w:rPr>
          <w:rFonts w:ascii="Century Gothic" w:hAnsi="Century Gothic"/>
          <w:sz w:val="24"/>
          <w:szCs w:val="24"/>
        </w:rPr>
        <w:t>close of the preceding semester.</w:t>
      </w:r>
      <w:r w:rsidR="0022337C" w:rsidRPr="00DE5E1D">
        <w:rPr>
          <w:rFonts w:ascii="Century Gothic" w:hAnsi="Century Gothic"/>
          <w:sz w:val="24"/>
          <w:szCs w:val="24"/>
        </w:rPr>
        <w:t xml:space="preserve"> </w:t>
      </w:r>
    </w:p>
    <w:p w14:paraId="11BA78C7" w14:textId="77777777" w:rsidR="00C2073A" w:rsidRPr="00DE5E1D" w:rsidRDefault="00C2073A" w:rsidP="00D40B15">
      <w:pPr>
        <w:pStyle w:val="ListParagraph"/>
        <w:autoSpaceDE w:val="0"/>
        <w:autoSpaceDN w:val="0"/>
        <w:adjustRightInd w:val="0"/>
        <w:spacing w:after="0"/>
        <w:ind w:left="0"/>
        <w:jc w:val="both"/>
        <w:rPr>
          <w:rFonts w:ascii="Century Gothic" w:hAnsi="Century Gothic"/>
          <w:b/>
          <w:sz w:val="24"/>
          <w:szCs w:val="24"/>
        </w:rPr>
      </w:pPr>
    </w:p>
    <w:p w14:paraId="39B822B7" w14:textId="77777777" w:rsidR="00D40B15" w:rsidRPr="00DE5E1D" w:rsidRDefault="00D40B15" w:rsidP="00D40B1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Lukenya University offers Common Units called Lukenya University Common Unit</w:t>
      </w:r>
      <w:r w:rsidR="00A7111B" w:rsidRPr="00DE5E1D">
        <w:rPr>
          <w:rFonts w:ascii="Century Gothic" w:hAnsi="Century Gothic"/>
          <w:sz w:val="24"/>
          <w:szCs w:val="24"/>
        </w:rPr>
        <w:t>s</w:t>
      </w:r>
      <w:r w:rsidRPr="00DE5E1D">
        <w:rPr>
          <w:rFonts w:ascii="Century Gothic" w:hAnsi="Century Gothic"/>
          <w:sz w:val="24"/>
          <w:szCs w:val="24"/>
        </w:rPr>
        <w:t xml:space="preserve">.  These Units are usually offered in the early years of the academic programme and are aimed at providing students with holistic education.  All Lukenya University students are required to take these Common Units before qualifying for graduation. </w:t>
      </w:r>
    </w:p>
    <w:p w14:paraId="681897B3" w14:textId="77777777" w:rsidR="003C0996" w:rsidRPr="00DE5E1D" w:rsidRDefault="003C0996" w:rsidP="00D40B15">
      <w:pPr>
        <w:pStyle w:val="ListParagraph"/>
        <w:autoSpaceDE w:val="0"/>
        <w:autoSpaceDN w:val="0"/>
        <w:adjustRightInd w:val="0"/>
        <w:spacing w:after="0"/>
        <w:ind w:left="0"/>
        <w:jc w:val="both"/>
        <w:rPr>
          <w:rFonts w:ascii="Century Gothic" w:hAnsi="Century Gothic"/>
          <w:sz w:val="24"/>
          <w:szCs w:val="24"/>
        </w:rPr>
      </w:pPr>
    </w:p>
    <w:p w14:paraId="1280AA56" w14:textId="77777777" w:rsidR="00B2483E" w:rsidRPr="00DE5E1D" w:rsidRDefault="003D0ED6" w:rsidP="00B878EE">
      <w:pPr>
        <w:pStyle w:val="Heading2"/>
        <w:numPr>
          <w:ilvl w:val="0"/>
          <w:numId w:val="24"/>
        </w:numPr>
        <w:rPr>
          <w:rFonts w:ascii="Century Gothic" w:hAnsi="Century Gothic"/>
          <w:sz w:val="24"/>
          <w:szCs w:val="24"/>
        </w:rPr>
      </w:pPr>
      <w:bookmarkStart w:id="68" w:name="_Toc128678223"/>
      <w:r w:rsidRPr="00DE5E1D">
        <w:rPr>
          <w:rFonts w:ascii="Century Gothic" w:hAnsi="Century Gothic"/>
          <w:sz w:val="24"/>
          <w:szCs w:val="24"/>
        </w:rPr>
        <w:t xml:space="preserve">Changing Academic </w:t>
      </w:r>
      <w:r w:rsidR="00A7111B" w:rsidRPr="00DE5E1D">
        <w:rPr>
          <w:rFonts w:ascii="Century Gothic" w:hAnsi="Century Gothic"/>
          <w:sz w:val="24"/>
          <w:szCs w:val="24"/>
        </w:rPr>
        <w:t>Programme</w:t>
      </w:r>
      <w:bookmarkEnd w:id="68"/>
    </w:p>
    <w:p w14:paraId="6D1365D4" w14:textId="77777777" w:rsidR="00B2483E" w:rsidRPr="00DE5E1D" w:rsidRDefault="00B2483E" w:rsidP="00B2483E">
      <w:pPr>
        <w:autoSpaceDE w:val="0"/>
        <w:autoSpaceDN w:val="0"/>
        <w:adjustRightInd w:val="0"/>
        <w:spacing w:after="0" w:line="240" w:lineRule="auto"/>
        <w:jc w:val="both"/>
        <w:rPr>
          <w:rFonts w:ascii="Century Gothic" w:hAnsi="Century Gothic"/>
          <w:b/>
          <w:bCs/>
          <w:color w:val="000000"/>
          <w:sz w:val="24"/>
          <w:szCs w:val="24"/>
        </w:rPr>
      </w:pPr>
    </w:p>
    <w:p w14:paraId="1C3665E3" w14:textId="4D6891FF" w:rsidR="007D037C" w:rsidRPr="00DE5E1D" w:rsidRDefault="007D037C" w:rsidP="00B2483E">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A </w:t>
      </w:r>
      <w:r w:rsidR="00FD5B94" w:rsidRPr="00DE5E1D">
        <w:rPr>
          <w:rFonts w:ascii="Century Gothic" w:hAnsi="Century Gothic"/>
          <w:bCs/>
          <w:color w:val="000000"/>
          <w:sz w:val="24"/>
          <w:szCs w:val="24"/>
        </w:rPr>
        <w:t>first-year</w:t>
      </w:r>
      <w:r w:rsidRPr="00DE5E1D">
        <w:rPr>
          <w:rFonts w:ascii="Century Gothic" w:hAnsi="Century Gothic"/>
          <w:bCs/>
          <w:color w:val="000000"/>
          <w:sz w:val="24"/>
          <w:szCs w:val="24"/>
        </w:rPr>
        <w:t xml:space="preserve"> student may change an academic course they have been admitted to within the Course Registration period and not more than three weeks after opening of the University.  A student who wishes to change an academic course fills in the Course of Study Change Request Form and hands it over to the DVC Academics.   Such a student is required to indicate the reasons for requesting the change and the new academic course the student wishes to enrol in.   The Academic Board reviews all applications and responds to the applicants by the </w:t>
      </w:r>
      <w:r w:rsidR="003C0996" w:rsidRPr="00DE5E1D">
        <w:rPr>
          <w:rFonts w:ascii="Century Gothic" w:hAnsi="Century Gothic"/>
          <w:bCs/>
          <w:color w:val="000000"/>
          <w:sz w:val="24"/>
          <w:szCs w:val="24"/>
        </w:rPr>
        <w:t>fourth</w:t>
      </w:r>
      <w:r w:rsidRPr="00DE5E1D">
        <w:rPr>
          <w:rFonts w:ascii="Century Gothic" w:hAnsi="Century Gothic"/>
          <w:bCs/>
          <w:color w:val="000000"/>
          <w:sz w:val="24"/>
          <w:szCs w:val="24"/>
        </w:rPr>
        <w:t xml:space="preserve"> week after opening of the University. </w:t>
      </w:r>
    </w:p>
    <w:p w14:paraId="6DEF7048" w14:textId="77777777" w:rsidR="007D037C" w:rsidRPr="00DE5E1D" w:rsidRDefault="007D037C" w:rsidP="00B2483E">
      <w:pPr>
        <w:autoSpaceDE w:val="0"/>
        <w:autoSpaceDN w:val="0"/>
        <w:adjustRightInd w:val="0"/>
        <w:spacing w:after="0" w:line="240" w:lineRule="auto"/>
        <w:jc w:val="both"/>
        <w:rPr>
          <w:rFonts w:ascii="Century Gothic" w:hAnsi="Century Gothic"/>
          <w:bCs/>
          <w:color w:val="000000"/>
          <w:sz w:val="24"/>
          <w:szCs w:val="24"/>
        </w:rPr>
      </w:pPr>
    </w:p>
    <w:p w14:paraId="15B36A8D" w14:textId="77777777" w:rsidR="007D037C" w:rsidRPr="00DE5E1D" w:rsidRDefault="007D037C" w:rsidP="00B2483E">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Successful applicants are issued with new registration numbers and required to refill in their registration details and register for the new academic programme. </w:t>
      </w:r>
    </w:p>
    <w:p w14:paraId="1F0B6862" w14:textId="77777777" w:rsidR="007D037C" w:rsidRPr="00DE5E1D" w:rsidRDefault="007D037C" w:rsidP="007D037C">
      <w:pPr>
        <w:pStyle w:val="Heading9"/>
        <w:keepNext/>
        <w:spacing w:before="0" w:after="0" w:line="240" w:lineRule="auto"/>
        <w:jc w:val="both"/>
        <w:rPr>
          <w:rFonts w:ascii="Century Gothic" w:hAnsi="Century Gothic"/>
          <w:b/>
          <w:sz w:val="24"/>
          <w:szCs w:val="24"/>
        </w:rPr>
      </w:pPr>
    </w:p>
    <w:p w14:paraId="13B0442E" w14:textId="77777777" w:rsidR="00B2483E" w:rsidRPr="00DE5E1D" w:rsidRDefault="00B2483E" w:rsidP="00B2483E">
      <w:pPr>
        <w:autoSpaceDE w:val="0"/>
        <w:autoSpaceDN w:val="0"/>
        <w:adjustRightInd w:val="0"/>
        <w:spacing w:after="0" w:line="240" w:lineRule="auto"/>
        <w:jc w:val="both"/>
        <w:rPr>
          <w:rFonts w:ascii="Century Gothic" w:hAnsi="Century Gothic"/>
          <w:bCs/>
          <w:color w:val="000000"/>
          <w:sz w:val="24"/>
          <w:szCs w:val="24"/>
        </w:rPr>
      </w:pPr>
    </w:p>
    <w:p w14:paraId="6C34649C" w14:textId="77777777" w:rsidR="007804F3" w:rsidRPr="00DE5E1D" w:rsidRDefault="007804F3" w:rsidP="00B878EE">
      <w:pPr>
        <w:pStyle w:val="Heading2"/>
        <w:numPr>
          <w:ilvl w:val="0"/>
          <w:numId w:val="24"/>
        </w:numPr>
        <w:rPr>
          <w:rFonts w:ascii="Century Gothic" w:hAnsi="Century Gothic"/>
          <w:sz w:val="24"/>
          <w:szCs w:val="24"/>
        </w:rPr>
      </w:pPr>
      <w:bookmarkStart w:id="69" w:name="_Toc128678224"/>
      <w:r w:rsidRPr="00DE5E1D">
        <w:rPr>
          <w:rFonts w:ascii="Century Gothic" w:hAnsi="Century Gothic"/>
          <w:sz w:val="24"/>
          <w:szCs w:val="24"/>
        </w:rPr>
        <w:t>Student Academic Instruments and Personal Protective Equipment</w:t>
      </w:r>
      <w:bookmarkEnd w:id="69"/>
    </w:p>
    <w:p w14:paraId="3104B4F3" w14:textId="77777777" w:rsidR="007804F3" w:rsidRPr="00DE5E1D" w:rsidRDefault="007804F3" w:rsidP="007804F3">
      <w:pPr>
        <w:autoSpaceDE w:val="0"/>
        <w:autoSpaceDN w:val="0"/>
        <w:adjustRightInd w:val="0"/>
        <w:spacing w:after="0" w:line="240" w:lineRule="auto"/>
        <w:rPr>
          <w:rFonts w:ascii="Century Gothic" w:hAnsi="Century Gothic"/>
          <w:b/>
          <w:bCs/>
          <w:color w:val="000000"/>
          <w:sz w:val="24"/>
          <w:szCs w:val="24"/>
        </w:rPr>
      </w:pPr>
    </w:p>
    <w:p w14:paraId="1C9EA6EC" w14:textId="77777777" w:rsidR="007804F3" w:rsidRPr="00DE5E1D" w:rsidRDefault="007804F3" w:rsidP="00F56532">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Students taking technical academic courses such as Agriculture and Science programmes are required to report to the University with certain instruments and personal protective equipment (PPE) to be used by them when taking certain units or practical sessions.  These instruments and PPE is the private property of the students.  The Academic Deans specify the instruments and PPEs to </w:t>
      </w:r>
      <w:r w:rsidR="00F56532" w:rsidRPr="00DE5E1D">
        <w:rPr>
          <w:rFonts w:ascii="Century Gothic" w:hAnsi="Century Gothic"/>
          <w:bCs/>
          <w:color w:val="000000"/>
          <w:sz w:val="24"/>
          <w:szCs w:val="24"/>
        </w:rPr>
        <w:t xml:space="preserve">be procured by students in the respective </w:t>
      </w:r>
      <w:r w:rsidR="00A7111B" w:rsidRPr="00DE5E1D">
        <w:rPr>
          <w:rFonts w:ascii="Century Gothic" w:hAnsi="Century Gothic"/>
          <w:bCs/>
          <w:color w:val="000000"/>
          <w:sz w:val="24"/>
          <w:szCs w:val="24"/>
        </w:rPr>
        <w:t>programme.</w:t>
      </w:r>
      <w:r w:rsidR="00F56532" w:rsidRPr="00DE5E1D">
        <w:rPr>
          <w:rFonts w:ascii="Century Gothic" w:hAnsi="Century Gothic"/>
          <w:bCs/>
          <w:color w:val="000000"/>
          <w:sz w:val="24"/>
          <w:szCs w:val="24"/>
        </w:rPr>
        <w:t xml:space="preserve">   Students that fail to bring these instruments and PPEs are not allowed in those academic sessions. </w:t>
      </w:r>
    </w:p>
    <w:p w14:paraId="0D765AA5" w14:textId="77777777" w:rsidR="00F56532" w:rsidRPr="00DE5E1D" w:rsidRDefault="00F56532" w:rsidP="00F56532">
      <w:pPr>
        <w:autoSpaceDE w:val="0"/>
        <w:autoSpaceDN w:val="0"/>
        <w:adjustRightInd w:val="0"/>
        <w:spacing w:after="0" w:line="240" w:lineRule="auto"/>
        <w:jc w:val="both"/>
        <w:rPr>
          <w:rFonts w:ascii="Century Gothic" w:hAnsi="Century Gothic"/>
          <w:bCs/>
          <w:color w:val="000000"/>
          <w:sz w:val="24"/>
          <w:szCs w:val="24"/>
        </w:rPr>
      </w:pPr>
    </w:p>
    <w:p w14:paraId="1080142E" w14:textId="77777777" w:rsidR="008A65BB" w:rsidRPr="00DE5E1D" w:rsidRDefault="003D0ED6" w:rsidP="00B878EE">
      <w:pPr>
        <w:pStyle w:val="Heading2"/>
        <w:numPr>
          <w:ilvl w:val="0"/>
          <w:numId w:val="24"/>
        </w:numPr>
        <w:rPr>
          <w:rFonts w:ascii="Century Gothic" w:hAnsi="Century Gothic"/>
          <w:sz w:val="24"/>
          <w:szCs w:val="24"/>
        </w:rPr>
      </w:pPr>
      <w:r w:rsidRPr="00DE5E1D">
        <w:rPr>
          <w:rFonts w:ascii="Century Gothic" w:hAnsi="Century Gothic"/>
          <w:sz w:val="24"/>
          <w:szCs w:val="24"/>
        </w:rPr>
        <w:t xml:space="preserve"> </w:t>
      </w:r>
      <w:bookmarkStart w:id="70" w:name="_Toc128678225"/>
      <w:r w:rsidR="008A65BB" w:rsidRPr="00DE5E1D">
        <w:rPr>
          <w:rFonts w:ascii="Century Gothic" w:hAnsi="Century Gothic"/>
          <w:sz w:val="24"/>
          <w:szCs w:val="24"/>
        </w:rPr>
        <w:t>Library Services</w:t>
      </w:r>
      <w:bookmarkEnd w:id="70"/>
    </w:p>
    <w:p w14:paraId="1C92F0F2" w14:textId="77777777" w:rsidR="008A65BB" w:rsidRPr="00DE5E1D" w:rsidRDefault="008A65BB" w:rsidP="008A65BB">
      <w:pPr>
        <w:autoSpaceDE w:val="0"/>
        <w:autoSpaceDN w:val="0"/>
        <w:adjustRightInd w:val="0"/>
        <w:spacing w:after="0" w:line="240" w:lineRule="auto"/>
        <w:rPr>
          <w:rFonts w:ascii="Century Gothic" w:hAnsi="Century Gothic"/>
          <w:b/>
          <w:bCs/>
          <w:color w:val="000000"/>
          <w:sz w:val="24"/>
          <w:szCs w:val="24"/>
        </w:rPr>
      </w:pPr>
    </w:p>
    <w:p w14:paraId="4C322B49" w14:textId="77777777" w:rsidR="00EE720A" w:rsidRPr="00DE5E1D" w:rsidRDefault="0065195F" w:rsidP="0065195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University has a library that is equipped with relevant information materials for all academic programmes on offer.  The library also stocks general information </w:t>
      </w:r>
      <w:r w:rsidRPr="00DE5E1D">
        <w:rPr>
          <w:rFonts w:ascii="Century Gothic" w:hAnsi="Century Gothic"/>
          <w:bCs/>
          <w:color w:val="000000"/>
          <w:sz w:val="24"/>
          <w:szCs w:val="24"/>
        </w:rPr>
        <w:lastRenderedPageBreak/>
        <w:t xml:space="preserve">materials, periodicals, magazines and newspapers.    All students are eligible members of the University library. </w:t>
      </w:r>
    </w:p>
    <w:p w14:paraId="3BB37247" w14:textId="77777777" w:rsidR="008A65BB" w:rsidRPr="00DE5E1D" w:rsidRDefault="0065195F" w:rsidP="0065195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 </w:t>
      </w:r>
    </w:p>
    <w:p w14:paraId="6E33D0B4" w14:textId="3FB5CD36" w:rsidR="00EE720A" w:rsidRPr="00DE5E1D" w:rsidRDefault="00EE720A" w:rsidP="00EE720A">
      <w:pPr>
        <w:pStyle w:val="NoSpacing"/>
        <w:spacing w:line="276" w:lineRule="auto"/>
        <w:jc w:val="both"/>
        <w:rPr>
          <w:rFonts w:ascii="Century Gothic" w:hAnsi="Century Gothic"/>
          <w:sz w:val="24"/>
          <w:szCs w:val="24"/>
        </w:rPr>
      </w:pPr>
      <w:r w:rsidRPr="00DE5E1D">
        <w:rPr>
          <w:rFonts w:ascii="Century Gothic" w:hAnsi="Century Gothic"/>
          <w:sz w:val="24"/>
          <w:szCs w:val="24"/>
        </w:rPr>
        <w:t xml:space="preserve">The </w:t>
      </w:r>
      <w:r w:rsidR="0032376F" w:rsidRPr="00DE5E1D">
        <w:rPr>
          <w:rFonts w:ascii="Century Gothic" w:hAnsi="Century Gothic"/>
          <w:sz w:val="24"/>
          <w:szCs w:val="24"/>
        </w:rPr>
        <w:t>library</w:t>
      </w:r>
      <w:r w:rsidRPr="00DE5E1D">
        <w:rPr>
          <w:rFonts w:ascii="Century Gothic" w:hAnsi="Century Gothic"/>
          <w:sz w:val="24"/>
          <w:szCs w:val="24"/>
        </w:rPr>
        <w:t xml:space="preserve"> is opened from 8.00 AM to 10.00 PM from Monday to Friday and 8.00AM to 4.00PM on Saturdays.  The Library is closed on all Sundays and public holidays.</w:t>
      </w:r>
    </w:p>
    <w:p w14:paraId="54DA6B19" w14:textId="77777777" w:rsidR="0065195F" w:rsidRPr="00DE5E1D" w:rsidRDefault="0065195F" w:rsidP="0065195F">
      <w:pPr>
        <w:autoSpaceDE w:val="0"/>
        <w:autoSpaceDN w:val="0"/>
        <w:adjustRightInd w:val="0"/>
        <w:spacing w:after="0" w:line="240" w:lineRule="auto"/>
        <w:jc w:val="both"/>
        <w:rPr>
          <w:rFonts w:ascii="Century Gothic" w:hAnsi="Century Gothic"/>
          <w:bCs/>
          <w:color w:val="000000"/>
          <w:sz w:val="24"/>
          <w:szCs w:val="24"/>
        </w:rPr>
      </w:pPr>
    </w:p>
    <w:p w14:paraId="5A4B7286" w14:textId="77777777" w:rsidR="00816A5A" w:rsidRPr="00DE5E1D" w:rsidRDefault="0065195F" w:rsidP="0065195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To use the library, each student </w:t>
      </w:r>
      <w:r w:rsidR="00672479" w:rsidRPr="00DE5E1D">
        <w:rPr>
          <w:rFonts w:ascii="Century Gothic" w:hAnsi="Century Gothic"/>
          <w:bCs/>
          <w:color w:val="000000"/>
          <w:sz w:val="24"/>
          <w:szCs w:val="24"/>
        </w:rPr>
        <w:t>is required to be registered,</w:t>
      </w:r>
      <w:r w:rsidRPr="00DE5E1D">
        <w:rPr>
          <w:rFonts w:ascii="Century Gothic" w:hAnsi="Century Gothic"/>
          <w:bCs/>
          <w:color w:val="000000"/>
          <w:sz w:val="24"/>
          <w:szCs w:val="24"/>
        </w:rPr>
        <w:t xml:space="preserve"> oriented on use of the library</w:t>
      </w:r>
      <w:r w:rsidR="00672479" w:rsidRPr="00DE5E1D">
        <w:rPr>
          <w:rFonts w:ascii="Century Gothic" w:hAnsi="Century Gothic"/>
          <w:bCs/>
          <w:color w:val="000000"/>
          <w:sz w:val="24"/>
          <w:szCs w:val="24"/>
        </w:rPr>
        <w:t xml:space="preserve"> and taken through the Library Rules and Regulations</w:t>
      </w:r>
      <w:r w:rsidRPr="00DE5E1D">
        <w:rPr>
          <w:rFonts w:ascii="Century Gothic" w:hAnsi="Century Gothic"/>
          <w:bCs/>
          <w:color w:val="000000"/>
          <w:sz w:val="24"/>
          <w:szCs w:val="24"/>
        </w:rPr>
        <w:t xml:space="preserve">.    Each student is issued with three </w:t>
      </w:r>
      <w:r w:rsidR="00DA2287" w:rsidRPr="00DE5E1D">
        <w:rPr>
          <w:rFonts w:ascii="Century Gothic" w:hAnsi="Century Gothic"/>
          <w:bCs/>
          <w:color w:val="000000"/>
          <w:sz w:val="24"/>
          <w:szCs w:val="24"/>
        </w:rPr>
        <w:t xml:space="preserve">(3) </w:t>
      </w:r>
      <w:r w:rsidRPr="00DE5E1D">
        <w:rPr>
          <w:rFonts w:ascii="Century Gothic" w:hAnsi="Century Gothic"/>
          <w:bCs/>
          <w:color w:val="000000"/>
          <w:sz w:val="24"/>
          <w:szCs w:val="24"/>
        </w:rPr>
        <w:t xml:space="preserve">borrowing cards to borrow </w:t>
      </w:r>
      <w:r w:rsidR="00816A5A" w:rsidRPr="00DE5E1D">
        <w:rPr>
          <w:rFonts w:ascii="Century Gothic" w:hAnsi="Century Gothic"/>
          <w:bCs/>
          <w:color w:val="000000"/>
          <w:sz w:val="24"/>
          <w:szCs w:val="24"/>
        </w:rPr>
        <w:t>information materials.  Each card is used to borrow</w:t>
      </w:r>
      <w:r w:rsidR="003C0996" w:rsidRPr="00DE5E1D">
        <w:rPr>
          <w:rFonts w:ascii="Century Gothic" w:hAnsi="Century Gothic"/>
          <w:bCs/>
          <w:color w:val="000000"/>
          <w:sz w:val="24"/>
          <w:szCs w:val="24"/>
        </w:rPr>
        <w:t xml:space="preserve"> only</w:t>
      </w:r>
      <w:r w:rsidR="00816A5A" w:rsidRPr="00DE5E1D">
        <w:rPr>
          <w:rFonts w:ascii="Century Gothic" w:hAnsi="Century Gothic"/>
          <w:bCs/>
          <w:color w:val="000000"/>
          <w:sz w:val="24"/>
          <w:szCs w:val="24"/>
        </w:rPr>
        <w:t xml:space="preserve"> one information material.  A borrowed material is to be returned to the </w:t>
      </w:r>
      <w:r w:rsidR="00CE036F" w:rsidRPr="00DE5E1D">
        <w:rPr>
          <w:rFonts w:ascii="Century Gothic" w:hAnsi="Century Gothic"/>
          <w:bCs/>
          <w:color w:val="000000"/>
          <w:sz w:val="24"/>
          <w:szCs w:val="24"/>
        </w:rPr>
        <w:t>library</w:t>
      </w:r>
      <w:r w:rsidR="00816A5A" w:rsidRPr="00DE5E1D">
        <w:rPr>
          <w:rFonts w:ascii="Century Gothic" w:hAnsi="Century Gothic"/>
          <w:bCs/>
          <w:color w:val="000000"/>
          <w:sz w:val="24"/>
          <w:szCs w:val="24"/>
        </w:rPr>
        <w:t xml:space="preserve"> within 14 days from the date it was borrowed.  A student who delays to return a borrowed information material is surcharged for the delay at the prescribed rate. </w:t>
      </w:r>
    </w:p>
    <w:p w14:paraId="1B7573B8" w14:textId="77777777" w:rsidR="00816A5A" w:rsidRPr="00DE5E1D" w:rsidRDefault="00816A5A" w:rsidP="0065195F">
      <w:pPr>
        <w:autoSpaceDE w:val="0"/>
        <w:autoSpaceDN w:val="0"/>
        <w:adjustRightInd w:val="0"/>
        <w:spacing w:after="0" w:line="240" w:lineRule="auto"/>
        <w:jc w:val="both"/>
        <w:rPr>
          <w:rFonts w:ascii="Century Gothic" w:hAnsi="Century Gothic"/>
          <w:bCs/>
          <w:color w:val="000000"/>
          <w:sz w:val="24"/>
          <w:szCs w:val="24"/>
        </w:rPr>
      </w:pPr>
    </w:p>
    <w:p w14:paraId="03E5290C" w14:textId="3C8E67D6" w:rsidR="00672479" w:rsidRPr="00DE5E1D" w:rsidRDefault="00672479" w:rsidP="00672479">
      <w:pPr>
        <w:pStyle w:val="NoSpacing"/>
        <w:spacing w:line="276" w:lineRule="auto"/>
        <w:jc w:val="both"/>
        <w:rPr>
          <w:rFonts w:ascii="Century Gothic" w:eastAsia="Times New Roman" w:hAnsi="Century Gothic"/>
          <w:sz w:val="24"/>
          <w:szCs w:val="24"/>
          <w:lang w:val="en-GB"/>
        </w:rPr>
      </w:pPr>
      <w:r w:rsidRPr="00DE5E1D">
        <w:rPr>
          <w:rFonts w:ascii="Century Gothic" w:hAnsi="Century Gothic"/>
          <w:sz w:val="24"/>
          <w:szCs w:val="24"/>
        </w:rPr>
        <w:t xml:space="preserve">The </w:t>
      </w:r>
      <w:r w:rsidR="0032376F" w:rsidRPr="00DE5E1D">
        <w:rPr>
          <w:rFonts w:ascii="Century Gothic" w:hAnsi="Century Gothic"/>
          <w:sz w:val="24"/>
          <w:szCs w:val="24"/>
        </w:rPr>
        <w:t>library</w:t>
      </w:r>
      <w:r w:rsidRPr="00DE5E1D">
        <w:rPr>
          <w:rFonts w:ascii="Century Gothic" w:hAnsi="Century Gothic"/>
          <w:sz w:val="24"/>
          <w:szCs w:val="24"/>
        </w:rPr>
        <w:t xml:space="preserve"> stocks the following Information Resources: Print Based Information Resources and Non-Print Based Information Resources.  Print Based Information Resources includes books, journals, magazines and newspapers.  </w:t>
      </w:r>
      <w:r w:rsidRPr="00DE5E1D">
        <w:rPr>
          <w:rFonts w:ascii="Century Gothic" w:eastAsia="Times New Roman" w:hAnsi="Century Gothic"/>
          <w:sz w:val="24"/>
          <w:szCs w:val="24"/>
          <w:lang w:val="en-GB"/>
        </w:rPr>
        <w:t xml:space="preserve">Non-Print Based Information Resources includes electronic books; E-Journals; CD ROMs; and DVDs.  </w:t>
      </w:r>
    </w:p>
    <w:p w14:paraId="0964649D" w14:textId="77777777" w:rsidR="00672479" w:rsidRPr="00DE5E1D" w:rsidRDefault="00672479" w:rsidP="00672479">
      <w:pPr>
        <w:pStyle w:val="NoSpacing"/>
        <w:spacing w:line="276" w:lineRule="auto"/>
        <w:jc w:val="both"/>
        <w:rPr>
          <w:rFonts w:ascii="Century Gothic" w:eastAsia="Times New Roman" w:hAnsi="Century Gothic"/>
          <w:sz w:val="24"/>
          <w:szCs w:val="24"/>
          <w:lang w:val="en-GB"/>
        </w:rPr>
      </w:pPr>
    </w:p>
    <w:p w14:paraId="6B7497CD" w14:textId="77777777" w:rsidR="00816A5A" w:rsidRPr="00DE5E1D" w:rsidRDefault="00672479" w:rsidP="00672479">
      <w:pPr>
        <w:pStyle w:val="NoSpacing"/>
        <w:spacing w:line="276" w:lineRule="auto"/>
        <w:jc w:val="both"/>
        <w:rPr>
          <w:rFonts w:ascii="Century Gothic" w:hAnsi="Century Gothic"/>
          <w:sz w:val="24"/>
          <w:szCs w:val="24"/>
        </w:rPr>
      </w:pPr>
      <w:r w:rsidRPr="00DE5E1D">
        <w:rPr>
          <w:rFonts w:ascii="Century Gothic" w:eastAsia="Times New Roman" w:hAnsi="Century Gothic"/>
          <w:sz w:val="24"/>
          <w:szCs w:val="24"/>
          <w:lang w:val="en-GB"/>
        </w:rPr>
        <w:t xml:space="preserve">Students are encouraged to consult library staff when not able to find the information material they require.  </w:t>
      </w:r>
      <w:r w:rsidRPr="00DE5E1D">
        <w:rPr>
          <w:rFonts w:ascii="Century Gothic" w:hAnsi="Century Gothic"/>
          <w:bCs/>
          <w:color w:val="000000"/>
          <w:sz w:val="24"/>
          <w:szCs w:val="24"/>
        </w:rPr>
        <w:t xml:space="preserve"> </w:t>
      </w:r>
    </w:p>
    <w:p w14:paraId="72F07939" w14:textId="77777777" w:rsidR="0065195F" w:rsidRPr="00DE5E1D" w:rsidRDefault="0065195F" w:rsidP="0065195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  </w:t>
      </w:r>
    </w:p>
    <w:p w14:paraId="0E677353" w14:textId="77777777" w:rsidR="008D5DD5" w:rsidRPr="00DE5E1D" w:rsidRDefault="003D0ED6" w:rsidP="00B878EE">
      <w:pPr>
        <w:pStyle w:val="Heading2"/>
        <w:numPr>
          <w:ilvl w:val="0"/>
          <w:numId w:val="24"/>
        </w:numPr>
        <w:rPr>
          <w:rFonts w:ascii="Century Gothic" w:hAnsi="Century Gothic"/>
          <w:sz w:val="24"/>
          <w:szCs w:val="24"/>
        </w:rPr>
      </w:pPr>
      <w:bookmarkStart w:id="71" w:name="_Toc128678226"/>
      <w:r w:rsidRPr="00DE5E1D">
        <w:rPr>
          <w:rFonts w:ascii="Century Gothic" w:hAnsi="Century Gothic"/>
          <w:sz w:val="24"/>
          <w:szCs w:val="24"/>
        </w:rPr>
        <w:t>Attending Academic Course Work</w:t>
      </w:r>
      <w:bookmarkEnd w:id="71"/>
    </w:p>
    <w:p w14:paraId="31BFF51F" w14:textId="77777777" w:rsidR="00A41E65" w:rsidRPr="00DE5E1D" w:rsidRDefault="00A41E65" w:rsidP="00A41E65">
      <w:pPr>
        <w:autoSpaceDE w:val="0"/>
        <w:autoSpaceDN w:val="0"/>
        <w:adjustRightInd w:val="0"/>
        <w:spacing w:after="0" w:line="240" w:lineRule="auto"/>
        <w:jc w:val="both"/>
        <w:rPr>
          <w:rFonts w:ascii="Century Gothic" w:hAnsi="Century Gothic"/>
          <w:b/>
          <w:bCs/>
          <w:color w:val="000000"/>
          <w:sz w:val="24"/>
          <w:szCs w:val="24"/>
        </w:rPr>
      </w:pPr>
    </w:p>
    <w:p w14:paraId="2C2B620E" w14:textId="77777777" w:rsidR="00651D5C" w:rsidRPr="00DE5E1D" w:rsidRDefault="003D0B04" w:rsidP="00651D5C">
      <w:pPr>
        <w:pStyle w:val="NoSpacing"/>
        <w:spacing w:line="276" w:lineRule="auto"/>
        <w:jc w:val="both"/>
        <w:rPr>
          <w:rFonts w:ascii="Century Gothic" w:hAnsi="Century Gothic"/>
          <w:sz w:val="24"/>
          <w:szCs w:val="24"/>
        </w:rPr>
      </w:pPr>
      <w:r w:rsidRPr="00DE5E1D">
        <w:rPr>
          <w:rFonts w:ascii="Century Gothic" w:hAnsi="Century Gothic"/>
          <w:sz w:val="24"/>
          <w:szCs w:val="24"/>
        </w:rPr>
        <w:t>Students</w:t>
      </w:r>
      <w:r w:rsidR="00651D5C" w:rsidRPr="00DE5E1D">
        <w:rPr>
          <w:rFonts w:ascii="Century Gothic" w:hAnsi="Century Gothic"/>
          <w:sz w:val="24"/>
          <w:szCs w:val="24"/>
        </w:rPr>
        <w:t xml:space="preserve"> attend lessons and sessions as per the set timetable or arrangements given by the respective academic staff.   Students are required to be punctual and maintain discipline during sessions.  An academic staff may send out a student who is indecently dressed</w:t>
      </w:r>
      <w:r w:rsidR="003C0996" w:rsidRPr="00DE5E1D">
        <w:rPr>
          <w:rFonts w:ascii="Century Gothic" w:hAnsi="Century Gothic"/>
          <w:sz w:val="24"/>
          <w:szCs w:val="24"/>
        </w:rPr>
        <w:t>, constantly fails to observe instruction</w:t>
      </w:r>
      <w:r w:rsidR="00651D5C" w:rsidRPr="00DE5E1D">
        <w:rPr>
          <w:rFonts w:ascii="Century Gothic" w:hAnsi="Century Gothic"/>
          <w:sz w:val="24"/>
          <w:szCs w:val="24"/>
        </w:rPr>
        <w:t xml:space="preserve"> or</w:t>
      </w:r>
      <w:r w:rsidR="003C0996" w:rsidRPr="00DE5E1D">
        <w:rPr>
          <w:rFonts w:ascii="Century Gothic" w:hAnsi="Century Gothic"/>
          <w:sz w:val="24"/>
          <w:szCs w:val="24"/>
        </w:rPr>
        <w:t xml:space="preserve"> is</w:t>
      </w:r>
      <w:r w:rsidR="00651D5C" w:rsidRPr="00DE5E1D">
        <w:rPr>
          <w:rFonts w:ascii="Century Gothic" w:hAnsi="Century Gothic"/>
          <w:sz w:val="24"/>
          <w:szCs w:val="24"/>
        </w:rPr>
        <w:t xml:space="preserve"> unruly during a lesson.  </w:t>
      </w:r>
      <w:r w:rsidRPr="00DE5E1D">
        <w:rPr>
          <w:rFonts w:ascii="Century Gothic" w:hAnsi="Century Gothic"/>
          <w:sz w:val="24"/>
          <w:szCs w:val="24"/>
        </w:rPr>
        <w:t>Each student is required to sign the Student Class Attendance Register as evidence that they have attended a class.  Students do not sign on behalf of others.</w:t>
      </w:r>
    </w:p>
    <w:p w14:paraId="175D8AFB" w14:textId="77777777" w:rsidR="003C0996" w:rsidRPr="00DE5E1D" w:rsidRDefault="003C0996" w:rsidP="00651D5C">
      <w:pPr>
        <w:pStyle w:val="NoSpacing"/>
        <w:spacing w:line="276" w:lineRule="auto"/>
        <w:jc w:val="both"/>
        <w:rPr>
          <w:rFonts w:ascii="Century Gothic" w:hAnsi="Century Gothic"/>
          <w:sz w:val="24"/>
          <w:szCs w:val="24"/>
        </w:rPr>
      </w:pPr>
    </w:p>
    <w:p w14:paraId="7AA97521" w14:textId="77777777" w:rsidR="003D0B04" w:rsidRPr="00DE5E1D" w:rsidRDefault="003D0B04" w:rsidP="00651D5C">
      <w:pPr>
        <w:pStyle w:val="NoSpacing"/>
        <w:spacing w:line="276" w:lineRule="auto"/>
        <w:jc w:val="both"/>
        <w:rPr>
          <w:rFonts w:ascii="Century Gothic" w:hAnsi="Century Gothic"/>
          <w:sz w:val="24"/>
          <w:szCs w:val="24"/>
        </w:rPr>
      </w:pPr>
      <w:r w:rsidRPr="00DE5E1D">
        <w:rPr>
          <w:rFonts w:ascii="Century Gothic" w:hAnsi="Century Gothic"/>
          <w:sz w:val="24"/>
          <w:szCs w:val="24"/>
        </w:rPr>
        <w:t xml:space="preserve">Each student should attend </w:t>
      </w:r>
      <w:r w:rsidRPr="00DE5E1D">
        <w:rPr>
          <w:rFonts w:ascii="Century Gothic" w:hAnsi="Century Gothic"/>
          <w:b/>
          <w:sz w:val="24"/>
          <w:szCs w:val="24"/>
        </w:rPr>
        <w:t>NOT LESS THAN 75% of the lessons and sessions.</w:t>
      </w:r>
      <w:r w:rsidRPr="00DE5E1D">
        <w:rPr>
          <w:rFonts w:ascii="Century Gothic" w:hAnsi="Century Gothic"/>
          <w:sz w:val="24"/>
          <w:szCs w:val="24"/>
        </w:rPr>
        <w:t xml:space="preserve">   A student that does not attend the mandatory 75% sessions is not allowed to progress to the next academic year.   It is important to note that some practical sessions may be compulsory and any student missing such may be required to repeat the academic unit before being allowed to the next academic year. </w:t>
      </w:r>
    </w:p>
    <w:p w14:paraId="51FF6ACC" w14:textId="77777777" w:rsidR="00651D5C" w:rsidRPr="00DE5E1D" w:rsidRDefault="00651D5C" w:rsidP="00651D5C">
      <w:pPr>
        <w:pStyle w:val="NoSpacing"/>
        <w:spacing w:line="276" w:lineRule="auto"/>
        <w:jc w:val="both"/>
        <w:rPr>
          <w:rFonts w:ascii="Century Gothic" w:hAnsi="Century Gothic"/>
          <w:sz w:val="24"/>
          <w:szCs w:val="24"/>
        </w:rPr>
      </w:pPr>
    </w:p>
    <w:p w14:paraId="4EB0FF08" w14:textId="77777777" w:rsidR="00651D5C" w:rsidRPr="00DE5E1D" w:rsidRDefault="003D0B04" w:rsidP="00651D5C">
      <w:pPr>
        <w:pStyle w:val="NoSpacing"/>
        <w:spacing w:line="276" w:lineRule="auto"/>
        <w:jc w:val="both"/>
        <w:rPr>
          <w:rFonts w:ascii="Century Gothic" w:hAnsi="Century Gothic"/>
          <w:sz w:val="24"/>
          <w:szCs w:val="24"/>
        </w:rPr>
      </w:pPr>
      <w:r w:rsidRPr="00DE5E1D">
        <w:rPr>
          <w:rFonts w:ascii="Century Gothic" w:hAnsi="Century Gothic"/>
          <w:sz w:val="24"/>
          <w:szCs w:val="24"/>
        </w:rPr>
        <w:lastRenderedPageBreak/>
        <w:t>Academic staffs issue all students with Course Outlines indicating objectives of the unit, the content to be covered</w:t>
      </w:r>
      <w:r w:rsidR="00F01BE8" w:rsidRPr="00DE5E1D">
        <w:rPr>
          <w:rFonts w:ascii="Century Gothic" w:hAnsi="Century Gothic"/>
          <w:sz w:val="24"/>
          <w:szCs w:val="24"/>
        </w:rPr>
        <w:t xml:space="preserve">, mode of assessment (examinations) and reference materials.  Students follow the Course Outline to carry out further reading and research.  Students are required to visit the Library for further research to enhance mastery of the subject content.  </w:t>
      </w:r>
    </w:p>
    <w:p w14:paraId="7734B776" w14:textId="77777777" w:rsidR="00F01BE8" w:rsidRPr="00DE5E1D" w:rsidRDefault="00F01BE8" w:rsidP="00651D5C">
      <w:pPr>
        <w:pStyle w:val="NoSpacing"/>
        <w:spacing w:line="276" w:lineRule="auto"/>
        <w:jc w:val="both"/>
        <w:rPr>
          <w:rFonts w:ascii="Century Gothic" w:hAnsi="Century Gothic"/>
          <w:sz w:val="24"/>
          <w:szCs w:val="24"/>
        </w:rPr>
      </w:pPr>
    </w:p>
    <w:p w14:paraId="3C6F16BD" w14:textId="77777777" w:rsidR="00A41E65" w:rsidRPr="00DE5E1D" w:rsidRDefault="00F01BE8" w:rsidP="00490893">
      <w:pPr>
        <w:pStyle w:val="NoSpacing"/>
        <w:spacing w:line="276" w:lineRule="auto"/>
        <w:jc w:val="both"/>
        <w:rPr>
          <w:rFonts w:ascii="Century Gothic" w:hAnsi="Century Gothic"/>
          <w:sz w:val="24"/>
          <w:szCs w:val="24"/>
        </w:rPr>
      </w:pPr>
      <w:r w:rsidRPr="00DE5E1D">
        <w:rPr>
          <w:rFonts w:ascii="Century Gothic" w:hAnsi="Century Gothic"/>
          <w:sz w:val="24"/>
          <w:szCs w:val="24"/>
        </w:rPr>
        <w:t>Academic staffs offer Continuous Assessment Tests (CATs) and assignments during course work.  These are integral part of the University assessment tools and constitute 30% (or as specified in the Course Outline) of the final examination score.</w:t>
      </w:r>
    </w:p>
    <w:p w14:paraId="0CC827A8" w14:textId="77777777" w:rsidR="00490893" w:rsidRPr="00DE5E1D" w:rsidRDefault="00490893" w:rsidP="00490893">
      <w:pPr>
        <w:pStyle w:val="NoSpacing"/>
        <w:spacing w:line="276" w:lineRule="auto"/>
        <w:jc w:val="both"/>
        <w:rPr>
          <w:rFonts w:ascii="Century Gothic" w:hAnsi="Century Gothic"/>
          <w:sz w:val="24"/>
          <w:szCs w:val="24"/>
        </w:rPr>
      </w:pPr>
    </w:p>
    <w:p w14:paraId="75A60715" w14:textId="77777777" w:rsidR="00674171" w:rsidRPr="00DE5E1D" w:rsidRDefault="00674171" w:rsidP="00B878EE">
      <w:pPr>
        <w:pStyle w:val="Heading2"/>
        <w:numPr>
          <w:ilvl w:val="0"/>
          <w:numId w:val="24"/>
        </w:numPr>
        <w:rPr>
          <w:rFonts w:ascii="Century Gothic" w:hAnsi="Century Gothic"/>
          <w:sz w:val="24"/>
          <w:szCs w:val="24"/>
        </w:rPr>
      </w:pPr>
      <w:bookmarkStart w:id="72" w:name="_Toc128678227"/>
      <w:r w:rsidRPr="00DE5E1D">
        <w:rPr>
          <w:rFonts w:ascii="Century Gothic" w:hAnsi="Century Gothic"/>
          <w:sz w:val="24"/>
          <w:szCs w:val="24"/>
        </w:rPr>
        <w:t>Suspension/Expulsion of a student From Class</w:t>
      </w:r>
      <w:bookmarkEnd w:id="72"/>
    </w:p>
    <w:p w14:paraId="7D6AB386" w14:textId="77777777" w:rsidR="00674171" w:rsidRPr="00DE5E1D" w:rsidRDefault="00674171" w:rsidP="00674171">
      <w:pPr>
        <w:autoSpaceDE w:val="0"/>
        <w:autoSpaceDN w:val="0"/>
        <w:adjustRightInd w:val="0"/>
        <w:spacing w:after="0" w:line="240" w:lineRule="auto"/>
        <w:jc w:val="both"/>
        <w:rPr>
          <w:rFonts w:ascii="Century Gothic" w:hAnsi="Century Gothic"/>
          <w:b/>
          <w:bCs/>
          <w:color w:val="000000"/>
          <w:sz w:val="24"/>
          <w:szCs w:val="24"/>
        </w:rPr>
      </w:pPr>
    </w:p>
    <w:p w14:paraId="01762879" w14:textId="77777777" w:rsidR="00674171" w:rsidRPr="00DE5E1D" w:rsidRDefault="000D03B1" w:rsidP="00674171">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An academic staff may suspend a student from class on the following grounds:</w:t>
      </w:r>
    </w:p>
    <w:p w14:paraId="2CFB6920" w14:textId="77777777" w:rsidR="000D03B1" w:rsidRPr="00DE5E1D" w:rsidRDefault="000D03B1" w:rsidP="00991E1E">
      <w:pPr>
        <w:numPr>
          <w:ilvl w:val="0"/>
          <w:numId w:val="13"/>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Being disorderly in class;</w:t>
      </w:r>
    </w:p>
    <w:p w14:paraId="43FCA8D3" w14:textId="77777777" w:rsidR="00510168" w:rsidRPr="00DE5E1D" w:rsidRDefault="00510168" w:rsidP="00991E1E">
      <w:pPr>
        <w:numPr>
          <w:ilvl w:val="0"/>
          <w:numId w:val="13"/>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Using a mobile phone</w:t>
      </w:r>
      <w:r w:rsidR="00DB124E" w:rsidRPr="00DE5E1D">
        <w:rPr>
          <w:rFonts w:ascii="Century Gothic" w:hAnsi="Century Gothic"/>
          <w:bCs/>
          <w:color w:val="000000"/>
          <w:sz w:val="24"/>
          <w:szCs w:val="24"/>
        </w:rPr>
        <w:t xml:space="preserve"> in class</w:t>
      </w:r>
      <w:r w:rsidRPr="00DE5E1D">
        <w:rPr>
          <w:rFonts w:ascii="Century Gothic" w:hAnsi="Century Gothic"/>
          <w:bCs/>
          <w:color w:val="000000"/>
          <w:sz w:val="24"/>
          <w:szCs w:val="24"/>
        </w:rPr>
        <w:t>;</w:t>
      </w:r>
    </w:p>
    <w:p w14:paraId="4EE56E78" w14:textId="77777777" w:rsidR="000D03B1" w:rsidRPr="00DE5E1D" w:rsidRDefault="000D03B1" w:rsidP="00991E1E">
      <w:pPr>
        <w:numPr>
          <w:ilvl w:val="0"/>
          <w:numId w:val="13"/>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Causing disturbance to the class;</w:t>
      </w:r>
    </w:p>
    <w:p w14:paraId="52CBE296" w14:textId="77777777" w:rsidR="000D03B1" w:rsidRPr="00DE5E1D" w:rsidRDefault="000D03B1" w:rsidP="00991E1E">
      <w:pPr>
        <w:numPr>
          <w:ilvl w:val="0"/>
          <w:numId w:val="13"/>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Being improperly dressed (Ref to Student Dress Code);</w:t>
      </w:r>
    </w:p>
    <w:p w14:paraId="72C06B08" w14:textId="77777777" w:rsidR="000D03B1" w:rsidRPr="00DE5E1D" w:rsidRDefault="000D03B1" w:rsidP="00991E1E">
      <w:pPr>
        <w:numPr>
          <w:ilvl w:val="0"/>
          <w:numId w:val="13"/>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Eating or drinking in class;</w:t>
      </w:r>
    </w:p>
    <w:p w14:paraId="5AD70A3D" w14:textId="77777777" w:rsidR="000D03B1" w:rsidRPr="00DE5E1D" w:rsidRDefault="000D03B1" w:rsidP="00991E1E">
      <w:pPr>
        <w:numPr>
          <w:ilvl w:val="0"/>
          <w:numId w:val="13"/>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sz w:val="24"/>
          <w:szCs w:val="24"/>
        </w:rPr>
        <w:t>Consistently fails to adhere to academic staff’s instructions out of negligence; and</w:t>
      </w:r>
    </w:p>
    <w:p w14:paraId="06B0BB94" w14:textId="77777777" w:rsidR="000D03B1" w:rsidRPr="00DE5E1D" w:rsidRDefault="000D03B1" w:rsidP="00991E1E">
      <w:pPr>
        <w:numPr>
          <w:ilvl w:val="0"/>
          <w:numId w:val="13"/>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sz w:val="24"/>
          <w:szCs w:val="24"/>
        </w:rPr>
        <w:t>Any other issue considered to be misconduct in the profession/course the student is studying.</w:t>
      </w:r>
    </w:p>
    <w:p w14:paraId="4518C214" w14:textId="77777777" w:rsidR="00373741" w:rsidRPr="00DE5E1D" w:rsidRDefault="000D03B1" w:rsidP="00674171">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Any suspended student is required to apologise to the respective academic staff and commit to comply with University academic rules and regulations. </w:t>
      </w:r>
    </w:p>
    <w:p w14:paraId="61DA64A3" w14:textId="77777777" w:rsidR="00373741" w:rsidRPr="00DE5E1D" w:rsidRDefault="00373741" w:rsidP="00674171">
      <w:pPr>
        <w:autoSpaceDE w:val="0"/>
        <w:autoSpaceDN w:val="0"/>
        <w:adjustRightInd w:val="0"/>
        <w:spacing w:after="0" w:line="240" w:lineRule="auto"/>
        <w:jc w:val="both"/>
        <w:rPr>
          <w:rFonts w:ascii="Century Gothic" w:hAnsi="Century Gothic"/>
          <w:bCs/>
          <w:color w:val="000000"/>
          <w:sz w:val="24"/>
          <w:szCs w:val="24"/>
        </w:rPr>
      </w:pPr>
    </w:p>
    <w:p w14:paraId="1253A639" w14:textId="77777777" w:rsidR="000D03B1" w:rsidRPr="00DE5E1D" w:rsidRDefault="00373741" w:rsidP="00674171">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A student who continues to be disorderly</w:t>
      </w:r>
      <w:r w:rsidR="000C5168" w:rsidRPr="00DE5E1D">
        <w:rPr>
          <w:rFonts w:ascii="Century Gothic" w:hAnsi="Century Gothic"/>
          <w:bCs/>
          <w:color w:val="000000"/>
          <w:sz w:val="24"/>
          <w:szCs w:val="24"/>
        </w:rPr>
        <w:t xml:space="preserve"> in class</w:t>
      </w:r>
      <w:r w:rsidRPr="00DE5E1D">
        <w:rPr>
          <w:rFonts w:ascii="Century Gothic" w:hAnsi="Century Gothic"/>
          <w:bCs/>
          <w:color w:val="000000"/>
          <w:sz w:val="24"/>
          <w:szCs w:val="24"/>
        </w:rPr>
        <w:t xml:space="preserve"> may be suspended from the University and only be readmitted upon committing to comply to University Academic </w:t>
      </w:r>
      <w:r w:rsidR="003C0996" w:rsidRPr="00DE5E1D">
        <w:rPr>
          <w:rFonts w:ascii="Century Gothic" w:hAnsi="Century Gothic"/>
          <w:bCs/>
          <w:color w:val="000000"/>
          <w:sz w:val="24"/>
          <w:szCs w:val="24"/>
        </w:rPr>
        <w:t>R</w:t>
      </w:r>
      <w:r w:rsidRPr="00DE5E1D">
        <w:rPr>
          <w:rFonts w:ascii="Century Gothic" w:hAnsi="Century Gothic"/>
          <w:bCs/>
          <w:color w:val="000000"/>
          <w:sz w:val="24"/>
          <w:szCs w:val="24"/>
        </w:rPr>
        <w:t xml:space="preserve">ules and </w:t>
      </w:r>
      <w:r w:rsidR="003C0996" w:rsidRPr="00DE5E1D">
        <w:rPr>
          <w:rFonts w:ascii="Century Gothic" w:hAnsi="Century Gothic"/>
          <w:bCs/>
          <w:color w:val="000000"/>
          <w:sz w:val="24"/>
          <w:szCs w:val="24"/>
        </w:rPr>
        <w:t>R</w:t>
      </w:r>
      <w:r w:rsidRPr="00DE5E1D">
        <w:rPr>
          <w:rFonts w:ascii="Century Gothic" w:hAnsi="Century Gothic"/>
          <w:bCs/>
          <w:color w:val="000000"/>
          <w:sz w:val="24"/>
          <w:szCs w:val="24"/>
        </w:rPr>
        <w:t>egulations. A student who continues to be disorderly or behave in what is considered by an academic staff to be a grave misconduct as per the professional requirement of the course the student is taking may be expelled from taking that course.   A student expelled from a class or a course may appeal to the Senate through the respective Academic Dean.</w:t>
      </w:r>
    </w:p>
    <w:p w14:paraId="2E1C867D" w14:textId="77777777" w:rsidR="000D03B1" w:rsidRPr="00DE5E1D" w:rsidRDefault="000D03B1" w:rsidP="00674171">
      <w:pPr>
        <w:autoSpaceDE w:val="0"/>
        <w:autoSpaceDN w:val="0"/>
        <w:adjustRightInd w:val="0"/>
        <w:spacing w:after="0" w:line="240" w:lineRule="auto"/>
        <w:jc w:val="both"/>
        <w:rPr>
          <w:rFonts w:ascii="Century Gothic" w:hAnsi="Century Gothic"/>
          <w:bCs/>
          <w:color w:val="000000"/>
          <w:sz w:val="24"/>
          <w:szCs w:val="24"/>
        </w:rPr>
      </w:pPr>
    </w:p>
    <w:p w14:paraId="17604294" w14:textId="77777777" w:rsidR="00373741" w:rsidRPr="00DE5E1D" w:rsidRDefault="00373741" w:rsidP="00674171">
      <w:pPr>
        <w:autoSpaceDE w:val="0"/>
        <w:autoSpaceDN w:val="0"/>
        <w:adjustRightInd w:val="0"/>
        <w:spacing w:after="0" w:line="240" w:lineRule="auto"/>
        <w:jc w:val="both"/>
        <w:rPr>
          <w:rFonts w:ascii="Century Gothic" w:hAnsi="Century Gothic"/>
          <w:bCs/>
          <w:color w:val="000000"/>
          <w:sz w:val="24"/>
          <w:szCs w:val="24"/>
        </w:rPr>
      </w:pPr>
    </w:p>
    <w:p w14:paraId="62E6E115" w14:textId="77777777" w:rsidR="006551EC" w:rsidRPr="00DE5E1D" w:rsidRDefault="003D0ED6" w:rsidP="00B878EE">
      <w:pPr>
        <w:pStyle w:val="Heading2"/>
        <w:numPr>
          <w:ilvl w:val="0"/>
          <w:numId w:val="24"/>
        </w:numPr>
        <w:rPr>
          <w:rFonts w:ascii="Century Gothic" w:hAnsi="Century Gothic"/>
          <w:sz w:val="24"/>
          <w:szCs w:val="24"/>
        </w:rPr>
      </w:pPr>
      <w:r w:rsidRPr="00DE5E1D">
        <w:rPr>
          <w:rFonts w:ascii="Century Gothic" w:hAnsi="Century Gothic"/>
          <w:sz w:val="24"/>
          <w:szCs w:val="24"/>
        </w:rPr>
        <w:t xml:space="preserve"> </w:t>
      </w:r>
      <w:bookmarkStart w:id="73" w:name="_Toc128678228"/>
      <w:r w:rsidR="006551EC" w:rsidRPr="00DE5E1D">
        <w:rPr>
          <w:rFonts w:ascii="Century Gothic" w:hAnsi="Century Gothic"/>
          <w:sz w:val="24"/>
          <w:szCs w:val="24"/>
        </w:rPr>
        <w:t>Deferment of Studies</w:t>
      </w:r>
      <w:bookmarkEnd w:id="73"/>
    </w:p>
    <w:p w14:paraId="4E55E11B" w14:textId="77777777" w:rsidR="00F01BE8" w:rsidRPr="00DE5E1D" w:rsidRDefault="00F01BE8" w:rsidP="00F01BE8">
      <w:pPr>
        <w:autoSpaceDE w:val="0"/>
        <w:autoSpaceDN w:val="0"/>
        <w:adjustRightInd w:val="0"/>
        <w:spacing w:after="0" w:line="240" w:lineRule="auto"/>
        <w:jc w:val="both"/>
        <w:rPr>
          <w:rFonts w:ascii="Century Gothic" w:hAnsi="Century Gothic"/>
          <w:b/>
          <w:bCs/>
          <w:color w:val="000000"/>
          <w:sz w:val="24"/>
          <w:szCs w:val="24"/>
        </w:rPr>
      </w:pPr>
    </w:p>
    <w:p w14:paraId="4FA9BA06" w14:textId="77777777" w:rsidR="00130A1D" w:rsidRPr="00DE5E1D" w:rsidRDefault="009D38A2" w:rsidP="00130A1D">
      <w:pPr>
        <w:pStyle w:val="ListParagraph"/>
        <w:ind w:left="0"/>
        <w:jc w:val="both"/>
        <w:rPr>
          <w:rFonts w:ascii="Century Gothic" w:hAnsi="Century Gothic"/>
          <w:sz w:val="24"/>
          <w:szCs w:val="24"/>
        </w:rPr>
      </w:pPr>
      <w:r w:rsidRPr="00DE5E1D">
        <w:rPr>
          <w:rFonts w:ascii="Century Gothic" w:hAnsi="Century Gothic"/>
          <w:bCs/>
          <w:color w:val="000000"/>
          <w:sz w:val="24"/>
          <w:szCs w:val="24"/>
        </w:rPr>
        <w:t xml:space="preserve">A student may defer learning for a maximum period of three </w:t>
      </w:r>
      <w:r w:rsidR="00130A1D" w:rsidRPr="00DE5E1D">
        <w:rPr>
          <w:rFonts w:ascii="Century Gothic" w:hAnsi="Century Gothic"/>
          <w:bCs/>
          <w:color w:val="000000"/>
          <w:sz w:val="24"/>
          <w:szCs w:val="24"/>
        </w:rPr>
        <w:t xml:space="preserve">academic </w:t>
      </w:r>
      <w:r w:rsidRPr="00DE5E1D">
        <w:rPr>
          <w:rFonts w:ascii="Century Gothic" w:hAnsi="Century Gothic"/>
          <w:bCs/>
          <w:color w:val="000000"/>
          <w:sz w:val="24"/>
          <w:szCs w:val="24"/>
        </w:rPr>
        <w:t>years.</w:t>
      </w:r>
      <w:r w:rsidR="00130A1D"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 xml:space="preserve"> </w:t>
      </w:r>
      <w:r w:rsidR="00130A1D" w:rsidRPr="00DE5E1D">
        <w:rPr>
          <w:rFonts w:ascii="Century Gothic" w:hAnsi="Century Gothic"/>
          <w:sz w:val="24"/>
          <w:szCs w:val="24"/>
        </w:rPr>
        <w:t xml:space="preserve">A student that wishes to defer learning fills in the Student Learning Deferment Form </w:t>
      </w:r>
      <w:r w:rsidR="00130A1D" w:rsidRPr="00DE5E1D">
        <w:rPr>
          <w:rFonts w:ascii="Century Gothic" w:hAnsi="Century Gothic"/>
          <w:sz w:val="24"/>
          <w:szCs w:val="24"/>
        </w:rPr>
        <w:lastRenderedPageBreak/>
        <w:t>and sends it to the DVC Academics through the respective Academic Dean. Students that defer learning resume learning from the same point they left.</w:t>
      </w:r>
    </w:p>
    <w:p w14:paraId="3D5263A1" w14:textId="77777777" w:rsidR="0084002E" w:rsidRPr="00DE5E1D" w:rsidRDefault="0084002E" w:rsidP="00130A1D">
      <w:pPr>
        <w:pStyle w:val="ListParagraph"/>
        <w:ind w:left="0"/>
        <w:jc w:val="both"/>
        <w:rPr>
          <w:rFonts w:ascii="Century Gothic" w:hAnsi="Century Gothic"/>
          <w:sz w:val="24"/>
          <w:szCs w:val="24"/>
        </w:rPr>
      </w:pPr>
    </w:p>
    <w:p w14:paraId="1CC4DD19" w14:textId="77777777" w:rsidR="0084002E" w:rsidRPr="00DE5E1D" w:rsidRDefault="0084002E" w:rsidP="00130A1D">
      <w:pPr>
        <w:pStyle w:val="ListParagraph"/>
        <w:ind w:left="0"/>
        <w:jc w:val="both"/>
        <w:rPr>
          <w:rFonts w:ascii="Century Gothic" w:hAnsi="Century Gothic"/>
          <w:sz w:val="24"/>
          <w:szCs w:val="24"/>
        </w:rPr>
      </w:pPr>
      <w:r w:rsidRPr="00DE5E1D">
        <w:rPr>
          <w:rFonts w:ascii="Century Gothic" w:hAnsi="Century Gothic"/>
          <w:sz w:val="24"/>
          <w:szCs w:val="24"/>
        </w:rPr>
        <w:t>A student is required to complete their studies within a maximum seven academic years from the date of admission.  A student who fails to fin</w:t>
      </w:r>
      <w:r w:rsidR="003C0996" w:rsidRPr="00DE5E1D">
        <w:rPr>
          <w:rFonts w:ascii="Century Gothic" w:hAnsi="Century Gothic"/>
          <w:sz w:val="24"/>
          <w:szCs w:val="24"/>
        </w:rPr>
        <w:t xml:space="preserve">alise </w:t>
      </w:r>
      <w:r w:rsidRPr="00DE5E1D">
        <w:rPr>
          <w:rFonts w:ascii="Century Gothic" w:hAnsi="Century Gothic"/>
          <w:sz w:val="24"/>
          <w:szCs w:val="24"/>
        </w:rPr>
        <w:t>their studies within these seven years may appeal to Senate for review.</w:t>
      </w:r>
    </w:p>
    <w:p w14:paraId="4762D81B" w14:textId="77777777" w:rsidR="0084002E" w:rsidRPr="00DE5E1D" w:rsidRDefault="0084002E" w:rsidP="00130A1D">
      <w:pPr>
        <w:pStyle w:val="ListParagraph"/>
        <w:ind w:left="0"/>
        <w:jc w:val="both"/>
        <w:rPr>
          <w:rFonts w:ascii="Century Gothic" w:hAnsi="Century Gothic"/>
          <w:b/>
          <w:sz w:val="24"/>
          <w:szCs w:val="24"/>
        </w:rPr>
      </w:pPr>
    </w:p>
    <w:p w14:paraId="36095D59" w14:textId="77777777" w:rsidR="003D0ED6" w:rsidRPr="00DE5E1D" w:rsidRDefault="003D0ED6" w:rsidP="00B878EE">
      <w:pPr>
        <w:pStyle w:val="Heading2"/>
        <w:numPr>
          <w:ilvl w:val="0"/>
          <w:numId w:val="24"/>
        </w:numPr>
        <w:rPr>
          <w:rFonts w:ascii="Century Gothic" w:hAnsi="Century Gothic"/>
          <w:sz w:val="24"/>
          <w:szCs w:val="24"/>
        </w:rPr>
      </w:pPr>
      <w:bookmarkStart w:id="74" w:name="_Toc128678229"/>
      <w:r w:rsidRPr="00DE5E1D">
        <w:rPr>
          <w:rFonts w:ascii="Century Gothic" w:hAnsi="Century Gothic"/>
          <w:sz w:val="24"/>
          <w:szCs w:val="24"/>
        </w:rPr>
        <w:t>Examination and Assessment</w:t>
      </w:r>
      <w:bookmarkEnd w:id="74"/>
    </w:p>
    <w:p w14:paraId="204EFB7F" w14:textId="77777777" w:rsidR="000C3377" w:rsidRPr="00DE5E1D" w:rsidRDefault="000C3377" w:rsidP="000C3377">
      <w:pPr>
        <w:autoSpaceDE w:val="0"/>
        <w:autoSpaceDN w:val="0"/>
        <w:adjustRightInd w:val="0"/>
        <w:spacing w:after="0" w:line="240" w:lineRule="auto"/>
        <w:jc w:val="both"/>
        <w:rPr>
          <w:rFonts w:ascii="Century Gothic" w:hAnsi="Century Gothic"/>
          <w:b/>
          <w:bCs/>
          <w:color w:val="000000"/>
          <w:sz w:val="24"/>
          <w:szCs w:val="24"/>
        </w:rPr>
      </w:pPr>
    </w:p>
    <w:p w14:paraId="1112FAA6" w14:textId="77777777" w:rsidR="000C3377" w:rsidRPr="00DE5E1D" w:rsidRDefault="00E377AF" w:rsidP="000C337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Evaluation of students’ academic work is carried out through examinations and assessment.  </w:t>
      </w:r>
      <w:r w:rsidR="006655C6" w:rsidRPr="00DE5E1D">
        <w:rPr>
          <w:rFonts w:ascii="Century Gothic" w:hAnsi="Century Gothic"/>
          <w:bCs/>
          <w:color w:val="000000"/>
          <w:sz w:val="24"/>
          <w:szCs w:val="24"/>
        </w:rPr>
        <w:t xml:space="preserve">Examinations and </w:t>
      </w:r>
      <w:r w:rsidR="00C56137" w:rsidRPr="00DE5E1D">
        <w:rPr>
          <w:rFonts w:ascii="Century Gothic" w:hAnsi="Century Gothic"/>
          <w:bCs/>
          <w:color w:val="000000"/>
          <w:sz w:val="24"/>
          <w:szCs w:val="24"/>
        </w:rPr>
        <w:t>a</w:t>
      </w:r>
      <w:r w:rsidR="006655C6" w:rsidRPr="00DE5E1D">
        <w:rPr>
          <w:rFonts w:ascii="Century Gothic" w:hAnsi="Century Gothic"/>
          <w:bCs/>
          <w:color w:val="000000"/>
          <w:sz w:val="24"/>
          <w:szCs w:val="24"/>
        </w:rPr>
        <w:t xml:space="preserve">ssessments are therefore a critical component of learning within the University.  </w:t>
      </w:r>
      <w:r w:rsidRPr="00DE5E1D">
        <w:rPr>
          <w:rFonts w:ascii="Century Gothic" w:hAnsi="Century Gothic"/>
          <w:bCs/>
          <w:color w:val="000000"/>
          <w:sz w:val="24"/>
          <w:szCs w:val="24"/>
        </w:rPr>
        <w:t xml:space="preserve">Each academic programme specifies the methodology used to assess students’ performance.  This methodology is given in each academic unit Course Outline.   Respective Academic Deans, Heads of Department and Academic Staff explain to students the assessment methodology </w:t>
      </w:r>
      <w:r w:rsidR="00C84F96" w:rsidRPr="00DE5E1D">
        <w:rPr>
          <w:rFonts w:ascii="Century Gothic" w:hAnsi="Century Gothic"/>
          <w:bCs/>
          <w:color w:val="000000"/>
          <w:sz w:val="24"/>
          <w:szCs w:val="24"/>
        </w:rPr>
        <w:t>in detail</w:t>
      </w:r>
      <w:r w:rsidRPr="00DE5E1D">
        <w:rPr>
          <w:rFonts w:ascii="Century Gothic" w:hAnsi="Century Gothic"/>
          <w:bCs/>
          <w:color w:val="000000"/>
          <w:sz w:val="24"/>
          <w:szCs w:val="24"/>
        </w:rPr>
        <w:t xml:space="preserve">.   </w:t>
      </w:r>
    </w:p>
    <w:p w14:paraId="20267F09" w14:textId="77777777" w:rsidR="00E377AF" w:rsidRPr="00DE5E1D" w:rsidRDefault="00E377AF" w:rsidP="000C3377">
      <w:pPr>
        <w:autoSpaceDE w:val="0"/>
        <w:autoSpaceDN w:val="0"/>
        <w:adjustRightInd w:val="0"/>
        <w:spacing w:after="0" w:line="240" w:lineRule="auto"/>
        <w:jc w:val="both"/>
        <w:rPr>
          <w:rFonts w:ascii="Century Gothic" w:hAnsi="Century Gothic"/>
          <w:bCs/>
          <w:color w:val="000000"/>
          <w:sz w:val="24"/>
          <w:szCs w:val="24"/>
        </w:rPr>
      </w:pPr>
    </w:p>
    <w:p w14:paraId="7FE42FBE" w14:textId="77777777" w:rsidR="00C84F96" w:rsidRPr="00DE5E1D" w:rsidRDefault="00E377AF" w:rsidP="00545B65">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Ordinarily</w:t>
      </w:r>
      <w:r w:rsidR="00510168" w:rsidRPr="00DE5E1D">
        <w:rPr>
          <w:rFonts w:ascii="Century Gothic" w:hAnsi="Century Gothic"/>
          <w:bCs/>
          <w:color w:val="000000"/>
          <w:sz w:val="24"/>
          <w:szCs w:val="24"/>
        </w:rPr>
        <w:t>;</w:t>
      </w:r>
      <w:r w:rsidRPr="00DE5E1D">
        <w:rPr>
          <w:rFonts w:ascii="Century Gothic" w:hAnsi="Century Gothic"/>
          <w:bCs/>
          <w:color w:val="000000"/>
          <w:sz w:val="24"/>
          <w:szCs w:val="24"/>
        </w:rPr>
        <w:t xml:space="preserve"> Continuous Assessment Tests (CATs) constitute 30% of </w:t>
      </w:r>
      <w:r w:rsidR="00C56137" w:rsidRPr="00DE5E1D">
        <w:rPr>
          <w:rFonts w:ascii="Century Gothic" w:hAnsi="Century Gothic"/>
          <w:bCs/>
          <w:color w:val="000000"/>
          <w:sz w:val="24"/>
          <w:szCs w:val="24"/>
        </w:rPr>
        <w:t xml:space="preserve">the final examination score </w:t>
      </w:r>
      <w:r w:rsidR="00635CF1" w:rsidRPr="00DE5E1D">
        <w:rPr>
          <w:rFonts w:ascii="Century Gothic" w:hAnsi="Century Gothic"/>
          <w:bCs/>
          <w:color w:val="000000"/>
          <w:sz w:val="24"/>
          <w:szCs w:val="24"/>
        </w:rPr>
        <w:t xml:space="preserve">for certificate, diploma and undergraduate courses, 40% for masters courses and 50% for PhD courses </w:t>
      </w:r>
      <w:r w:rsidR="00C56137" w:rsidRPr="00DE5E1D">
        <w:rPr>
          <w:rFonts w:ascii="Century Gothic" w:hAnsi="Century Gothic"/>
          <w:bCs/>
          <w:color w:val="000000"/>
          <w:sz w:val="24"/>
          <w:szCs w:val="24"/>
        </w:rPr>
        <w:t>while the final examinations account for 70%</w:t>
      </w:r>
      <w:r w:rsidR="00635CF1" w:rsidRPr="00DE5E1D">
        <w:rPr>
          <w:rFonts w:ascii="Century Gothic" w:hAnsi="Century Gothic"/>
          <w:bCs/>
          <w:color w:val="000000"/>
          <w:sz w:val="24"/>
          <w:szCs w:val="24"/>
        </w:rPr>
        <w:t xml:space="preserve"> for certificate, diploma and undergraduate courses, 60% for masters courses and 50% for PhD courses</w:t>
      </w:r>
      <w:r w:rsidR="00C56137" w:rsidRPr="00DE5E1D">
        <w:rPr>
          <w:rFonts w:ascii="Century Gothic" w:hAnsi="Century Gothic"/>
          <w:bCs/>
          <w:color w:val="000000"/>
          <w:sz w:val="24"/>
          <w:szCs w:val="24"/>
        </w:rPr>
        <w:t xml:space="preserve">.  In some practical units this might not be the case and the Course Outline of those units explain the assessment and examination mode and the mark distribution.  </w:t>
      </w:r>
    </w:p>
    <w:p w14:paraId="7008840E" w14:textId="77777777" w:rsidR="00C84F96" w:rsidRPr="00DE5E1D" w:rsidRDefault="00C84F96" w:rsidP="00545B65">
      <w:pPr>
        <w:autoSpaceDE w:val="0"/>
        <w:autoSpaceDN w:val="0"/>
        <w:adjustRightInd w:val="0"/>
        <w:spacing w:after="0" w:line="240" w:lineRule="auto"/>
        <w:jc w:val="both"/>
        <w:rPr>
          <w:rFonts w:ascii="Century Gothic" w:hAnsi="Century Gothic"/>
          <w:bCs/>
          <w:color w:val="000000"/>
          <w:sz w:val="24"/>
          <w:szCs w:val="24"/>
        </w:rPr>
      </w:pPr>
    </w:p>
    <w:p w14:paraId="11BF0CFE" w14:textId="77777777" w:rsidR="00C84F96" w:rsidRPr="00DE5E1D" w:rsidRDefault="00C84F96" w:rsidP="00545B65">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Senate has prepared University </w:t>
      </w:r>
      <w:r w:rsidR="00900575" w:rsidRPr="00DE5E1D">
        <w:rPr>
          <w:rFonts w:ascii="Century Gothic" w:hAnsi="Century Gothic"/>
          <w:bCs/>
          <w:color w:val="000000"/>
          <w:sz w:val="24"/>
          <w:szCs w:val="24"/>
        </w:rPr>
        <w:t xml:space="preserve">Examination </w:t>
      </w:r>
      <w:r w:rsidRPr="00DE5E1D">
        <w:rPr>
          <w:rFonts w:ascii="Century Gothic" w:hAnsi="Century Gothic"/>
          <w:bCs/>
          <w:color w:val="000000"/>
          <w:sz w:val="24"/>
          <w:szCs w:val="24"/>
        </w:rPr>
        <w:t>Rules and Regulations used to guide</w:t>
      </w:r>
      <w:r w:rsidR="003B7AD8" w:rsidRPr="00DE5E1D">
        <w:rPr>
          <w:rFonts w:ascii="Century Gothic" w:hAnsi="Century Gothic"/>
          <w:bCs/>
          <w:color w:val="000000"/>
          <w:sz w:val="24"/>
          <w:szCs w:val="24"/>
        </w:rPr>
        <w:t xml:space="preserve"> the conduct of</w:t>
      </w:r>
      <w:r w:rsidRPr="00DE5E1D">
        <w:rPr>
          <w:rFonts w:ascii="Century Gothic" w:hAnsi="Century Gothic"/>
          <w:bCs/>
          <w:color w:val="000000"/>
          <w:sz w:val="24"/>
          <w:szCs w:val="24"/>
        </w:rPr>
        <w:t xml:space="preserve"> examination and assessment processes.  Students should read, understand and comply with these </w:t>
      </w:r>
      <w:r w:rsidR="00900575" w:rsidRPr="00DE5E1D">
        <w:rPr>
          <w:rFonts w:ascii="Century Gothic" w:hAnsi="Century Gothic"/>
          <w:bCs/>
          <w:color w:val="000000"/>
          <w:sz w:val="24"/>
          <w:szCs w:val="24"/>
        </w:rPr>
        <w:t xml:space="preserve">Examination </w:t>
      </w:r>
      <w:r w:rsidRPr="00DE5E1D">
        <w:rPr>
          <w:rFonts w:ascii="Century Gothic" w:hAnsi="Century Gothic"/>
          <w:bCs/>
          <w:color w:val="000000"/>
          <w:sz w:val="24"/>
          <w:szCs w:val="24"/>
        </w:rPr>
        <w:t xml:space="preserve">Rules and Regulations.  Failure to comply may lead to cancellation of </w:t>
      </w:r>
      <w:r w:rsidR="005731C6" w:rsidRPr="00DE5E1D">
        <w:rPr>
          <w:rFonts w:ascii="Century Gothic" w:hAnsi="Century Gothic"/>
          <w:bCs/>
          <w:color w:val="000000"/>
          <w:sz w:val="24"/>
          <w:szCs w:val="24"/>
        </w:rPr>
        <w:t>examination results which may lead</w:t>
      </w:r>
      <w:r w:rsidRPr="00DE5E1D">
        <w:rPr>
          <w:rFonts w:ascii="Century Gothic" w:hAnsi="Century Gothic"/>
          <w:bCs/>
          <w:color w:val="000000"/>
          <w:sz w:val="24"/>
          <w:szCs w:val="24"/>
        </w:rPr>
        <w:t xml:space="preserve"> to expulsion from the University. </w:t>
      </w:r>
    </w:p>
    <w:p w14:paraId="69622225" w14:textId="77777777" w:rsidR="00C84F96" w:rsidRPr="00DE5E1D" w:rsidRDefault="00C84F96" w:rsidP="00545B65">
      <w:pPr>
        <w:autoSpaceDE w:val="0"/>
        <w:autoSpaceDN w:val="0"/>
        <w:adjustRightInd w:val="0"/>
        <w:spacing w:after="0" w:line="240" w:lineRule="auto"/>
        <w:jc w:val="both"/>
        <w:rPr>
          <w:rFonts w:ascii="Century Gothic" w:hAnsi="Century Gothic"/>
          <w:bCs/>
          <w:color w:val="000000"/>
          <w:sz w:val="24"/>
          <w:szCs w:val="24"/>
        </w:rPr>
      </w:pPr>
    </w:p>
    <w:p w14:paraId="74C4D648" w14:textId="77777777" w:rsidR="00C56137" w:rsidRPr="00DE5E1D" w:rsidRDefault="00C56137" w:rsidP="00545B65">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Senate lays special emphasis on examinations and students are required to take all assignments, CATs and examinations as per schedule.  A student who misses an assignment, CAT or an examination is required to repeat the Unit.   Such a student is not promoted to the next academic year till they have satisfied this academic requirement. </w:t>
      </w:r>
    </w:p>
    <w:p w14:paraId="3E5D7720" w14:textId="77777777" w:rsidR="00545B65" w:rsidRPr="00DE5E1D" w:rsidRDefault="00545B65" w:rsidP="00545B65">
      <w:pPr>
        <w:pStyle w:val="NoSpacing"/>
        <w:spacing w:line="276" w:lineRule="auto"/>
        <w:jc w:val="both"/>
        <w:rPr>
          <w:rFonts w:ascii="Century Gothic" w:hAnsi="Century Gothic"/>
          <w:sz w:val="24"/>
          <w:szCs w:val="24"/>
        </w:rPr>
      </w:pPr>
    </w:p>
    <w:p w14:paraId="22AFE0EA" w14:textId="77777777" w:rsidR="00545B65" w:rsidRPr="00DE5E1D" w:rsidRDefault="00545B65" w:rsidP="00545B65">
      <w:pPr>
        <w:pStyle w:val="NoSpacing"/>
        <w:spacing w:line="276" w:lineRule="auto"/>
        <w:jc w:val="both"/>
        <w:rPr>
          <w:rFonts w:ascii="Century Gothic" w:hAnsi="Century Gothic"/>
          <w:sz w:val="24"/>
          <w:szCs w:val="24"/>
        </w:rPr>
      </w:pPr>
      <w:r w:rsidRPr="00DE5E1D">
        <w:rPr>
          <w:rFonts w:ascii="Century Gothic" w:hAnsi="Century Gothic"/>
          <w:sz w:val="24"/>
          <w:szCs w:val="24"/>
        </w:rPr>
        <w:t xml:space="preserve">The University may offer Special Examinations to candidates who provide evidence that during the course of examination they were sick, bereaved, on official travel outside the country, had defaulted fees and any other reason approved by the Senate.  The University does not offer special examinations to </w:t>
      </w:r>
      <w:r w:rsidRPr="00DE5E1D">
        <w:rPr>
          <w:rFonts w:ascii="Century Gothic" w:hAnsi="Century Gothic"/>
          <w:sz w:val="24"/>
          <w:szCs w:val="24"/>
        </w:rPr>
        <w:lastRenderedPageBreak/>
        <w:t xml:space="preserve">candidates who misread the </w:t>
      </w:r>
      <w:r w:rsidR="003B7AD8" w:rsidRPr="00DE5E1D">
        <w:rPr>
          <w:rFonts w:ascii="Century Gothic" w:hAnsi="Century Gothic"/>
          <w:sz w:val="24"/>
          <w:szCs w:val="24"/>
        </w:rPr>
        <w:t xml:space="preserve">examination </w:t>
      </w:r>
      <w:r w:rsidRPr="00DE5E1D">
        <w:rPr>
          <w:rFonts w:ascii="Century Gothic" w:hAnsi="Century Gothic"/>
          <w:sz w:val="24"/>
          <w:szCs w:val="24"/>
        </w:rPr>
        <w:t xml:space="preserve">timetable or reported to the examination room late.  Candidates who report to the examination room more than 30 minutes after the start of examination are not allowed to sit </w:t>
      </w:r>
      <w:r w:rsidR="00C02992" w:rsidRPr="00DE5E1D">
        <w:rPr>
          <w:rFonts w:ascii="Century Gothic" w:hAnsi="Century Gothic"/>
          <w:sz w:val="24"/>
          <w:szCs w:val="24"/>
        </w:rPr>
        <w:t xml:space="preserve">for </w:t>
      </w:r>
      <w:r w:rsidRPr="00DE5E1D">
        <w:rPr>
          <w:rFonts w:ascii="Century Gothic" w:hAnsi="Century Gothic"/>
          <w:sz w:val="24"/>
          <w:szCs w:val="24"/>
        </w:rPr>
        <w:t>the examination.</w:t>
      </w:r>
    </w:p>
    <w:p w14:paraId="50544620" w14:textId="77777777" w:rsidR="00C56137" w:rsidRPr="00DE5E1D" w:rsidRDefault="00C56137" w:rsidP="00545B65">
      <w:pPr>
        <w:autoSpaceDE w:val="0"/>
        <w:autoSpaceDN w:val="0"/>
        <w:adjustRightInd w:val="0"/>
        <w:spacing w:after="0" w:line="240" w:lineRule="auto"/>
        <w:rPr>
          <w:rFonts w:ascii="Century Gothic" w:hAnsi="Century Gothic"/>
          <w:bCs/>
          <w:color w:val="000000"/>
          <w:sz w:val="24"/>
          <w:szCs w:val="24"/>
        </w:rPr>
      </w:pPr>
    </w:p>
    <w:p w14:paraId="4C1320A7" w14:textId="77777777" w:rsidR="003B7AD8" w:rsidRPr="00DE5E1D" w:rsidRDefault="0017273E" w:rsidP="000C3377">
      <w:pPr>
        <w:autoSpaceDE w:val="0"/>
        <w:autoSpaceDN w:val="0"/>
        <w:adjustRightInd w:val="0"/>
        <w:spacing w:after="0" w:line="240" w:lineRule="auto"/>
        <w:jc w:val="both"/>
        <w:rPr>
          <w:rFonts w:ascii="Century Gothic" w:hAnsi="Century Gothic"/>
          <w:sz w:val="24"/>
          <w:szCs w:val="24"/>
        </w:rPr>
      </w:pPr>
      <w:r w:rsidRPr="00DE5E1D">
        <w:rPr>
          <w:rFonts w:ascii="Century Gothic" w:hAnsi="Century Gothic"/>
          <w:bCs/>
          <w:color w:val="000000"/>
          <w:sz w:val="24"/>
          <w:szCs w:val="24"/>
        </w:rPr>
        <w:t>Students must attain the set minimum pass mark in each registered academic unit.</w:t>
      </w:r>
      <w:r w:rsidR="00635CF1" w:rsidRPr="00DE5E1D">
        <w:rPr>
          <w:rFonts w:ascii="Century Gothic" w:hAnsi="Century Gothic"/>
          <w:bCs/>
          <w:color w:val="000000"/>
          <w:sz w:val="24"/>
          <w:szCs w:val="24"/>
        </w:rPr>
        <w:t xml:space="preserve"> Each unit shall be graded out of 100 marks and the pass marks shall be 40 marks for certificate, diploma and undergraduate courses and 50 marks for post graduate courses unless stated otherwise.</w:t>
      </w:r>
      <w:r w:rsidRPr="00DE5E1D">
        <w:rPr>
          <w:rFonts w:ascii="Century Gothic" w:hAnsi="Century Gothic"/>
          <w:bCs/>
          <w:color w:val="000000"/>
          <w:sz w:val="24"/>
          <w:szCs w:val="24"/>
        </w:rPr>
        <w:t xml:space="preserve">  </w:t>
      </w:r>
      <w:r w:rsidR="00974397" w:rsidRPr="00DE5E1D">
        <w:rPr>
          <w:rFonts w:ascii="Century Gothic" w:hAnsi="Century Gothic"/>
          <w:sz w:val="24"/>
          <w:szCs w:val="24"/>
        </w:rPr>
        <w:t>A candidate who scores less than 40% in any unit</w:t>
      </w:r>
      <w:r w:rsidR="00635CF1" w:rsidRPr="00DE5E1D">
        <w:rPr>
          <w:rFonts w:ascii="Century Gothic" w:hAnsi="Century Gothic"/>
          <w:sz w:val="24"/>
          <w:szCs w:val="24"/>
        </w:rPr>
        <w:t xml:space="preserve"> for certificate, diploma and undergraduate courses and less than 50 marks for post graduate courses</w:t>
      </w:r>
      <w:r w:rsidR="00974397" w:rsidRPr="00DE5E1D">
        <w:rPr>
          <w:rFonts w:ascii="Century Gothic" w:hAnsi="Century Gothic"/>
          <w:sz w:val="24"/>
          <w:szCs w:val="24"/>
        </w:rPr>
        <w:t xml:space="preserve"> is deemed to have failed and </w:t>
      </w:r>
      <w:r w:rsidR="003B7AD8" w:rsidRPr="00DE5E1D">
        <w:rPr>
          <w:rFonts w:ascii="Century Gothic" w:hAnsi="Century Gothic"/>
          <w:sz w:val="24"/>
          <w:szCs w:val="24"/>
        </w:rPr>
        <w:t xml:space="preserve">is </w:t>
      </w:r>
      <w:r w:rsidR="00974397" w:rsidRPr="00DE5E1D">
        <w:rPr>
          <w:rFonts w:ascii="Century Gothic" w:hAnsi="Century Gothic"/>
          <w:sz w:val="24"/>
          <w:szCs w:val="24"/>
        </w:rPr>
        <w:t xml:space="preserve">required to take a Supplementary Examination in the unit.  Such a student is awarded a score F on the examination results.  Score F does not earn any credits. </w:t>
      </w:r>
    </w:p>
    <w:p w14:paraId="14D87725" w14:textId="77777777" w:rsidR="003B7AD8" w:rsidRPr="00DE5E1D" w:rsidRDefault="003B7AD8" w:rsidP="000C3377">
      <w:pPr>
        <w:autoSpaceDE w:val="0"/>
        <w:autoSpaceDN w:val="0"/>
        <w:adjustRightInd w:val="0"/>
        <w:spacing w:after="0" w:line="240" w:lineRule="auto"/>
        <w:jc w:val="both"/>
        <w:rPr>
          <w:rFonts w:ascii="Century Gothic" w:hAnsi="Century Gothic"/>
          <w:sz w:val="24"/>
          <w:szCs w:val="24"/>
        </w:rPr>
      </w:pPr>
    </w:p>
    <w:p w14:paraId="4F5F7D10" w14:textId="77777777" w:rsidR="00C56137" w:rsidRPr="00DE5E1D" w:rsidRDefault="00ED19B5" w:rsidP="000C337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Any student who takes a Supplementary Examination and Passes is awarded a grade of D </w:t>
      </w:r>
      <w:r w:rsidR="00635CF1" w:rsidRPr="00DE5E1D">
        <w:rPr>
          <w:rFonts w:ascii="Century Gothic" w:hAnsi="Century Gothic"/>
          <w:bCs/>
          <w:color w:val="000000"/>
          <w:sz w:val="24"/>
          <w:szCs w:val="24"/>
        </w:rPr>
        <w:t xml:space="preserve">for certificate, diploma and undergraduate courses and grade of C for post graduate courses </w:t>
      </w:r>
      <w:r w:rsidRPr="00DE5E1D">
        <w:rPr>
          <w:rFonts w:ascii="Century Gothic" w:hAnsi="Century Gothic"/>
          <w:bCs/>
          <w:color w:val="000000"/>
          <w:sz w:val="24"/>
          <w:szCs w:val="24"/>
        </w:rPr>
        <w:t xml:space="preserve">irrespective of the marks attained in the Supplementary Examination.  </w:t>
      </w:r>
      <w:r w:rsidR="0017273E" w:rsidRPr="00DE5E1D">
        <w:rPr>
          <w:rFonts w:ascii="Century Gothic" w:hAnsi="Century Gothic"/>
          <w:bCs/>
          <w:color w:val="000000"/>
          <w:sz w:val="24"/>
          <w:szCs w:val="24"/>
        </w:rPr>
        <w:t>Any student who fails in a supplementary examination is required to repeat</w:t>
      </w:r>
      <w:r w:rsidR="007F2D59" w:rsidRPr="00DE5E1D">
        <w:rPr>
          <w:rFonts w:ascii="Century Gothic" w:hAnsi="Century Gothic"/>
          <w:bCs/>
          <w:color w:val="000000"/>
          <w:sz w:val="24"/>
          <w:szCs w:val="24"/>
        </w:rPr>
        <w:t>/retake</w:t>
      </w:r>
      <w:r w:rsidR="003B7AD8" w:rsidRPr="00DE5E1D">
        <w:rPr>
          <w:rFonts w:ascii="Century Gothic" w:hAnsi="Century Gothic"/>
          <w:bCs/>
          <w:color w:val="000000"/>
          <w:sz w:val="24"/>
          <w:szCs w:val="24"/>
        </w:rPr>
        <w:t xml:space="preserve"> (attend all classes and course work)</w:t>
      </w:r>
      <w:r w:rsidR="0017273E" w:rsidRPr="00DE5E1D">
        <w:rPr>
          <w:rFonts w:ascii="Century Gothic" w:hAnsi="Century Gothic"/>
          <w:bCs/>
          <w:color w:val="000000"/>
          <w:sz w:val="24"/>
          <w:szCs w:val="24"/>
        </w:rPr>
        <w:t xml:space="preserve"> the Unit and take all CATs as required in the academic programme.   </w:t>
      </w:r>
      <w:r w:rsidR="007F2D59" w:rsidRPr="00DE5E1D">
        <w:rPr>
          <w:rFonts w:ascii="Century Gothic" w:hAnsi="Century Gothic"/>
          <w:bCs/>
          <w:color w:val="000000"/>
          <w:sz w:val="24"/>
          <w:szCs w:val="24"/>
        </w:rPr>
        <w:t xml:space="preserve">A student is allowed to retake a unit for a maximum of two times only. </w:t>
      </w:r>
    </w:p>
    <w:p w14:paraId="1D4DB89D" w14:textId="77777777" w:rsidR="0017273E" w:rsidRPr="00DE5E1D" w:rsidRDefault="0017273E" w:rsidP="000C3377">
      <w:pPr>
        <w:autoSpaceDE w:val="0"/>
        <w:autoSpaceDN w:val="0"/>
        <w:adjustRightInd w:val="0"/>
        <w:spacing w:after="0" w:line="240" w:lineRule="auto"/>
        <w:jc w:val="both"/>
        <w:rPr>
          <w:rFonts w:ascii="Century Gothic" w:hAnsi="Century Gothic"/>
          <w:bCs/>
          <w:color w:val="000000"/>
          <w:sz w:val="24"/>
          <w:szCs w:val="24"/>
        </w:rPr>
      </w:pPr>
    </w:p>
    <w:p w14:paraId="49B024CB" w14:textId="77777777" w:rsidR="00C56137" w:rsidRPr="00DE5E1D" w:rsidRDefault="007040A0" w:rsidP="000C337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A student may take supplementary examination for a maximum of half of the units taken in a semester.  </w:t>
      </w:r>
      <w:r w:rsidR="0017273E" w:rsidRPr="00DE5E1D">
        <w:rPr>
          <w:rFonts w:ascii="Century Gothic" w:hAnsi="Century Gothic"/>
          <w:bCs/>
          <w:color w:val="000000"/>
          <w:sz w:val="24"/>
          <w:szCs w:val="24"/>
        </w:rPr>
        <w:t xml:space="preserve">Any student who fails in more than half of the units taken in a </w:t>
      </w:r>
      <w:r w:rsidR="003B7AD8" w:rsidRPr="00DE5E1D">
        <w:rPr>
          <w:rFonts w:ascii="Century Gothic" w:hAnsi="Century Gothic"/>
          <w:bCs/>
          <w:color w:val="000000"/>
          <w:sz w:val="24"/>
          <w:szCs w:val="24"/>
        </w:rPr>
        <w:t xml:space="preserve">particular </w:t>
      </w:r>
      <w:r w:rsidR="0017273E" w:rsidRPr="00DE5E1D">
        <w:rPr>
          <w:rFonts w:ascii="Century Gothic" w:hAnsi="Century Gothic"/>
          <w:bCs/>
          <w:color w:val="000000"/>
          <w:sz w:val="24"/>
          <w:szCs w:val="24"/>
        </w:rPr>
        <w:t xml:space="preserve">semester is discontinued from the University.  Any discontinued student may appeal </w:t>
      </w:r>
      <w:r w:rsidR="003B7AD8" w:rsidRPr="00DE5E1D">
        <w:rPr>
          <w:rFonts w:ascii="Century Gothic" w:hAnsi="Century Gothic"/>
          <w:bCs/>
          <w:color w:val="000000"/>
          <w:sz w:val="24"/>
          <w:szCs w:val="24"/>
        </w:rPr>
        <w:t xml:space="preserve">in writing </w:t>
      </w:r>
      <w:r w:rsidR="0017273E" w:rsidRPr="00DE5E1D">
        <w:rPr>
          <w:rFonts w:ascii="Century Gothic" w:hAnsi="Century Gothic"/>
          <w:bCs/>
          <w:color w:val="000000"/>
          <w:sz w:val="24"/>
          <w:szCs w:val="24"/>
        </w:rPr>
        <w:t>to Vice-Chancellor for review of the decision</w:t>
      </w:r>
      <w:r w:rsidR="00E82529" w:rsidRPr="00DE5E1D">
        <w:rPr>
          <w:rFonts w:ascii="Century Gothic" w:hAnsi="Century Gothic"/>
          <w:bCs/>
          <w:color w:val="000000"/>
          <w:sz w:val="24"/>
          <w:szCs w:val="24"/>
        </w:rPr>
        <w:t>.  Senate reviews all appeals and advices each applicant</w:t>
      </w:r>
      <w:r w:rsidR="00900575" w:rsidRPr="00DE5E1D">
        <w:rPr>
          <w:rFonts w:ascii="Century Gothic" w:hAnsi="Century Gothic"/>
          <w:bCs/>
          <w:color w:val="000000"/>
          <w:sz w:val="24"/>
          <w:szCs w:val="24"/>
        </w:rPr>
        <w:t xml:space="preserve"> in writing</w:t>
      </w:r>
      <w:r w:rsidR="00E82529" w:rsidRPr="00DE5E1D">
        <w:rPr>
          <w:rFonts w:ascii="Century Gothic" w:hAnsi="Century Gothic"/>
          <w:bCs/>
          <w:color w:val="000000"/>
          <w:sz w:val="24"/>
          <w:szCs w:val="24"/>
        </w:rPr>
        <w:t xml:space="preserve"> on the decision arrived at. </w:t>
      </w:r>
      <w:r w:rsidR="0017273E" w:rsidRPr="00DE5E1D">
        <w:rPr>
          <w:rFonts w:ascii="Century Gothic" w:hAnsi="Century Gothic"/>
          <w:bCs/>
          <w:color w:val="000000"/>
          <w:sz w:val="24"/>
          <w:szCs w:val="24"/>
        </w:rPr>
        <w:t xml:space="preserve"> </w:t>
      </w:r>
    </w:p>
    <w:p w14:paraId="05805DB6" w14:textId="77777777" w:rsidR="00ED19B5" w:rsidRPr="00DE5E1D" w:rsidRDefault="00ED19B5" w:rsidP="000C3377">
      <w:pPr>
        <w:autoSpaceDE w:val="0"/>
        <w:autoSpaceDN w:val="0"/>
        <w:adjustRightInd w:val="0"/>
        <w:spacing w:after="0" w:line="240" w:lineRule="auto"/>
        <w:jc w:val="both"/>
        <w:rPr>
          <w:rFonts w:ascii="Century Gothic" w:hAnsi="Century Gothic"/>
          <w:bCs/>
          <w:color w:val="000000"/>
          <w:sz w:val="24"/>
          <w:szCs w:val="24"/>
        </w:rPr>
      </w:pPr>
    </w:p>
    <w:p w14:paraId="2897BA0E" w14:textId="3E3240B4" w:rsidR="00ED19B5" w:rsidRPr="00DE5E1D" w:rsidRDefault="00ED19B5" w:rsidP="000C337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All examinations taken at the University right from the first year are taken into account when assessing the Degree </w:t>
      </w:r>
      <w:r w:rsidR="00062BB9" w:rsidRPr="00DE5E1D">
        <w:rPr>
          <w:rFonts w:ascii="Century Gothic" w:hAnsi="Century Gothic"/>
          <w:bCs/>
          <w:color w:val="000000"/>
          <w:sz w:val="24"/>
          <w:szCs w:val="24"/>
        </w:rPr>
        <w:t>category to</w:t>
      </w:r>
      <w:r w:rsidRPr="00DE5E1D">
        <w:rPr>
          <w:rFonts w:ascii="Century Gothic" w:hAnsi="Century Gothic"/>
          <w:bCs/>
          <w:color w:val="000000"/>
          <w:sz w:val="24"/>
          <w:szCs w:val="24"/>
        </w:rPr>
        <w:t xml:space="preserve"> be awarded to the student.  This means that students should work hard right from the start to ensure they attain better marks.</w:t>
      </w:r>
    </w:p>
    <w:p w14:paraId="5FC961A2" w14:textId="77777777" w:rsidR="00ED19B5" w:rsidRPr="00DE5E1D" w:rsidRDefault="00ED19B5" w:rsidP="000C3377">
      <w:pPr>
        <w:autoSpaceDE w:val="0"/>
        <w:autoSpaceDN w:val="0"/>
        <w:adjustRightInd w:val="0"/>
        <w:spacing w:after="0" w:line="240" w:lineRule="auto"/>
        <w:jc w:val="both"/>
        <w:rPr>
          <w:rFonts w:ascii="Century Gothic" w:hAnsi="Century Gothic"/>
          <w:bCs/>
          <w:color w:val="000000"/>
          <w:sz w:val="24"/>
          <w:szCs w:val="24"/>
        </w:rPr>
      </w:pPr>
    </w:p>
    <w:p w14:paraId="4BB366AE" w14:textId="77777777" w:rsidR="00635CF1" w:rsidRPr="00DE5E1D" w:rsidRDefault="00635CF1" w:rsidP="00635CF1">
      <w:pPr>
        <w:pStyle w:val="NoSpacing"/>
        <w:spacing w:line="276" w:lineRule="auto"/>
        <w:jc w:val="both"/>
        <w:rPr>
          <w:rFonts w:ascii="Century Gothic" w:hAnsi="Century Gothic"/>
          <w:sz w:val="24"/>
          <w:szCs w:val="24"/>
        </w:rPr>
      </w:pPr>
      <w:r w:rsidRPr="00DE5E1D">
        <w:rPr>
          <w:rFonts w:ascii="Century Gothic" w:hAnsi="Century Gothic"/>
          <w:sz w:val="24"/>
          <w:szCs w:val="24"/>
        </w:rPr>
        <w:t>The University uses an Awarding and Grading System to convert candidate marks to grades as follows:</w:t>
      </w:r>
    </w:p>
    <w:p w14:paraId="3C771174" w14:textId="77777777" w:rsidR="00635CF1" w:rsidRPr="00DE5E1D" w:rsidRDefault="00635CF1" w:rsidP="00B878EE">
      <w:pPr>
        <w:pStyle w:val="NoSpacing"/>
        <w:numPr>
          <w:ilvl w:val="0"/>
          <w:numId w:val="33"/>
        </w:numPr>
        <w:spacing w:line="276" w:lineRule="auto"/>
        <w:jc w:val="both"/>
        <w:rPr>
          <w:rFonts w:ascii="Century Gothic" w:hAnsi="Century Gothic"/>
          <w:sz w:val="24"/>
          <w:szCs w:val="24"/>
        </w:rPr>
      </w:pPr>
      <w:r w:rsidRPr="00DE5E1D">
        <w:rPr>
          <w:rFonts w:ascii="Century Gothic" w:hAnsi="Century Gothic"/>
          <w:sz w:val="24"/>
          <w:szCs w:val="24"/>
        </w:rPr>
        <w:t>Postgraduate Courses</w:t>
      </w:r>
    </w:p>
    <w:p w14:paraId="3EE56CBA"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 xml:space="preserve">75% and above </w:t>
      </w:r>
      <w:r w:rsidRPr="00DE5E1D">
        <w:rPr>
          <w:rFonts w:ascii="Century Gothic" w:hAnsi="Century Gothic"/>
          <w:sz w:val="24"/>
          <w:szCs w:val="24"/>
        </w:rPr>
        <w:tab/>
      </w:r>
      <w:r w:rsidRPr="00DE5E1D">
        <w:rPr>
          <w:rFonts w:ascii="Century Gothic" w:hAnsi="Century Gothic"/>
          <w:sz w:val="24"/>
          <w:szCs w:val="24"/>
        </w:rPr>
        <w:tab/>
        <w:t>A</w:t>
      </w:r>
    </w:p>
    <w:p w14:paraId="0288F065"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60% and below 75%</w:t>
      </w:r>
      <w:r w:rsidRPr="00DE5E1D">
        <w:rPr>
          <w:rFonts w:ascii="Century Gothic" w:hAnsi="Century Gothic"/>
          <w:sz w:val="24"/>
          <w:szCs w:val="24"/>
        </w:rPr>
        <w:tab/>
        <w:t>B</w:t>
      </w:r>
    </w:p>
    <w:p w14:paraId="5A7AF77B"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50% and below 60%</w:t>
      </w:r>
      <w:r w:rsidRPr="00DE5E1D">
        <w:rPr>
          <w:rFonts w:ascii="Century Gothic" w:hAnsi="Century Gothic"/>
          <w:sz w:val="24"/>
          <w:szCs w:val="24"/>
        </w:rPr>
        <w:tab/>
        <w:t>C</w:t>
      </w:r>
    </w:p>
    <w:p w14:paraId="3A750AA5"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Below 50%</w:t>
      </w:r>
      <w:r w:rsidRPr="00DE5E1D">
        <w:rPr>
          <w:rFonts w:ascii="Century Gothic" w:hAnsi="Century Gothic"/>
          <w:sz w:val="24"/>
          <w:szCs w:val="24"/>
        </w:rPr>
        <w:tab/>
      </w:r>
      <w:r w:rsidRPr="00DE5E1D">
        <w:rPr>
          <w:rFonts w:ascii="Century Gothic" w:hAnsi="Century Gothic"/>
          <w:sz w:val="24"/>
          <w:szCs w:val="24"/>
        </w:rPr>
        <w:tab/>
      </w:r>
      <w:r w:rsidRPr="00DE5E1D">
        <w:rPr>
          <w:rFonts w:ascii="Century Gothic" w:hAnsi="Century Gothic"/>
          <w:sz w:val="24"/>
          <w:szCs w:val="24"/>
        </w:rPr>
        <w:tab/>
        <w:t>F (fail)</w:t>
      </w:r>
    </w:p>
    <w:p w14:paraId="37262812" w14:textId="77777777" w:rsidR="00635CF1" w:rsidRPr="00DE5E1D" w:rsidRDefault="00635CF1" w:rsidP="00B878EE">
      <w:pPr>
        <w:pStyle w:val="NoSpacing"/>
        <w:numPr>
          <w:ilvl w:val="0"/>
          <w:numId w:val="33"/>
        </w:numPr>
        <w:spacing w:line="276" w:lineRule="auto"/>
        <w:jc w:val="both"/>
        <w:rPr>
          <w:rFonts w:ascii="Century Gothic" w:hAnsi="Century Gothic"/>
          <w:sz w:val="24"/>
          <w:szCs w:val="24"/>
        </w:rPr>
      </w:pPr>
      <w:r w:rsidRPr="00DE5E1D">
        <w:rPr>
          <w:rFonts w:ascii="Century Gothic" w:hAnsi="Century Gothic"/>
          <w:sz w:val="24"/>
          <w:szCs w:val="24"/>
        </w:rPr>
        <w:t xml:space="preserve"> Undergraduate</w:t>
      </w:r>
    </w:p>
    <w:p w14:paraId="4DDC02FF"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lastRenderedPageBreak/>
        <w:t xml:space="preserve">70% and above </w:t>
      </w:r>
      <w:r w:rsidRPr="00DE5E1D">
        <w:rPr>
          <w:rFonts w:ascii="Century Gothic" w:hAnsi="Century Gothic"/>
          <w:sz w:val="24"/>
          <w:szCs w:val="24"/>
        </w:rPr>
        <w:tab/>
      </w:r>
      <w:r w:rsidRPr="00DE5E1D">
        <w:rPr>
          <w:rFonts w:ascii="Century Gothic" w:hAnsi="Century Gothic"/>
          <w:sz w:val="24"/>
          <w:szCs w:val="24"/>
        </w:rPr>
        <w:tab/>
        <w:t>A</w:t>
      </w:r>
    </w:p>
    <w:p w14:paraId="0C6BBCEB"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60% and below 70%</w:t>
      </w:r>
      <w:r w:rsidRPr="00DE5E1D">
        <w:rPr>
          <w:rFonts w:ascii="Century Gothic" w:hAnsi="Century Gothic"/>
          <w:sz w:val="24"/>
          <w:szCs w:val="24"/>
        </w:rPr>
        <w:tab/>
        <w:t>B</w:t>
      </w:r>
    </w:p>
    <w:p w14:paraId="1C3B3367"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50% and below 60%</w:t>
      </w:r>
      <w:r w:rsidRPr="00DE5E1D">
        <w:rPr>
          <w:rFonts w:ascii="Century Gothic" w:hAnsi="Century Gothic"/>
          <w:sz w:val="24"/>
          <w:szCs w:val="24"/>
        </w:rPr>
        <w:tab/>
        <w:t>C</w:t>
      </w:r>
    </w:p>
    <w:p w14:paraId="262FBA74"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40% and below 50%</w:t>
      </w:r>
      <w:r w:rsidRPr="00DE5E1D">
        <w:rPr>
          <w:rFonts w:ascii="Century Gothic" w:hAnsi="Century Gothic"/>
          <w:sz w:val="24"/>
          <w:szCs w:val="24"/>
        </w:rPr>
        <w:tab/>
        <w:t>D</w:t>
      </w:r>
    </w:p>
    <w:p w14:paraId="1010CB49"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Below 40%</w:t>
      </w:r>
      <w:r w:rsidRPr="00DE5E1D">
        <w:rPr>
          <w:rFonts w:ascii="Century Gothic" w:hAnsi="Century Gothic"/>
          <w:sz w:val="24"/>
          <w:szCs w:val="24"/>
        </w:rPr>
        <w:tab/>
      </w:r>
      <w:r w:rsidRPr="00DE5E1D">
        <w:rPr>
          <w:rFonts w:ascii="Century Gothic" w:hAnsi="Century Gothic"/>
          <w:sz w:val="24"/>
          <w:szCs w:val="24"/>
        </w:rPr>
        <w:tab/>
      </w:r>
      <w:r w:rsidRPr="00DE5E1D">
        <w:rPr>
          <w:rFonts w:ascii="Century Gothic" w:hAnsi="Century Gothic"/>
          <w:sz w:val="24"/>
          <w:szCs w:val="24"/>
        </w:rPr>
        <w:tab/>
        <w:t>F (fail)</w:t>
      </w:r>
    </w:p>
    <w:p w14:paraId="6F536C82" w14:textId="77777777" w:rsidR="00635CF1" w:rsidRPr="00DE5E1D" w:rsidRDefault="00635CF1" w:rsidP="00B878EE">
      <w:pPr>
        <w:pStyle w:val="NoSpacing"/>
        <w:numPr>
          <w:ilvl w:val="0"/>
          <w:numId w:val="33"/>
        </w:numPr>
        <w:spacing w:line="276" w:lineRule="auto"/>
        <w:jc w:val="both"/>
        <w:rPr>
          <w:rFonts w:ascii="Century Gothic" w:hAnsi="Century Gothic"/>
          <w:sz w:val="24"/>
          <w:szCs w:val="24"/>
        </w:rPr>
      </w:pPr>
      <w:r w:rsidRPr="00DE5E1D">
        <w:rPr>
          <w:rFonts w:ascii="Century Gothic" w:hAnsi="Century Gothic"/>
          <w:sz w:val="24"/>
          <w:szCs w:val="24"/>
        </w:rPr>
        <w:t>Diploma and Certificate</w:t>
      </w:r>
    </w:p>
    <w:p w14:paraId="6E76B1E2"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 xml:space="preserve">80% and above </w:t>
      </w:r>
      <w:r w:rsidRPr="00DE5E1D">
        <w:rPr>
          <w:rFonts w:ascii="Century Gothic" w:hAnsi="Century Gothic"/>
          <w:sz w:val="24"/>
          <w:szCs w:val="24"/>
        </w:rPr>
        <w:tab/>
      </w:r>
      <w:r w:rsidRPr="00DE5E1D">
        <w:rPr>
          <w:rFonts w:ascii="Century Gothic" w:hAnsi="Century Gothic"/>
          <w:sz w:val="24"/>
          <w:szCs w:val="24"/>
        </w:rPr>
        <w:tab/>
        <w:t>A (Distinction)</w:t>
      </w:r>
    </w:p>
    <w:p w14:paraId="5A931247"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60% and below 80%</w:t>
      </w:r>
      <w:r w:rsidRPr="00DE5E1D">
        <w:rPr>
          <w:rFonts w:ascii="Century Gothic" w:hAnsi="Century Gothic"/>
          <w:sz w:val="24"/>
          <w:szCs w:val="24"/>
        </w:rPr>
        <w:tab/>
        <w:t>B (Credit)</w:t>
      </w:r>
    </w:p>
    <w:p w14:paraId="57310C47"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40% and below 60%</w:t>
      </w:r>
      <w:r w:rsidRPr="00DE5E1D">
        <w:rPr>
          <w:rFonts w:ascii="Century Gothic" w:hAnsi="Century Gothic"/>
          <w:sz w:val="24"/>
          <w:szCs w:val="24"/>
        </w:rPr>
        <w:tab/>
        <w:t>C (Pass)</w:t>
      </w:r>
    </w:p>
    <w:p w14:paraId="0FB0DB82"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 xml:space="preserve">Below 40% </w:t>
      </w:r>
      <w:r w:rsidRPr="00DE5E1D">
        <w:rPr>
          <w:rFonts w:ascii="Century Gothic" w:hAnsi="Century Gothic"/>
          <w:sz w:val="24"/>
          <w:szCs w:val="24"/>
        </w:rPr>
        <w:tab/>
      </w:r>
      <w:r w:rsidRPr="00DE5E1D">
        <w:rPr>
          <w:rFonts w:ascii="Century Gothic" w:hAnsi="Century Gothic"/>
          <w:sz w:val="24"/>
          <w:szCs w:val="24"/>
        </w:rPr>
        <w:tab/>
      </w:r>
      <w:r w:rsidRPr="00DE5E1D">
        <w:rPr>
          <w:rFonts w:ascii="Century Gothic" w:hAnsi="Century Gothic"/>
          <w:sz w:val="24"/>
          <w:szCs w:val="24"/>
        </w:rPr>
        <w:tab/>
        <w:t>E (Fail)</w:t>
      </w:r>
    </w:p>
    <w:p w14:paraId="0EE1CA4B" w14:textId="77777777" w:rsidR="00635CF1" w:rsidRPr="00DE5E1D" w:rsidRDefault="00635CF1" w:rsidP="00635CF1">
      <w:pPr>
        <w:pStyle w:val="NoSpacing"/>
        <w:ind w:left="720"/>
        <w:jc w:val="both"/>
        <w:rPr>
          <w:rFonts w:ascii="Century Gothic" w:hAnsi="Century Gothic"/>
          <w:sz w:val="24"/>
          <w:szCs w:val="24"/>
        </w:rPr>
      </w:pPr>
      <w:r w:rsidRPr="00DE5E1D">
        <w:rPr>
          <w:rFonts w:ascii="Century Gothic" w:hAnsi="Century Gothic"/>
          <w:sz w:val="24"/>
          <w:szCs w:val="24"/>
        </w:rPr>
        <w:t>.  The Grades attained by a final year candidate are converted to a Degree Classification as follows:.</w:t>
      </w:r>
    </w:p>
    <w:p w14:paraId="071A5E57" w14:textId="77777777" w:rsidR="00635CF1" w:rsidRPr="00DE5E1D" w:rsidRDefault="00635CF1" w:rsidP="00B878EE">
      <w:pPr>
        <w:pStyle w:val="NoSpacing"/>
        <w:numPr>
          <w:ilvl w:val="0"/>
          <w:numId w:val="35"/>
        </w:numPr>
        <w:spacing w:line="276" w:lineRule="auto"/>
        <w:ind w:left="1134"/>
        <w:jc w:val="both"/>
        <w:rPr>
          <w:rFonts w:ascii="Century Gothic" w:hAnsi="Century Gothic"/>
          <w:sz w:val="24"/>
          <w:szCs w:val="24"/>
        </w:rPr>
      </w:pPr>
      <w:r w:rsidRPr="00DE5E1D">
        <w:rPr>
          <w:rFonts w:ascii="Century Gothic" w:hAnsi="Century Gothic"/>
          <w:sz w:val="24"/>
          <w:szCs w:val="24"/>
        </w:rPr>
        <w:t>Postgraduate programme</w:t>
      </w:r>
    </w:p>
    <w:p w14:paraId="19A1E0D6" w14:textId="77777777" w:rsidR="00635CF1" w:rsidRPr="00DE5E1D" w:rsidRDefault="00635CF1" w:rsidP="00B878EE">
      <w:pPr>
        <w:pStyle w:val="NoSpacing"/>
        <w:numPr>
          <w:ilvl w:val="0"/>
          <w:numId w:val="34"/>
        </w:numPr>
        <w:spacing w:line="276" w:lineRule="auto"/>
        <w:jc w:val="both"/>
        <w:rPr>
          <w:rFonts w:ascii="Century Gothic" w:hAnsi="Century Gothic"/>
          <w:sz w:val="24"/>
          <w:szCs w:val="24"/>
        </w:rPr>
      </w:pPr>
      <w:r w:rsidRPr="00DE5E1D">
        <w:rPr>
          <w:rFonts w:ascii="Century Gothic" w:hAnsi="Century Gothic"/>
          <w:sz w:val="24"/>
          <w:szCs w:val="24"/>
        </w:rPr>
        <w:t>The postgraduate awards shall generally be graded as a PASS or FAIL for graduation purposes.</w:t>
      </w:r>
    </w:p>
    <w:p w14:paraId="723B322E" w14:textId="77777777" w:rsidR="00635CF1" w:rsidRPr="00DE5E1D" w:rsidRDefault="00635CF1" w:rsidP="00B878EE">
      <w:pPr>
        <w:pStyle w:val="NoSpacing"/>
        <w:numPr>
          <w:ilvl w:val="0"/>
          <w:numId w:val="34"/>
        </w:numPr>
        <w:spacing w:line="276" w:lineRule="auto"/>
        <w:jc w:val="both"/>
        <w:rPr>
          <w:rFonts w:ascii="Century Gothic" w:hAnsi="Century Gothic"/>
          <w:sz w:val="24"/>
          <w:szCs w:val="24"/>
        </w:rPr>
      </w:pPr>
      <w:r w:rsidRPr="00DE5E1D">
        <w:rPr>
          <w:rFonts w:ascii="Century Gothic" w:hAnsi="Century Gothic"/>
          <w:sz w:val="24"/>
          <w:szCs w:val="24"/>
        </w:rPr>
        <w:t>For thesis and course work, the grading shall include all weighted average of all the course units the student had passed from first year and a pass or fail in a thesis</w:t>
      </w:r>
    </w:p>
    <w:p w14:paraId="6400F0A4" w14:textId="77777777" w:rsidR="00635CF1" w:rsidRPr="00DE5E1D" w:rsidRDefault="00635CF1" w:rsidP="00B878EE">
      <w:pPr>
        <w:pStyle w:val="NoSpacing"/>
        <w:numPr>
          <w:ilvl w:val="0"/>
          <w:numId w:val="34"/>
        </w:numPr>
        <w:spacing w:line="276" w:lineRule="auto"/>
        <w:jc w:val="both"/>
        <w:rPr>
          <w:rFonts w:ascii="Century Gothic" w:hAnsi="Century Gothic"/>
          <w:sz w:val="24"/>
          <w:szCs w:val="24"/>
        </w:rPr>
      </w:pPr>
      <w:r w:rsidRPr="00DE5E1D">
        <w:rPr>
          <w:rFonts w:ascii="Century Gothic" w:hAnsi="Century Gothic"/>
          <w:sz w:val="24"/>
          <w:szCs w:val="24"/>
        </w:rPr>
        <w:t>For thesis and project, the grading shall include all weighted average of all the course units the student had passed from first year to final year and a pass or fail in project.</w:t>
      </w:r>
    </w:p>
    <w:p w14:paraId="131CAD01" w14:textId="77777777" w:rsidR="00635CF1" w:rsidRPr="00DE5E1D" w:rsidRDefault="00635CF1" w:rsidP="00B878EE">
      <w:pPr>
        <w:pStyle w:val="NoSpacing"/>
        <w:numPr>
          <w:ilvl w:val="0"/>
          <w:numId w:val="34"/>
        </w:numPr>
        <w:spacing w:line="276" w:lineRule="auto"/>
        <w:jc w:val="both"/>
        <w:rPr>
          <w:rFonts w:ascii="Century Gothic" w:hAnsi="Century Gothic"/>
          <w:sz w:val="24"/>
          <w:szCs w:val="24"/>
        </w:rPr>
      </w:pPr>
      <w:r w:rsidRPr="00DE5E1D">
        <w:rPr>
          <w:rFonts w:ascii="Century Gothic" w:hAnsi="Century Gothic"/>
          <w:sz w:val="24"/>
          <w:szCs w:val="24"/>
        </w:rPr>
        <w:t>For thesis only, the grading shall be a pass or fail.</w:t>
      </w:r>
    </w:p>
    <w:p w14:paraId="4E25C8A5" w14:textId="77777777" w:rsidR="00635CF1" w:rsidRPr="00DE5E1D" w:rsidRDefault="00635CF1" w:rsidP="00B878EE">
      <w:pPr>
        <w:pStyle w:val="NoSpacing"/>
        <w:numPr>
          <w:ilvl w:val="0"/>
          <w:numId w:val="35"/>
        </w:numPr>
        <w:spacing w:line="276" w:lineRule="auto"/>
        <w:ind w:left="1134"/>
        <w:jc w:val="both"/>
        <w:rPr>
          <w:rFonts w:ascii="Century Gothic" w:hAnsi="Century Gothic"/>
          <w:sz w:val="24"/>
          <w:szCs w:val="24"/>
        </w:rPr>
      </w:pPr>
      <w:r w:rsidRPr="00DE5E1D">
        <w:rPr>
          <w:rFonts w:ascii="Century Gothic" w:hAnsi="Century Gothic"/>
          <w:sz w:val="24"/>
          <w:szCs w:val="24"/>
        </w:rPr>
        <w:t>Undergraduate programmes</w:t>
      </w:r>
    </w:p>
    <w:p w14:paraId="1A8F2E25" w14:textId="77777777" w:rsidR="00635CF1" w:rsidRPr="00DE5E1D" w:rsidRDefault="00635CF1" w:rsidP="00635CF1">
      <w:pPr>
        <w:pStyle w:val="NoSpacing"/>
        <w:ind w:left="1418"/>
        <w:jc w:val="both"/>
        <w:rPr>
          <w:rFonts w:ascii="Century Gothic" w:hAnsi="Century Gothic"/>
          <w:sz w:val="24"/>
          <w:szCs w:val="24"/>
        </w:rPr>
      </w:pPr>
      <w:r w:rsidRPr="00DE5E1D">
        <w:rPr>
          <w:rFonts w:ascii="Century Gothic" w:hAnsi="Century Gothic"/>
          <w:sz w:val="24"/>
          <w:szCs w:val="24"/>
        </w:rPr>
        <w:t>Grading shall include weighted average of all the units done from first to their final year of study excluding common courses and classification shall be as follows:</w:t>
      </w:r>
    </w:p>
    <w:p w14:paraId="01EA10DF" w14:textId="77777777" w:rsidR="00635CF1" w:rsidRPr="00DE5E1D" w:rsidRDefault="00635CF1" w:rsidP="00635CF1">
      <w:pPr>
        <w:pStyle w:val="NoSpacing"/>
        <w:ind w:left="1418"/>
        <w:jc w:val="both"/>
        <w:rPr>
          <w:rFonts w:ascii="Century Gothic" w:hAnsi="Century Gothic"/>
          <w:sz w:val="24"/>
          <w:szCs w:val="24"/>
        </w:rPr>
      </w:pPr>
      <w:r w:rsidRPr="00DE5E1D">
        <w:rPr>
          <w:rFonts w:ascii="Century Gothic" w:hAnsi="Century Gothic"/>
          <w:sz w:val="24"/>
          <w:szCs w:val="24"/>
        </w:rPr>
        <w:t>70% and above</w:t>
      </w:r>
      <w:r w:rsidRPr="00DE5E1D">
        <w:rPr>
          <w:rFonts w:ascii="Century Gothic" w:hAnsi="Century Gothic"/>
          <w:sz w:val="24"/>
          <w:szCs w:val="24"/>
        </w:rPr>
        <w:tab/>
      </w:r>
      <w:r w:rsidRPr="00DE5E1D">
        <w:rPr>
          <w:rFonts w:ascii="Century Gothic" w:hAnsi="Century Gothic"/>
          <w:sz w:val="24"/>
          <w:szCs w:val="24"/>
        </w:rPr>
        <w:tab/>
        <w:t>First Class</w:t>
      </w:r>
    </w:p>
    <w:p w14:paraId="0B95DCCF" w14:textId="77777777" w:rsidR="00635CF1" w:rsidRPr="00DE5E1D" w:rsidRDefault="00635CF1" w:rsidP="00635CF1">
      <w:pPr>
        <w:pStyle w:val="NoSpacing"/>
        <w:ind w:left="1418"/>
        <w:jc w:val="both"/>
        <w:rPr>
          <w:rFonts w:ascii="Century Gothic" w:hAnsi="Century Gothic"/>
          <w:sz w:val="24"/>
          <w:szCs w:val="24"/>
        </w:rPr>
      </w:pPr>
      <w:r w:rsidRPr="00DE5E1D">
        <w:rPr>
          <w:rFonts w:ascii="Century Gothic" w:hAnsi="Century Gothic"/>
          <w:sz w:val="24"/>
          <w:szCs w:val="24"/>
        </w:rPr>
        <w:t>60% and below 70%</w:t>
      </w:r>
      <w:r w:rsidRPr="00DE5E1D">
        <w:rPr>
          <w:rFonts w:ascii="Century Gothic" w:hAnsi="Century Gothic"/>
          <w:sz w:val="24"/>
          <w:szCs w:val="24"/>
        </w:rPr>
        <w:tab/>
        <w:t>Second Upper</w:t>
      </w:r>
    </w:p>
    <w:p w14:paraId="0F44A19C" w14:textId="77777777" w:rsidR="00635CF1" w:rsidRPr="00DE5E1D" w:rsidRDefault="00635CF1" w:rsidP="00635CF1">
      <w:pPr>
        <w:pStyle w:val="NoSpacing"/>
        <w:ind w:left="1418"/>
        <w:jc w:val="both"/>
        <w:rPr>
          <w:rFonts w:ascii="Century Gothic" w:hAnsi="Century Gothic"/>
          <w:sz w:val="24"/>
          <w:szCs w:val="24"/>
        </w:rPr>
      </w:pPr>
      <w:r w:rsidRPr="00DE5E1D">
        <w:rPr>
          <w:rFonts w:ascii="Century Gothic" w:hAnsi="Century Gothic"/>
          <w:sz w:val="24"/>
          <w:szCs w:val="24"/>
        </w:rPr>
        <w:t xml:space="preserve">50% and below 60% </w:t>
      </w:r>
      <w:r w:rsidRPr="00DE5E1D">
        <w:rPr>
          <w:rFonts w:ascii="Century Gothic" w:hAnsi="Century Gothic"/>
          <w:sz w:val="24"/>
          <w:szCs w:val="24"/>
        </w:rPr>
        <w:tab/>
        <w:t>Second Lower</w:t>
      </w:r>
    </w:p>
    <w:p w14:paraId="56F88ED0" w14:textId="77777777" w:rsidR="00635CF1" w:rsidRPr="00DE5E1D" w:rsidRDefault="00635CF1" w:rsidP="00635CF1">
      <w:pPr>
        <w:pStyle w:val="NoSpacing"/>
        <w:ind w:left="1418"/>
        <w:jc w:val="both"/>
        <w:rPr>
          <w:rFonts w:ascii="Century Gothic" w:hAnsi="Century Gothic"/>
          <w:sz w:val="24"/>
          <w:szCs w:val="24"/>
        </w:rPr>
      </w:pPr>
      <w:r w:rsidRPr="00DE5E1D">
        <w:rPr>
          <w:rFonts w:ascii="Century Gothic" w:hAnsi="Century Gothic"/>
          <w:sz w:val="24"/>
          <w:szCs w:val="24"/>
        </w:rPr>
        <w:t>40% and below 50%</w:t>
      </w:r>
      <w:r w:rsidRPr="00DE5E1D">
        <w:rPr>
          <w:rFonts w:ascii="Century Gothic" w:hAnsi="Century Gothic"/>
          <w:sz w:val="24"/>
          <w:szCs w:val="24"/>
        </w:rPr>
        <w:tab/>
        <w:t>Pass Below 40% F (Fail)</w:t>
      </w:r>
    </w:p>
    <w:p w14:paraId="188BB884" w14:textId="77777777" w:rsidR="00635CF1" w:rsidRPr="00DE5E1D" w:rsidRDefault="00635CF1" w:rsidP="00635CF1">
      <w:pPr>
        <w:pStyle w:val="NoSpacing"/>
        <w:ind w:left="1418"/>
        <w:jc w:val="both"/>
        <w:rPr>
          <w:rFonts w:ascii="Century Gothic" w:hAnsi="Century Gothic"/>
          <w:sz w:val="24"/>
          <w:szCs w:val="24"/>
        </w:rPr>
      </w:pPr>
    </w:p>
    <w:p w14:paraId="43324DCF" w14:textId="77777777" w:rsidR="00635CF1" w:rsidRPr="00DE5E1D" w:rsidRDefault="00635CF1" w:rsidP="00B878EE">
      <w:pPr>
        <w:pStyle w:val="NoSpacing"/>
        <w:numPr>
          <w:ilvl w:val="0"/>
          <w:numId w:val="35"/>
        </w:numPr>
        <w:spacing w:line="276" w:lineRule="auto"/>
        <w:ind w:left="1134"/>
        <w:jc w:val="both"/>
        <w:rPr>
          <w:rFonts w:ascii="Century Gothic" w:hAnsi="Century Gothic"/>
          <w:sz w:val="24"/>
          <w:szCs w:val="24"/>
        </w:rPr>
      </w:pPr>
      <w:r w:rsidRPr="00DE5E1D">
        <w:rPr>
          <w:rFonts w:ascii="Century Gothic" w:hAnsi="Century Gothic"/>
          <w:sz w:val="24"/>
          <w:szCs w:val="24"/>
        </w:rPr>
        <w:t>Diploma and certificate programmes</w:t>
      </w:r>
    </w:p>
    <w:p w14:paraId="7BDFDE54" w14:textId="77777777" w:rsidR="00635CF1" w:rsidRPr="00DE5E1D" w:rsidRDefault="00635CF1" w:rsidP="00635CF1">
      <w:pPr>
        <w:pStyle w:val="NoSpacing"/>
        <w:ind w:left="1418"/>
        <w:jc w:val="both"/>
        <w:rPr>
          <w:rFonts w:ascii="Century Gothic" w:hAnsi="Century Gothic"/>
          <w:sz w:val="24"/>
          <w:szCs w:val="24"/>
        </w:rPr>
      </w:pPr>
      <w:r w:rsidRPr="00DE5E1D">
        <w:rPr>
          <w:rFonts w:ascii="Century Gothic" w:hAnsi="Century Gothic"/>
          <w:sz w:val="24"/>
          <w:szCs w:val="24"/>
        </w:rPr>
        <w:t>Grading shall include weighted average of all the units they have done from first to their final year of study and classification shall be as follows:</w:t>
      </w:r>
    </w:p>
    <w:p w14:paraId="56613E71" w14:textId="77777777" w:rsidR="00635CF1" w:rsidRPr="00DE5E1D" w:rsidRDefault="00635CF1" w:rsidP="00635CF1">
      <w:pPr>
        <w:pStyle w:val="NoSpacing"/>
        <w:ind w:left="1418"/>
        <w:jc w:val="both"/>
        <w:rPr>
          <w:rFonts w:ascii="Century Gothic" w:hAnsi="Century Gothic"/>
          <w:sz w:val="24"/>
          <w:szCs w:val="24"/>
        </w:rPr>
      </w:pPr>
      <w:r w:rsidRPr="00DE5E1D">
        <w:rPr>
          <w:rFonts w:ascii="Century Gothic" w:hAnsi="Century Gothic"/>
          <w:sz w:val="24"/>
          <w:szCs w:val="24"/>
        </w:rPr>
        <w:t>80% and above</w:t>
      </w:r>
      <w:r w:rsidRPr="00DE5E1D">
        <w:rPr>
          <w:rFonts w:ascii="Century Gothic" w:hAnsi="Century Gothic"/>
          <w:sz w:val="24"/>
          <w:szCs w:val="24"/>
        </w:rPr>
        <w:tab/>
      </w:r>
      <w:r w:rsidRPr="00DE5E1D">
        <w:rPr>
          <w:rFonts w:ascii="Century Gothic" w:hAnsi="Century Gothic"/>
          <w:sz w:val="24"/>
          <w:szCs w:val="24"/>
        </w:rPr>
        <w:tab/>
        <w:t>Distinction</w:t>
      </w:r>
    </w:p>
    <w:p w14:paraId="6BA54DB0" w14:textId="77777777" w:rsidR="00635CF1" w:rsidRPr="00DE5E1D" w:rsidRDefault="00635CF1" w:rsidP="00635CF1">
      <w:pPr>
        <w:pStyle w:val="NoSpacing"/>
        <w:ind w:left="1418"/>
        <w:jc w:val="both"/>
        <w:rPr>
          <w:rFonts w:ascii="Century Gothic" w:hAnsi="Century Gothic"/>
          <w:sz w:val="24"/>
          <w:szCs w:val="24"/>
        </w:rPr>
      </w:pPr>
      <w:r w:rsidRPr="00DE5E1D">
        <w:rPr>
          <w:rFonts w:ascii="Century Gothic" w:hAnsi="Century Gothic"/>
          <w:sz w:val="24"/>
          <w:szCs w:val="24"/>
        </w:rPr>
        <w:t>60% and below 80%</w:t>
      </w:r>
      <w:r w:rsidRPr="00DE5E1D">
        <w:rPr>
          <w:rFonts w:ascii="Century Gothic" w:hAnsi="Century Gothic"/>
          <w:sz w:val="24"/>
          <w:szCs w:val="24"/>
        </w:rPr>
        <w:tab/>
        <w:t>Credit</w:t>
      </w:r>
    </w:p>
    <w:p w14:paraId="3FA25492" w14:textId="77777777" w:rsidR="00635CF1" w:rsidRPr="00DE5E1D" w:rsidRDefault="00635CF1" w:rsidP="00635CF1">
      <w:pPr>
        <w:pStyle w:val="NoSpacing"/>
        <w:ind w:left="1418"/>
        <w:jc w:val="both"/>
        <w:rPr>
          <w:rFonts w:ascii="Century Gothic" w:hAnsi="Century Gothic"/>
          <w:sz w:val="24"/>
          <w:szCs w:val="24"/>
        </w:rPr>
      </w:pPr>
      <w:r w:rsidRPr="00DE5E1D">
        <w:rPr>
          <w:rFonts w:ascii="Century Gothic" w:hAnsi="Century Gothic"/>
          <w:sz w:val="24"/>
          <w:szCs w:val="24"/>
        </w:rPr>
        <w:t>40% and below 60%</w:t>
      </w:r>
      <w:r w:rsidRPr="00DE5E1D">
        <w:rPr>
          <w:rFonts w:ascii="Century Gothic" w:hAnsi="Century Gothic"/>
          <w:sz w:val="24"/>
          <w:szCs w:val="24"/>
        </w:rPr>
        <w:tab/>
        <w:t>Pass</w:t>
      </w:r>
    </w:p>
    <w:p w14:paraId="519333CA" w14:textId="77777777" w:rsidR="00635CF1" w:rsidRPr="00DE5E1D" w:rsidRDefault="00635CF1" w:rsidP="00635CF1">
      <w:pPr>
        <w:pStyle w:val="NoSpacing"/>
        <w:ind w:left="1418"/>
        <w:jc w:val="both"/>
        <w:rPr>
          <w:rFonts w:ascii="Century Gothic" w:hAnsi="Century Gothic"/>
          <w:sz w:val="24"/>
          <w:szCs w:val="24"/>
        </w:rPr>
      </w:pPr>
      <w:r w:rsidRPr="00DE5E1D">
        <w:rPr>
          <w:rFonts w:ascii="Century Gothic" w:hAnsi="Century Gothic"/>
          <w:sz w:val="24"/>
          <w:szCs w:val="24"/>
        </w:rPr>
        <w:t>Below 40%</w:t>
      </w:r>
      <w:r w:rsidRPr="00DE5E1D">
        <w:rPr>
          <w:rFonts w:ascii="Century Gothic" w:hAnsi="Century Gothic"/>
          <w:sz w:val="24"/>
          <w:szCs w:val="24"/>
        </w:rPr>
        <w:tab/>
      </w:r>
      <w:r w:rsidRPr="00DE5E1D">
        <w:rPr>
          <w:rFonts w:ascii="Century Gothic" w:hAnsi="Century Gothic"/>
          <w:sz w:val="24"/>
          <w:szCs w:val="24"/>
        </w:rPr>
        <w:tab/>
      </w:r>
      <w:r w:rsidRPr="00DE5E1D">
        <w:rPr>
          <w:rFonts w:ascii="Century Gothic" w:hAnsi="Century Gothic"/>
          <w:sz w:val="24"/>
          <w:szCs w:val="24"/>
        </w:rPr>
        <w:tab/>
        <w:t>E (Fail)</w:t>
      </w:r>
    </w:p>
    <w:p w14:paraId="1736A28E" w14:textId="77777777" w:rsidR="00650E0D" w:rsidRPr="00DE5E1D" w:rsidRDefault="00650E0D" w:rsidP="00ED19B5">
      <w:pPr>
        <w:pStyle w:val="NoSpacing"/>
        <w:spacing w:line="276" w:lineRule="auto"/>
        <w:jc w:val="both"/>
        <w:rPr>
          <w:rFonts w:ascii="Century Gothic" w:hAnsi="Century Gothic"/>
          <w:b/>
          <w:sz w:val="24"/>
          <w:szCs w:val="24"/>
        </w:rPr>
      </w:pPr>
      <w:bookmarkStart w:id="75" w:name="_Hlk187999173"/>
    </w:p>
    <w:p w14:paraId="2606D0B8" w14:textId="77777777" w:rsidR="005152EA" w:rsidRPr="00DE5E1D" w:rsidRDefault="005152EA" w:rsidP="00B878EE">
      <w:pPr>
        <w:pStyle w:val="Heading2"/>
        <w:numPr>
          <w:ilvl w:val="0"/>
          <w:numId w:val="24"/>
        </w:numPr>
        <w:rPr>
          <w:rFonts w:ascii="Century Gothic" w:hAnsi="Century Gothic"/>
          <w:sz w:val="24"/>
          <w:szCs w:val="24"/>
        </w:rPr>
      </w:pPr>
      <w:bookmarkStart w:id="76" w:name="_Toc128678230"/>
      <w:r w:rsidRPr="00DE5E1D">
        <w:rPr>
          <w:rFonts w:ascii="Century Gothic" w:hAnsi="Century Gothic"/>
          <w:sz w:val="24"/>
          <w:szCs w:val="24"/>
        </w:rPr>
        <w:lastRenderedPageBreak/>
        <w:t>Academic Integrity and Plagiarism</w:t>
      </w:r>
      <w:bookmarkEnd w:id="76"/>
      <w:r w:rsidRPr="00DE5E1D">
        <w:rPr>
          <w:rFonts w:ascii="Century Gothic" w:hAnsi="Century Gothic"/>
          <w:sz w:val="24"/>
          <w:szCs w:val="24"/>
        </w:rPr>
        <w:t xml:space="preserve"> </w:t>
      </w:r>
    </w:p>
    <w:p w14:paraId="6E81DFFC" w14:textId="77777777" w:rsidR="005152EA" w:rsidRPr="00DE5E1D" w:rsidRDefault="005152EA" w:rsidP="005152EA">
      <w:pPr>
        <w:autoSpaceDE w:val="0"/>
        <w:autoSpaceDN w:val="0"/>
        <w:adjustRightInd w:val="0"/>
        <w:spacing w:after="0" w:line="240" w:lineRule="auto"/>
        <w:jc w:val="both"/>
        <w:rPr>
          <w:rFonts w:ascii="Century Gothic" w:hAnsi="Century Gothic"/>
          <w:b/>
          <w:bCs/>
          <w:color w:val="000000"/>
          <w:sz w:val="24"/>
          <w:szCs w:val="24"/>
        </w:rPr>
      </w:pPr>
    </w:p>
    <w:p w14:paraId="077AA8C8" w14:textId="77777777" w:rsidR="005152EA" w:rsidRPr="00DE5E1D" w:rsidRDefault="005152EA" w:rsidP="005152EA">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Students are required to maintain academic integrity at all times.  Cheating in examinations and assignments is not allowed. Plagiarism is considered a major academic offense and not condoned.  The University employs anti-plagiarism software to test integrity of academic work presented by students.  Any student caught cheating or found to have cheated in any examination is expelled from the University.  </w:t>
      </w:r>
    </w:p>
    <w:p w14:paraId="07A9B93B" w14:textId="77777777" w:rsidR="005152EA" w:rsidRPr="00DE5E1D" w:rsidRDefault="005152EA" w:rsidP="005152EA">
      <w:pPr>
        <w:autoSpaceDE w:val="0"/>
        <w:autoSpaceDN w:val="0"/>
        <w:adjustRightInd w:val="0"/>
        <w:spacing w:after="0" w:line="240" w:lineRule="auto"/>
        <w:jc w:val="both"/>
        <w:rPr>
          <w:rFonts w:ascii="Century Gothic" w:hAnsi="Century Gothic"/>
          <w:bCs/>
          <w:color w:val="000000"/>
          <w:sz w:val="24"/>
          <w:szCs w:val="24"/>
        </w:rPr>
      </w:pPr>
    </w:p>
    <w:p w14:paraId="1533C53B" w14:textId="77777777" w:rsidR="005152EA" w:rsidRPr="00DE5E1D" w:rsidRDefault="005152EA" w:rsidP="005152EA">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Academic staffs monitor student conduct in examinations, assignments and research work to determine if any cheating or plagiarism has taken place.  Senate has prepared Examination Rules and Regulations that are to be observed by all students.  Academic staff, Heads of Department, Deans and the DVC Academics briefs students on these </w:t>
      </w:r>
      <w:r w:rsidR="00900575" w:rsidRPr="00DE5E1D">
        <w:rPr>
          <w:rFonts w:ascii="Century Gothic" w:hAnsi="Century Gothic"/>
          <w:bCs/>
          <w:color w:val="000000"/>
          <w:sz w:val="24"/>
          <w:szCs w:val="24"/>
        </w:rPr>
        <w:t>E</w:t>
      </w:r>
      <w:r w:rsidRPr="00DE5E1D">
        <w:rPr>
          <w:rFonts w:ascii="Century Gothic" w:hAnsi="Century Gothic"/>
          <w:bCs/>
          <w:color w:val="000000"/>
          <w:sz w:val="24"/>
          <w:szCs w:val="24"/>
        </w:rPr>
        <w:t xml:space="preserve">xamination Rules and Regulations.  Each student is issued with a copy of the current Examination Rules and Regulations for reference. </w:t>
      </w:r>
    </w:p>
    <w:p w14:paraId="7E223621" w14:textId="77777777" w:rsidR="005152EA" w:rsidRPr="00DE5E1D" w:rsidRDefault="005152EA" w:rsidP="005152EA">
      <w:pPr>
        <w:autoSpaceDE w:val="0"/>
        <w:autoSpaceDN w:val="0"/>
        <w:adjustRightInd w:val="0"/>
        <w:spacing w:after="0" w:line="240" w:lineRule="auto"/>
        <w:jc w:val="both"/>
        <w:rPr>
          <w:rFonts w:ascii="Century Gothic" w:hAnsi="Century Gothic"/>
          <w:bCs/>
          <w:color w:val="000000"/>
          <w:sz w:val="24"/>
          <w:szCs w:val="24"/>
        </w:rPr>
      </w:pPr>
    </w:p>
    <w:p w14:paraId="01839E0E" w14:textId="16C33A08" w:rsidR="005152EA" w:rsidRDefault="00900575" w:rsidP="00A4028D">
      <w:pPr>
        <w:autoSpaceDE w:val="0"/>
        <w:autoSpaceDN w:val="0"/>
        <w:adjustRightInd w:val="0"/>
        <w:spacing w:after="0" w:line="240" w:lineRule="auto"/>
        <w:rPr>
          <w:rFonts w:ascii="Century Gothic" w:hAnsi="Century Gothic"/>
          <w:b/>
          <w:bCs/>
          <w:i/>
          <w:color w:val="000000"/>
          <w:sz w:val="24"/>
          <w:szCs w:val="24"/>
        </w:rPr>
      </w:pPr>
      <w:r w:rsidRPr="00DE5E1D">
        <w:rPr>
          <w:rFonts w:ascii="Century Gothic" w:hAnsi="Century Gothic"/>
          <w:bCs/>
          <w:color w:val="000000"/>
          <w:sz w:val="24"/>
          <w:szCs w:val="24"/>
        </w:rPr>
        <w:t>T</w:t>
      </w:r>
      <w:r w:rsidR="005152EA" w:rsidRPr="00DE5E1D">
        <w:rPr>
          <w:rFonts w:ascii="Century Gothic" w:hAnsi="Century Gothic"/>
          <w:bCs/>
          <w:color w:val="000000"/>
          <w:sz w:val="24"/>
          <w:szCs w:val="24"/>
        </w:rPr>
        <w:t>able</w:t>
      </w:r>
      <w:r w:rsidRPr="00DE5E1D">
        <w:rPr>
          <w:rFonts w:ascii="Century Gothic" w:hAnsi="Century Gothic"/>
          <w:bCs/>
          <w:color w:val="000000"/>
          <w:sz w:val="24"/>
          <w:szCs w:val="24"/>
        </w:rPr>
        <w:t xml:space="preserve"> 2</w:t>
      </w:r>
      <w:r w:rsidR="005152EA" w:rsidRPr="00DE5E1D">
        <w:rPr>
          <w:rFonts w:ascii="Century Gothic" w:hAnsi="Century Gothic"/>
          <w:bCs/>
          <w:color w:val="000000"/>
          <w:sz w:val="24"/>
          <w:szCs w:val="24"/>
        </w:rPr>
        <w:t xml:space="preserve"> below contains extracts of some of the major examination irregularities and their penalties</w:t>
      </w:r>
      <w:r w:rsidRPr="00DE5E1D">
        <w:rPr>
          <w:rFonts w:ascii="Century Gothic" w:hAnsi="Century Gothic"/>
          <w:bCs/>
          <w:color w:val="000000"/>
          <w:sz w:val="24"/>
          <w:szCs w:val="24"/>
        </w:rPr>
        <w:t xml:space="preserve">: </w:t>
      </w:r>
      <w:r w:rsidR="005152EA" w:rsidRPr="00DE5E1D">
        <w:rPr>
          <w:rFonts w:ascii="Century Gothic" w:hAnsi="Century Gothic"/>
          <w:bCs/>
          <w:color w:val="000000"/>
          <w:sz w:val="24"/>
          <w:szCs w:val="24"/>
        </w:rPr>
        <w:br/>
      </w:r>
      <w:r w:rsidR="005152EA" w:rsidRPr="00DE5E1D">
        <w:rPr>
          <w:rFonts w:ascii="Century Gothic" w:hAnsi="Century Gothic"/>
          <w:bCs/>
          <w:color w:val="000000"/>
          <w:sz w:val="24"/>
          <w:szCs w:val="24"/>
        </w:rPr>
        <w:br/>
      </w:r>
      <w:r w:rsidR="005152EA" w:rsidRPr="00DE5E1D">
        <w:rPr>
          <w:rFonts w:ascii="Century Gothic" w:hAnsi="Century Gothic"/>
          <w:b/>
          <w:bCs/>
          <w:i/>
          <w:color w:val="000000"/>
          <w:sz w:val="24"/>
          <w:szCs w:val="24"/>
        </w:rPr>
        <w:t>Table 2: Examination Irregularities and Penalties</w:t>
      </w:r>
    </w:p>
    <w:p w14:paraId="5A960678" w14:textId="488300F6" w:rsidR="004D2821" w:rsidRDefault="004D2821" w:rsidP="00A4028D">
      <w:pPr>
        <w:autoSpaceDE w:val="0"/>
        <w:autoSpaceDN w:val="0"/>
        <w:adjustRightInd w:val="0"/>
        <w:spacing w:after="0" w:line="240" w:lineRule="auto"/>
        <w:rPr>
          <w:rFonts w:ascii="Century Gothic" w:hAnsi="Century Gothic"/>
          <w:bCs/>
          <w:i/>
          <w:color w:val="000000"/>
          <w:sz w:val="24"/>
          <w:szCs w:val="24"/>
        </w:rPr>
      </w:pPr>
    </w:p>
    <w:p w14:paraId="1B393F56" w14:textId="32C8A400" w:rsidR="004D2821" w:rsidRPr="004D2821" w:rsidRDefault="004D2821" w:rsidP="004D2821">
      <w:pPr>
        <w:spacing w:after="160" w:line="259" w:lineRule="auto"/>
        <w:jc w:val="both"/>
        <w:outlineLvl w:val="1"/>
        <w:rPr>
          <w:rFonts w:ascii="Century Gothic" w:hAnsi="Century Gothic"/>
          <w:b/>
          <w:sz w:val="24"/>
          <w:szCs w:val="24"/>
        </w:rPr>
      </w:pP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4"/>
        <w:gridCol w:w="3637"/>
        <w:gridCol w:w="5305"/>
      </w:tblGrid>
      <w:tr w:rsidR="004D2821" w:rsidRPr="004D2821" w14:paraId="5D9D83AD" w14:textId="77777777" w:rsidTr="008D41F4">
        <w:tc>
          <w:tcPr>
            <w:tcW w:w="336" w:type="pct"/>
          </w:tcPr>
          <w:p w14:paraId="7E3F8867" w14:textId="77777777" w:rsidR="004D2821" w:rsidRPr="004D2821" w:rsidRDefault="004D2821" w:rsidP="008D41F4">
            <w:pPr>
              <w:spacing w:after="0"/>
              <w:jc w:val="both"/>
              <w:rPr>
                <w:rFonts w:ascii="Century Gothic" w:hAnsi="Century Gothic"/>
                <w:b/>
                <w:sz w:val="24"/>
                <w:szCs w:val="24"/>
              </w:rPr>
            </w:pPr>
            <w:r w:rsidRPr="004D2821">
              <w:rPr>
                <w:rFonts w:ascii="Century Gothic" w:hAnsi="Century Gothic"/>
                <w:b/>
                <w:sz w:val="24"/>
                <w:szCs w:val="24"/>
              </w:rPr>
              <w:t>S/N</w:t>
            </w:r>
          </w:p>
        </w:tc>
        <w:tc>
          <w:tcPr>
            <w:tcW w:w="1897" w:type="pct"/>
          </w:tcPr>
          <w:p w14:paraId="6660C02A" w14:textId="77777777" w:rsidR="004D2821" w:rsidRPr="004D2821" w:rsidRDefault="004D2821" w:rsidP="008D41F4">
            <w:pPr>
              <w:spacing w:after="0"/>
              <w:ind w:left="63"/>
              <w:jc w:val="both"/>
              <w:rPr>
                <w:rFonts w:ascii="Century Gothic" w:hAnsi="Century Gothic"/>
                <w:b/>
                <w:sz w:val="24"/>
                <w:szCs w:val="24"/>
              </w:rPr>
            </w:pPr>
            <w:r w:rsidRPr="004D2821">
              <w:rPr>
                <w:rFonts w:ascii="Century Gothic" w:hAnsi="Century Gothic"/>
                <w:b/>
                <w:sz w:val="24"/>
                <w:szCs w:val="24"/>
              </w:rPr>
              <w:t>OFFFENCE</w:t>
            </w:r>
          </w:p>
        </w:tc>
        <w:tc>
          <w:tcPr>
            <w:tcW w:w="2767" w:type="pct"/>
          </w:tcPr>
          <w:p w14:paraId="28B90910" w14:textId="77777777" w:rsidR="004D2821" w:rsidRPr="004D2821" w:rsidRDefault="004D2821" w:rsidP="008D41F4">
            <w:pPr>
              <w:spacing w:after="0"/>
              <w:jc w:val="both"/>
              <w:rPr>
                <w:rFonts w:ascii="Century Gothic" w:hAnsi="Century Gothic"/>
                <w:b/>
                <w:sz w:val="24"/>
                <w:szCs w:val="24"/>
              </w:rPr>
            </w:pPr>
            <w:r w:rsidRPr="004D2821">
              <w:rPr>
                <w:rFonts w:ascii="Century Gothic" w:hAnsi="Century Gothic"/>
                <w:b/>
                <w:sz w:val="24"/>
                <w:szCs w:val="24"/>
              </w:rPr>
              <w:t>PENALTY</w:t>
            </w:r>
          </w:p>
        </w:tc>
      </w:tr>
      <w:tr w:rsidR="004D2821" w:rsidRPr="004D2821" w14:paraId="18EB01D4" w14:textId="77777777" w:rsidTr="008D41F4">
        <w:tc>
          <w:tcPr>
            <w:tcW w:w="336" w:type="pct"/>
          </w:tcPr>
          <w:p w14:paraId="7ED16E04"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43769E6B"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Missing an exam due to misreading of the timetable, unpreparedness, etc.</w:t>
            </w:r>
          </w:p>
        </w:tc>
        <w:tc>
          <w:tcPr>
            <w:tcW w:w="2767" w:type="pct"/>
          </w:tcPr>
          <w:p w14:paraId="38A8383A" w14:textId="77777777" w:rsidR="004D2821" w:rsidRPr="004D2821" w:rsidRDefault="004D2821" w:rsidP="00B878EE">
            <w:pPr>
              <w:pStyle w:val="ListParagraph"/>
              <w:numPr>
                <w:ilvl w:val="0"/>
                <w:numId w:val="4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For continuous assessment test(s), the student scores a zero</w:t>
            </w:r>
          </w:p>
          <w:p w14:paraId="2881DC3E" w14:textId="77777777" w:rsidR="004D2821" w:rsidRPr="004D2821" w:rsidRDefault="004D2821" w:rsidP="00B878EE">
            <w:pPr>
              <w:pStyle w:val="ListParagraph"/>
              <w:numPr>
                <w:ilvl w:val="0"/>
                <w:numId w:val="4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For the end of semester examination, the candidate shall retake the unit when next on offer.</w:t>
            </w:r>
          </w:p>
        </w:tc>
      </w:tr>
      <w:tr w:rsidR="004D2821" w:rsidRPr="004D2821" w14:paraId="6EAA935C" w14:textId="77777777" w:rsidTr="008D41F4">
        <w:tc>
          <w:tcPr>
            <w:tcW w:w="336" w:type="pct"/>
          </w:tcPr>
          <w:p w14:paraId="0AB1EA8D"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667FD01A"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Failure to produce relevant identification documents during an examination</w:t>
            </w:r>
          </w:p>
        </w:tc>
        <w:tc>
          <w:tcPr>
            <w:tcW w:w="2767" w:type="pct"/>
          </w:tcPr>
          <w:p w14:paraId="505F6E14" w14:textId="77777777" w:rsidR="004D2821" w:rsidRPr="004D2821" w:rsidRDefault="004D2821" w:rsidP="00B878EE">
            <w:pPr>
              <w:pStyle w:val="ListParagraph"/>
              <w:numPr>
                <w:ilvl w:val="0"/>
                <w:numId w:val="75"/>
              </w:numPr>
              <w:spacing w:after="0" w:line="259" w:lineRule="auto"/>
              <w:jc w:val="both"/>
              <w:rPr>
                <w:rFonts w:ascii="Century Gothic" w:hAnsi="Century Gothic"/>
                <w:sz w:val="24"/>
                <w:szCs w:val="24"/>
              </w:rPr>
            </w:pPr>
            <w:r w:rsidRPr="004D2821">
              <w:rPr>
                <w:rFonts w:ascii="Century Gothic" w:hAnsi="Century Gothic"/>
                <w:sz w:val="24"/>
                <w:szCs w:val="24"/>
              </w:rPr>
              <w:t>The student shall be barred from taking the exam.</w:t>
            </w:r>
          </w:p>
          <w:p w14:paraId="780EE009" w14:textId="77777777" w:rsidR="004D2821" w:rsidRPr="004D2821" w:rsidRDefault="004D2821" w:rsidP="00B878EE">
            <w:pPr>
              <w:pStyle w:val="ListParagraph"/>
              <w:numPr>
                <w:ilvl w:val="0"/>
                <w:numId w:val="75"/>
              </w:numPr>
              <w:spacing w:after="0" w:line="259" w:lineRule="auto"/>
              <w:jc w:val="both"/>
              <w:rPr>
                <w:rFonts w:ascii="Century Gothic" w:hAnsi="Century Gothic"/>
                <w:sz w:val="24"/>
                <w:szCs w:val="24"/>
              </w:rPr>
            </w:pPr>
            <w:r w:rsidRPr="004D2821">
              <w:rPr>
                <w:rFonts w:ascii="Century Gothic" w:hAnsi="Century Gothic"/>
                <w:sz w:val="24"/>
                <w:szCs w:val="24"/>
              </w:rPr>
              <w:t>To retake the unit when next on offer.</w:t>
            </w:r>
          </w:p>
          <w:p w14:paraId="6DB5B340" w14:textId="77777777" w:rsidR="004D2821" w:rsidRPr="004D2821" w:rsidRDefault="004D2821" w:rsidP="00B878EE">
            <w:pPr>
              <w:pStyle w:val="ListParagraph"/>
              <w:numPr>
                <w:ilvl w:val="0"/>
                <w:numId w:val="75"/>
              </w:numPr>
              <w:spacing w:after="0" w:line="259" w:lineRule="auto"/>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611398C5" w14:textId="77777777" w:rsidTr="008D41F4">
        <w:tc>
          <w:tcPr>
            <w:tcW w:w="336" w:type="pct"/>
          </w:tcPr>
          <w:p w14:paraId="20E42D08"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6CA04214"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 xml:space="preserve">Presenting oneself in shaggy and unkempt hair, shabbily dressed, crocks, </w:t>
            </w:r>
          </w:p>
        </w:tc>
        <w:tc>
          <w:tcPr>
            <w:tcW w:w="2767" w:type="pct"/>
          </w:tcPr>
          <w:p w14:paraId="5B13DF9E" w14:textId="77777777" w:rsidR="004D2821" w:rsidRPr="004D2821" w:rsidRDefault="004D2821" w:rsidP="00B878EE">
            <w:pPr>
              <w:pStyle w:val="ListParagraph"/>
              <w:numPr>
                <w:ilvl w:val="0"/>
                <w:numId w:val="76"/>
              </w:numPr>
              <w:spacing w:after="0" w:line="259" w:lineRule="auto"/>
              <w:jc w:val="both"/>
              <w:rPr>
                <w:rFonts w:ascii="Century Gothic" w:hAnsi="Century Gothic"/>
                <w:sz w:val="24"/>
                <w:szCs w:val="24"/>
              </w:rPr>
            </w:pPr>
            <w:r w:rsidRPr="004D2821">
              <w:rPr>
                <w:rFonts w:ascii="Century Gothic" w:hAnsi="Century Gothic"/>
                <w:sz w:val="24"/>
                <w:szCs w:val="24"/>
              </w:rPr>
              <w:t>The student shall be barred from taking the exam.</w:t>
            </w:r>
          </w:p>
          <w:p w14:paraId="24768F09" w14:textId="77777777" w:rsidR="004D2821" w:rsidRPr="004D2821" w:rsidRDefault="004D2821" w:rsidP="00B878EE">
            <w:pPr>
              <w:pStyle w:val="ListParagraph"/>
              <w:numPr>
                <w:ilvl w:val="0"/>
                <w:numId w:val="76"/>
              </w:numPr>
              <w:spacing w:after="0" w:line="259" w:lineRule="auto"/>
              <w:jc w:val="both"/>
              <w:rPr>
                <w:rFonts w:ascii="Century Gothic" w:hAnsi="Century Gothic"/>
                <w:sz w:val="24"/>
                <w:szCs w:val="24"/>
              </w:rPr>
            </w:pPr>
            <w:r w:rsidRPr="004D2821">
              <w:rPr>
                <w:rFonts w:ascii="Century Gothic" w:hAnsi="Century Gothic"/>
                <w:sz w:val="24"/>
                <w:szCs w:val="24"/>
              </w:rPr>
              <w:t>To retake the unit when next on offer.</w:t>
            </w:r>
          </w:p>
          <w:p w14:paraId="735A0F8D" w14:textId="77777777" w:rsidR="004D2821" w:rsidRPr="004D2821" w:rsidRDefault="004D2821" w:rsidP="00B878EE">
            <w:pPr>
              <w:pStyle w:val="ListParagraph"/>
              <w:numPr>
                <w:ilvl w:val="0"/>
                <w:numId w:val="76"/>
              </w:numPr>
              <w:spacing w:after="0" w:line="259" w:lineRule="auto"/>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330FE2C2" w14:textId="77777777" w:rsidTr="008D41F4">
        <w:tc>
          <w:tcPr>
            <w:tcW w:w="336" w:type="pct"/>
          </w:tcPr>
          <w:p w14:paraId="47D8A3D8"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5D126CFC"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 xml:space="preserve">Possession of and/or copying from unauthorized material brought to the examination </w:t>
            </w:r>
            <w:r w:rsidRPr="004D2821">
              <w:rPr>
                <w:rFonts w:ascii="Century Gothic" w:hAnsi="Century Gothic"/>
                <w:sz w:val="24"/>
                <w:szCs w:val="24"/>
              </w:rPr>
              <w:lastRenderedPageBreak/>
              <w:t>venue by the candidate him / herself or by other persons</w:t>
            </w:r>
          </w:p>
        </w:tc>
        <w:tc>
          <w:tcPr>
            <w:tcW w:w="2767" w:type="pct"/>
          </w:tcPr>
          <w:p w14:paraId="26EBDF62" w14:textId="77777777" w:rsidR="004D2821" w:rsidRPr="004D2821" w:rsidRDefault="004D2821" w:rsidP="00B878EE">
            <w:pPr>
              <w:pStyle w:val="ListParagraph"/>
              <w:numPr>
                <w:ilvl w:val="0"/>
                <w:numId w:val="81"/>
              </w:numPr>
              <w:spacing w:after="0" w:line="259" w:lineRule="auto"/>
              <w:jc w:val="both"/>
              <w:rPr>
                <w:rFonts w:ascii="Century Gothic" w:hAnsi="Century Gothic"/>
                <w:sz w:val="24"/>
                <w:szCs w:val="24"/>
              </w:rPr>
            </w:pPr>
            <w:r w:rsidRPr="004D2821">
              <w:rPr>
                <w:rFonts w:ascii="Century Gothic" w:hAnsi="Century Gothic"/>
                <w:sz w:val="24"/>
                <w:szCs w:val="24"/>
              </w:rPr>
              <w:lastRenderedPageBreak/>
              <w:t>Cancellation of the candidate’s results in the unit concerned.</w:t>
            </w:r>
          </w:p>
          <w:p w14:paraId="41E5724A" w14:textId="77777777" w:rsidR="004D2821" w:rsidRPr="004D2821" w:rsidRDefault="004D2821" w:rsidP="00B878EE">
            <w:pPr>
              <w:pStyle w:val="ListParagraph"/>
              <w:numPr>
                <w:ilvl w:val="0"/>
                <w:numId w:val="8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w:t>
            </w:r>
            <w:r w:rsidRPr="004D2821">
              <w:rPr>
                <w:rFonts w:ascii="Century Gothic" w:hAnsi="Century Gothic"/>
                <w:sz w:val="24"/>
                <w:szCs w:val="24"/>
              </w:rPr>
              <w:lastRenderedPageBreak/>
              <w:t>repeat the year of study in which the offence was committed.</w:t>
            </w:r>
          </w:p>
          <w:p w14:paraId="1A5E69DC" w14:textId="77777777" w:rsidR="004D2821" w:rsidRPr="004D2821" w:rsidRDefault="004D2821" w:rsidP="00B878EE">
            <w:pPr>
              <w:pStyle w:val="ListParagraph"/>
              <w:numPr>
                <w:ilvl w:val="0"/>
                <w:numId w:val="8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4A8C3DEF" w14:textId="77777777" w:rsidTr="008D41F4">
        <w:tc>
          <w:tcPr>
            <w:tcW w:w="336" w:type="pct"/>
          </w:tcPr>
          <w:p w14:paraId="037AEB0C"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1D97D22D"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 xml:space="preserve">Disruptive </w:t>
            </w:r>
            <w:proofErr w:type="spellStart"/>
            <w:r w:rsidRPr="004D2821">
              <w:rPr>
                <w:rFonts w:ascii="Century Gothic" w:hAnsi="Century Gothic"/>
                <w:sz w:val="24"/>
                <w:szCs w:val="24"/>
              </w:rPr>
              <w:t>behavior</w:t>
            </w:r>
            <w:proofErr w:type="spellEnd"/>
            <w:r w:rsidRPr="004D2821">
              <w:rPr>
                <w:rFonts w:ascii="Century Gothic" w:hAnsi="Century Gothic"/>
                <w:sz w:val="24"/>
                <w:szCs w:val="24"/>
              </w:rPr>
              <w:t xml:space="preserve"> during online examinations (e.g., leaving the webcam’s view, presence of unauthorized persons, background noise)</w:t>
            </w:r>
          </w:p>
        </w:tc>
        <w:tc>
          <w:tcPr>
            <w:tcW w:w="2767" w:type="pct"/>
          </w:tcPr>
          <w:p w14:paraId="6466BF45" w14:textId="77777777" w:rsidR="004D2821" w:rsidRPr="004D2821" w:rsidRDefault="004D2821" w:rsidP="00B878EE">
            <w:pPr>
              <w:pStyle w:val="ListParagraph"/>
              <w:numPr>
                <w:ilvl w:val="0"/>
                <w:numId w:val="79"/>
              </w:numPr>
              <w:spacing w:after="0" w:line="259" w:lineRule="auto"/>
              <w:ind w:left="288" w:hanging="90"/>
              <w:jc w:val="both"/>
              <w:rPr>
                <w:rFonts w:ascii="Century Gothic" w:hAnsi="Century Gothic"/>
                <w:sz w:val="24"/>
                <w:szCs w:val="24"/>
              </w:rPr>
            </w:pPr>
            <w:r w:rsidRPr="004D2821">
              <w:rPr>
                <w:rFonts w:ascii="Century Gothic" w:hAnsi="Century Gothic"/>
                <w:sz w:val="24"/>
                <w:szCs w:val="24"/>
              </w:rPr>
              <w:t>Lockout after the second warning</w:t>
            </w:r>
          </w:p>
          <w:p w14:paraId="54C49960" w14:textId="77777777" w:rsidR="004D2821" w:rsidRPr="004D2821" w:rsidRDefault="004D2821" w:rsidP="00B878EE">
            <w:pPr>
              <w:pStyle w:val="ListParagraph"/>
              <w:numPr>
                <w:ilvl w:val="0"/>
                <w:numId w:val="79"/>
              </w:numPr>
              <w:spacing w:after="0" w:line="259" w:lineRule="auto"/>
              <w:ind w:left="288" w:hanging="90"/>
              <w:jc w:val="both"/>
              <w:rPr>
                <w:rFonts w:ascii="Century Gothic" w:hAnsi="Century Gothic"/>
                <w:sz w:val="24"/>
                <w:szCs w:val="24"/>
              </w:rPr>
            </w:pPr>
            <w:r w:rsidRPr="004D2821">
              <w:rPr>
                <w:rFonts w:ascii="Century Gothic" w:hAnsi="Century Gothic"/>
                <w:sz w:val="24"/>
                <w:szCs w:val="24"/>
              </w:rPr>
              <w:t xml:space="preserve">Cancellation of the candidate’s results in the unit concerned. </w:t>
            </w:r>
          </w:p>
          <w:p w14:paraId="153CD384" w14:textId="77777777" w:rsidR="004D2821" w:rsidRPr="004D2821" w:rsidRDefault="004D2821" w:rsidP="00B878EE">
            <w:pPr>
              <w:pStyle w:val="ListParagraph"/>
              <w:numPr>
                <w:ilvl w:val="0"/>
                <w:numId w:val="79"/>
              </w:numPr>
              <w:spacing w:after="0" w:line="259" w:lineRule="auto"/>
              <w:ind w:left="288" w:hanging="90"/>
              <w:jc w:val="both"/>
              <w:rPr>
                <w:rFonts w:ascii="Century Gothic" w:hAnsi="Century Gothic"/>
                <w:sz w:val="24"/>
                <w:szCs w:val="24"/>
              </w:rPr>
            </w:pPr>
            <w:r w:rsidRPr="004D2821">
              <w:rPr>
                <w:rFonts w:ascii="Century Gothic" w:hAnsi="Century Gothic"/>
                <w:sz w:val="24"/>
                <w:szCs w:val="24"/>
              </w:rPr>
              <w:t xml:space="preserve">Suspension from the university for one academic year/stage. </w:t>
            </w:r>
          </w:p>
          <w:p w14:paraId="598B280C" w14:textId="77777777" w:rsidR="004D2821" w:rsidRPr="004D2821" w:rsidRDefault="004D2821" w:rsidP="00B878EE">
            <w:pPr>
              <w:pStyle w:val="ListParagraph"/>
              <w:numPr>
                <w:ilvl w:val="0"/>
                <w:numId w:val="79"/>
              </w:numPr>
              <w:spacing w:after="0" w:line="259" w:lineRule="auto"/>
              <w:ind w:left="288" w:hanging="90"/>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6639311D" w14:textId="77777777" w:rsidTr="008D41F4">
        <w:tc>
          <w:tcPr>
            <w:tcW w:w="336" w:type="pct"/>
          </w:tcPr>
          <w:p w14:paraId="0130D10B"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48D056F5"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Non-compliance with face recognition requirements during online examinations (e.g., obscuring the face, failing to remain fully visible)</w:t>
            </w:r>
          </w:p>
        </w:tc>
        <w:tc>
          <w:tcPr>
            <w:tcW w:w="2767" w:type="pct"/>
          </w:tcPr>
          <w:p w14:paraId="7BA4C52D" w14:textId="77777777" w:rsidR="004D2821" w:rsidRPr="004D2821" w:rsidRDefault="004D2821" w:rsidP="00B878EE">
            <w:pPr>
              <w:pStyle w:val="ListParagraph"/>
              <w:numPr>
                <w:ilvl w:val="0"/>
                <w:numId w:val="78"/>
              </w:numPr>
              <w:spacing w:after="0" w:line="259" w:lineRule="auto"/>
              <w:ind w:left="288" w:hanging="90"/>
              <w:jc w:val="both"/>
              <w:rPr>
                <w:rFonts w:ascii="Century Gothic" w:hAnsi="Century Gothic"/>
                <w:sz w:val="24"/>
                <w:szCs w:val="24"/>
              </w:rPr>
            </w:pPr>
            <w:r w:rsidRPr="004D2821">
              <w:rPr>
                <w:rFonts w:ascii="Century Gothic" w:hAnsi="Century Gothic"/>
                <w:sz w:val="24"/>
                <w:szCs w:val="24"/>
              </w:rPr>
              <w:t xml:space="preserve">Cancellation of the candidate’s results in the unit concerned. </w:t>
            </w:r>
          </w:p>
          <w:p w14:paraId="7B2D4249" w14:textId="77777777" w:rsidR="004D2821" w:rsidRPr="004D2821" w:rsidRDefault="004D2821" w:rsidP="00B878EE">
            <w:pPr>
              <w:pStyle w:val="ListParagraph"/>
              <w:numPr>
                <w:ilvl w:val="0"/>
                <w:numId w:val="78"/>
              </w:numPr>
              <w:spacing w:after="0" w:line="259" w:lineRule="auto"/>
              <w:ind w:left="288" w:hanging="90"/>
              <w:jc w:val="both"/>
              <w:rPr>
                <w:rFonts w:ascii="Century Gothic" w:hAnsi="Century Gothic"/>
                <w:sz w:val="24"/>
                <w:szCs w:val="24"/>
              </w:rPr>
            </w:pPr>
            <w:r w:rsidRPr="004D2821">
              <w:rPr>
                <w:rFonts w:ascii="Century Gothic" w:hAnsi="Century Gothic"/>
                <w:sz w:val="24"/>
                <w:szCs w:val="24"/>
              </w:rPr>
              <w:t xml:space="preserve">Automatic warnings issued by the AI proctoring system. </w:t>
            </w:r>
          </w:p>
          <w:p w14:paraId="1254DCF0" w14:textId="77777777" w:rsidR="004D2821" w:rsidRPr="004D2821" w:rsidRDefault="004D2821" w:rsidP="00B878EE">
            <w:pPr>
              <w:pStyle w:val="ListParagraph"/>
              <w:numPr>
                <w:ilvl w:val="0"/>
                <w:numId w:val="78"/>
              </w:numPr>
              <w:spacing w:after="0" w:line="259" w:lineRule="auto"/>
              <w:ind w:left="288" w:hanging="90"/>
              <w:jc w:val="both"/>
              <w:rPr>
                <w:rFonts w:ascii="Century Gothic" w:hAnsi="Century Gothic"/>
                <w:sz w:val="24"/>
                <w:szCs w:val="24"/>
              </w:rPr>
            </w:pPr>
            <w:r w:rsidRPr="004D2821">
              <w:rPr>
                <w:rFonts w:ascii="Century Gothic" w:hAnsi="Century Gothic"/>
                <w:sz w:val="24"/>
                <w:szCs w:val="24"/>
              </w:rPr>
              <w:t>lockout after two warnings. A written warning.</w:t>
            </w:r>
          </w:p>
          <w:p w14:paraId="5CACA4C0" w14:textId="77777777" w:rsidR="004D2821" w:rsidRPr="004D2821" w:rsidRDefault="004D2821" w:rsidP="00B878EE">
            <w:pPr>
              <w:pStyle w:val="ListParagraph"/>
              <w:numPr>
                <w:ilvl w:val="0"/>
                <w:numId w:val="78"/>
              </w:numPr>
              <w:spacing w:after="0" w:line="259" w:lineRule="auto"/>
              <w:ind w:left="288" w:hanging="90"/>
              <w:jc w:val="both"/>
              <w:rPr>
                <w:rFonts w:ascii="Century Gothic" w:hAnsi="Century Gothic"/>
                <w:sz w:val="24"/>
                <w:szCs w:val="24"/>
              </w:rPr>
            </w:pPr>
            <w:r w:rsidRPr="004D2821">
              <w:rPr>
                <w:rFonts w:ascii="Century Gothic" w:hAnsi="Century Gothic"/>
                <w:sz w:val="24"/>
                <w:szCs w:val="24"/>
              </w:rPr>
              <w:t xml:space="preserve">Cancellation of the candidate’s results in the unit concerned. </w:t>
            </w:r>
          </w:p>
        </w:tc>
      </w:tr>
      <w:tr w:rsidR="004D2821" w:rsidRPr="004D2821" w14:paraId="246D6ACD" w14:textId="77777777" w:rsidTr="008D41F4">
        <w:tc>
          <w:tcPr>
            <w:tcW w:w="336" w:type="pct"/>
          </w:tcPr>
          <w:p w14:paraId="3B1E1DCC"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0D69E30B"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Late submission of uploaded work after the designated upload window in online examinations</w:t>
            </w:r>
          </w:p>
        </w:tc>
        <w:tc>
          <w:tcPr>
            <w:tcW w:w="2767" w:type="pct"/>
          </w:tcPr>
          <w:p w14:paraId="3237DEDC" w14:textId="77777777" w:rsidR="004D2821" w:rsidRPr="004D2821" w:rsidRDefault="004D2821" w:rsidP="008D41F4">
            <w:pPr>
              <w:pStyle w:val="ListParagraph"/>
              <w:spacing w:after="0"/>
              <w:ind w:left="285"/>
              <w:jc w:val="both"/>
              <w:rPr>
                <w:rFonts w:ascii="Century Gothic" w:hAnsi="Century Gothic"/>
                <w:sz w:val="24"/>
                <w:szCs w:val="24"/>
              </w:rPr>
            </w:pPr>
            <w:r w:rsidRPr="004D2821">
              <w:rPr>
                <w:rFonts w:ascii="Century Gothic" w:hAnsi="Century Gothic"/>
                <w:sz w:val="24"/>
                <w:szCs w:val="24"/>
              </w:rPr>
              <w:t xml:space="preserve">The work will be considered unsubmitted and will not be part of the examination. </w:t>
            </w:r>
          </w:p>
        </w:tc>
      </w:tr>
      <w:tr w:rsidR="004D2821" w:rsidRPr="004D2821" w14:paraId="1B1B4F92" w14:textId="77777777" w:rsidTr="008D41F4">
        <w:tc>
          <w:tcPr>
            <w:tcW w:w="336" w:type="pct"/>
          </w:tcPr>
          <w:p w14:paraId="14A6FBE3"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6519FCE5"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Copying from other candidates’ examination work in the examination room.</w:t>
            </w:r>
          </w:p>
        </w:tc>
        <w:tc>
          <w:tcPr>
            <w:tcW w:w="2767" w:type="pct"/>
          </w:tcPr>
          <w:p w14:paraId="3107B755" w14:textId="77777777" w:rsidR="004D2821" w:rsidRPr="004D2821" w:rsidRDefault="004D2821" w:rsidP="00B878EE">
            <w:pPr>
              <w:pStyle w:val="ListParagraph"/>
              <w:numPr>
                <w:ilvl w:val="0"/>
                <w:numId w:val="4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1010FF10" w14:textId="77777777" w:rsidR="004D2821" w:rsidRPr="004D2821" w:rsidRDefault="004D2821" w:rsidP="00B878EE">
            <w:pPr>
              <w:pStyle w:val="ListParagraph"/>
              <w:numPr>
                <w:ilvl w:val="0"/>
                <w:numId w:val="4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repeat the year of study in which the offence was committed. </w:t>
            </w:r>
          </w:p>
          <w:p w14:paraId="7715D1B7" w14:textId="77777777" w:rsidR="004D2821" w:rsidRPr="004D2821" w:rsidRDefault="004D2821" w:rsidP="00B878EE">
            <w:pPr>
              <w:pStyle w:val="ListParagraph"/>
              <w:numPr>
                <w:ilvl w:val="0"/>
                <w:numId w:val="4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6CC7A1EA" w14:textId="77777777" w:rsidTr="008D41F4">
        <w:tc>
          <w:tcPr>
            <w:tcW w:w="336" w:type="pct"/>
          </w:tcPr>
          <w:p w14:paraId="01C851B6"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7CF35309"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Failure to write one’s registration number or deliberately writing the wrong registration number on the answer booklet.</w:t>
            </w:r>
          </w:p>
        </w:tc>
        <w:tc>
          <w:tcPr>
            <w:tcW w:w="2767" w:type="pct"/>
          </w:tcPr>
          <w:p w14:paraId="1DC568A6" w14:textId="77777777" w:rsidR="004D2821" w:rsidRPr="004D2821" w:rsidRDefault="004D2821" w:rsidP="00B878EE">
            <w:pPr>
              <w:pStyle w:val="ListParagraph"/>
              <w:numPr>
                <w:ilvl w:val="0"/>
                <w:numId w:val="43"/>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394C73C2" w14:textId="77777777" w:rsidR="004D2821" w:rsidRPr="004D2821" w:rsidRDefault="004D2821" w:rsidP="00B878EE">
            <w:pPr>
              <w:pStyle w:val="ListParagraph"/>
              <w:numPr>
                <w:ilvl w:val="0"/>
                <w:numId w:val="43"/>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repeat the year of study in which the offence was committed. </w:t>
            </w:r>
          </w:p>
          <w:p w14:paraId="4501AFF2" w14:textId="77777777" w:rsidR="004D2821" w:rsidRPr="004D2821" w:rsidRDefault="004D2821" w:rsidP="00B878EE">
            <w:pPr>
              <w:pStyle w:val="ListParagraph"/>
              <w:numPr>
                <w:ilvl w:val="0"/>
                <w:numId w:val="43"/>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5D1E9434" w14:textId="77777777" w:rsidTr="008D41F4">
        <w:tc>
          <w:tcPr>
            <w:tcW w:w="336" w:type="pct"/>
          </w:tcPr>
          <w:p w14:paraId="419B8764"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06A5EB10"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 xml:space="preserve">Circulating / Exchanging / issuing unauthorized written, electronic, or any other </w:t>
            </w:r>
            <w:r w:rsidRPr="004D2821">
              <w:rPr>
                <w:rFonts w:ascii="Century Gothic" w:hAnsi="Century Gothic"/>
                <w:sz w:val="24"/>
                <w:szCs w:val="24"/>
              </w:rPr>
              <w:lastRenderedPageBreak/>
              <w:t>material to other candidates during an examination</w:t>
            </w:r>
          </w:p>
        </w:tc>
        <w:tc>
          <w:tcPr>
            <w:tcW w:w="2767" w:type="pct"/>
          </w:tcPr>
          <w:p w14:paraId="26376F39" w14:textId="77777777" w:rsidR="004D2821" w:rsidRPr="004D2821" w:rsidRDefault="004D2821" w:rsidP="00B878EE">
            <w:pPr>
              <w:pStyle w:val="ListParagraph"/>
              <w:numPr>
                <w:ilvl w:val="0"/>
                <w:numId w:val="44"/>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lastRenderedPageBreak/>
              <w:t xml:space="preserve">Cancelation of the candidate’s results in the unit concerned. </w:t>
            </w:r>
          </w:p>
          <w:p w14:paraId="37B2B034" w14:textId="77777777" w:rsidR="004D2821" w:rsidRPr="004D2821" w:rsidRDefault="004D2821" w:rsidP="00B878EE">
            <w:pPr>
              <w:pStyle w:val="ListParagraph"/>
              <w:numPr>
                <w:ilvl w:val="0"/>
                <w:numId w:val="44"/>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 of the Candidates involved.</w:t>
            </w:r>
          </w:p>
        </w:tc>
      </w:tr>
      <w:tr w:rsidR="004D2821" w:rsidRPr="004D2821" w14:paraId="0ED5DDD6" w14:textId="77777777" w:rsidTr="008D41F4">
        <w:tc>
          <w:tcPr>
            <w:tcW w:w="336" w:type="pct"/>
          </w:tcPr>
          <w:p w14:paraId="79287C82"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213D7D77"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Presenting oneself in the examination venue with writings on body parts, walls, desks/chairs, attires etc.</w:t>
            </w:r>
          </w:p>
        </w:tc>
        <w:tc>
          <w:tcPr>
            <w:tcW w:w="2767" w:type="pct"/>
          </w:tcPr>
          <w:p w14:paraId="4F0309FB" w14:textId="77777777" w:rsidR="004D2821" w:rsidRPr="004D2821" w:rsidRDefault="004D2821" w:rsidP="00B878EE">
            <w:pPr>
              <w:pStyle w:val="ListParagraph"/>
              <w:numPr>
                <w:ilvl w:val="0"/>
                <w:numId w:val="74"/>
              </w:numPr>
              <w:spacing w:after="0" w:line="259" w:lineRule="auto"/>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42A2D486" w14:textId="77777777" w:rsidR="004D2821" w:rsidRPr="004D2821" w:rsidRDefault="004D2821" w:rsidP="00B878EE">
            <w:pPr>
              <w:pStyle w:val="ListParagraph"/>
              <w:numPr>
                <w:ilvl w:val="0"/>
                <w:numId w:val="74"/>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repeat the year of study in which the offence was committed. </w:t>
            </w:r>
          </w:p>
          <w:p w14:paraId="7BBFF98F" w14:textId="77777777" w:rsidR="004D2821" w:rsidRPr="004D2821" w:rsidRDefault="004D2821" w:rsidP="00B878EE">
            <w:pPr>
              <w:pStyle w:val="ListParagraph"/>
              <w:numPr>
                <w:ilvl w:val="0"/>
                <w:numId w:val="74"/>
              </w:numPr>
              <w:spacing w:after="0" w:line="259" w:lineRule="auto"/>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5BC79C16" w14:textId="77777777" w:rsidTr="008D41F4">
        <w:tc>
          <w:tcPr>
            <w:tcW w:w="336" w:type="pct"/>
          </w:tcPr>
          <w:p w14:paraId="3DAC0A06"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0C095343"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Communication orally or through gestures with other candidates during the examination</w:t>
            </w:r>
          </w:p>
        </w:tc>
        <w:tc>
          <w:tcPr>
            <w:tcW w:w="2767" w:type="pct"/>
          </w:tcPr>
          <w:p w14:paraId="5CCBE4F7" w14:textId="77777777" w:rsidR="004D2821" w:rsidRPr="004D2821" w:rsidRDefault="004D2821" w:rsidP="00B878EE">
            <w:pPr>
              <w:pStyle w:val="ListParagraph"/>
              <w:numPr>
                <w:ilvl w:val="0"/>
                <w:numId w:val="45"/>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151BB758" w14:textId="77777777" w:rsidR="004D2821" w:rsidRPr="004D2821" w:rsidRDefault="004D2821" w:rsidP="00B878EE">
            <w:pPr>
              <w:pStyle w:val="ListParagraph"/>
              <w:numPr>
                <w:ilvl w:val="0"/>
                <w:numId w:val="45"/>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repeat the year of study in which the offence was committed. </w:t>
            </w:r>
          </w:p>
          <w:p w14:paraId="635555C0" w14:textId="77777777" w:rsidR="004D2821" w:rsidRPr="004D2821" w:rsidRDefault="004D2821" w:rsidP="00B878EE">
            <w:pPr>
              <w:pStyle w:val="ListParagraph"/>
              <w:numPr>
                <w:ilvl w:val="0"/>
                <w:numId w:val="45"/>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4FFBBFAD" w14:textId="77777777" w:rsidTr="008D41F4">
        <w:tc>
          <w:tcPr>
            <w:tcW w:w="336" w:type="pct"/>
          </w:tcPr>
          <w:p w14:paraId="13BBE311"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2A02CC4F"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Possession of electronic gadgets such as mobile phone, MP3/MP4 player, iPod, Blue Tooth facility, programmable calculator or any other such unauthorized equipment/gadget in the examination venue.</w:t>
            </w:r>
          </w:p>
        </w:tc>
        <w:tc>
          <w:tcPr>
            <w:tcW w:w="2767" w:type="pct"/>
          </w:tcPr>
          <w:p w14:paraId="4864B0F7" w14:textId="77777777" w:rsidR="004D2821" w:rsidRPr="004D2821" w:rsidRDefault="004D2821" w:rsidP="00B878EE">
            <w:pPr>
              <w:pStyle w:val="ListParagraph"/>
              <w:numPr>
                <w:ilvl w:val="0"/>
                <w:numId w:val="46"/>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59E5CB65" w14:textId="77777777" w:rsidR="004D2821" w:rsidRPr="004D2821" w:rsidRDefault="004D2821" w:rsidP="00B878EE">
            <w:pPr>
              <w:pStyle w:val="ListParagraph"/>
              <w:numPr>
                <w:ilvl w:val="0"/>
                <w:numId w:val="46"/>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repeat the year of study in which the offence was committed. </w:t>
            </w:r>
          </w:p>
          <w:p w14:paraId="5FB8CF76" w14:textId="77777777" w:rsidR="004D2821" w:rsidRPr="004D2821" w:rsidRDefault="004D2821" w:rsidP="00B878EE">
            <w:pPr>
              <w:pStyle w:val="ListParagraph"/>
              <w:numPr>
                <w:ilvl w:val="0"/>
                <w:numId w:val="46"/>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4E73819D" w14:textId="77777777" w:rsidTr="008D41F4">
        <w:tc>
          <w:tcPr>
            <w:tcW w:w="336" w:type="pct"/>
          </w:tcPr>
          <w:p w14:paraId="07F53993"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65AE7B31"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Possession of used or unused examination answers booklet(s) in the examination venue during an examination other than the material issued by the invigilator.</w:t>
            </w:r>
          </w:p>
        </w:tc>
        <w:tc>
          <w:tcPr>
            <w:tcW w:w="2767" w:type="pct"/>
          </w:tcPr>
          <w:p w14:paraId="71B8E8E1" w14:textId="77777777" w:rsidR="004D2821" w:rsidRPr="004D2821" w:rsidRDefault="004D2821" w:rsidP="00B878EE">
            <w:pPr>
              <w:pStyle w:val="ListParagraph"/>
              <w:numPr>
                <w:ilvl w:val="0"/>
                <w:numId w:val="47"/>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Cancellation of the examination results for the candidates(s) involved.</w:t>
            </w:r>
          </w:p>
          <w:p w14:paraId="5DCAF706" w14:textId="77777777" w:rsidR="004D2821" w:rsidRPr="004D2821" w:rsidRDefault="004D2821" w:rsidP="00B878EE">
            <w:pPr>
              <w:numPr>
                <w:ilvl w:val="0"/>
                <w:numId w:val="47"/>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w:t>
            </w:r>
          </w:p>
        </w:tc>
      </w:tr>
      <w:tr w:rsidR="004D2821" w:rsidRPr="004D2821" w14:paraId="5DC92953" w14:textId="77777777" w:rsidTr="008D41F4">
        <w:tc>
          <w:tcPr>
            <w:tcW w:w="336" w:type="pct"/>
          </w:tcPr>
          <w:p w14:paraId="4040351C"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7A423B2D"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Continuing writing even after the invigilator has announced the expiry of time allocated for the examination</w:t>
            </w:r>
          </w:p>
        </w:tc>
        <w:tc>
          <w:tcPr>
            <w:tcW w:w="2767" w:type="pct"/>
          </w:tcPr>
          <w:p w14:paraId="59E51C8A" w14:textId="77777777" w:rsidR="004D2821" w:rsidRPr="004D2821" w:rsidRDefault="004D2821" w:rsidP="00B878EE">
            <w:pPr>
              <w:pStyle w:val="ListParagraph"/>
              <w:numPr>
                <w:ilvl w:val="0"/>
                <w:numId w:val="48"/>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4584C940" w14:textId="77777777" w:rsidR="004D2821" w:rsidRPr="004D2821" w:rsidRDefault="004D2821" w:rsidP="00B878EE">
            <w:pPr>
              <w:pStyle w:val="ListParagraph"/>
              <w:numPr>
                <w:ilvl w:val="0"/>
                <w:numId w:val="48"/>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Retake the unit when on next offer.</w:t>
            </w:r>
          </w:p>
          <w:p w14:paraId="12298467" w14:textId="77777777" w:rsidR="004D2821" w:rsidRPr="004D2821" w:rsidRDefault="004D2821" w:rsidP="00B878EE">
            <w:pPr>
              <w:pStyle w:val="ListParagraph"/>
              <w:numPr>
                <w:ilvl w:val="0"/>
                <w:numId w:val="48"/>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24465DBC" w14:textId="77777777" w:rsidTr="008D41F4">
        <w:tc>
          <w:tcPr>
            <w:tcW w:w="336" w:type="pct"/>
          </w:tcPr>
          <w:p w14:paraId="0943410E"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742358C6"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Carrying your own answer booklet(s) out of the Examination room.</w:t>
            </w:r>
          </w:p>
        </w:tc>
        <w:tc>
          <w:tcPr>
            <w:tcW w:w="2767" w:type="pct"/>
          </w:tcPr>
          <w:p w14:paraId="0B11A7F5" w14:textId="77777777" w:rsidR="004D2821" w:rsidRPr="004D2821" w:rsidRDefault="004D2821" w:rsidP="00B878EE">
            <w:pPr>
              <w:pStyle w:val="ListParagraph"/>
              <w:numPr>
                <w:ilvl w:val="0"/>
                <w:numId w:val="49"/>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3F651794" w14:textId="77777777" w:rsidR="004D2821" w:rsidRPr="004D2821" w:rsidRDefault="004D2821" w:rsidP="00B878EE">
            <w:pPr>
              <w:pStyle w:val="ListParagraph"/>
              <w:numPr>
                <w:ilvl w:val="0"/>
                <w:numId w:val="49"/>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 Suspension from the University for one academic year and on readmission repeat the year of study in which the offence was committed.</w:t>
            </w:r>
          </w:p>
        </w:tc>
      </w:tr>
      <w:tr w:rsidR="004D2821" w:rsidRPr="004D2821" w14:paraId="21521596" w14:textId="77777777" w:rsidTr="008D41F4">
        <w:tc>
          <w:tcPr>
            <w:tcW w:w="336" w:type="pct"/>
          </w:tcPr>
          <w:p w14:paraId="3A86CE63"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60A884AE"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Carrying another candidate’s answer booklet(s) out of the examination room</w:t>
            </w:r>
          </w:p>
        </w:tc>
        <w:tc>
          <w:tcPr>
            <w:tcW w:w="2767" w:type="pct"/>
          </w:tcPr>
          <w:p w14:paraId="3BF6E373" w14:textId="77777777" w:rsidR="004D2821" w:rsidRPr="004D2821" w:rsidRDefault="004D2821" w:rsidP="00B878EE">
            <w:pPr>
              <w:pStyle w:val="ListParagraph"/>
              <w:numPr>
                <w:ilvl w:val="0"/>
                <w:numId w:val="50"/>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Cancellation of the examination results for the candidates(s) involved.</w:t>
            </w:r>
          </w:p>
          <w:p w14:paraId="09807D42" w14:textId="77777777" w:rsidR="004D2821" w:rsidRPr="004D2821" w:rsidRDefault="004D2821" w:rsidP="00B878EE">
            <w:pPr>
              <w:pStyle w:val="ListParagraph"/>
              <w:numPr>
                <w:ilvl w:val="0"/>
                <w:numId w:val="50"/>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w:t>
            </w:r>
          </w:p>
        </w:tc>
      </w:tr>
      <w:tr w:rsidR="004D2821" w:rsidRPr="004D2821" w14:paraId="72194415" w14:textId="77777777" w:rsidTr="008D41F4">
        <w:tc>
          <w:tcPr>
            <w:tcW w:w="336" w:type="pct"/>
          </w:tcPr>
          <w:p w14:paraId="6512CF57"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1DA9311F"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Candidate(s) whose answer booklet(s) has /have been taken out of the examination room without his/her knowledge or consent.</w:t>
            </w:r>
          </w:p>
        </w:tc>
        <w:tc>
          <w:tcPr>
            <w:tcW w:w="2767" w:type="pct"/>
          </w:tcPr>
          <w:p w14:paraId="7ECE370B" w14:textId="77777777" w:rsidR="004D2821" w:rsidRPr="004D2821" w:rsidRDefault="004D2821" w:rsidP="00B878EE">
            <w:pPr>
              <w:pStyle w:val="ListParagraph"/>
              <w:numPr>
                <w:ilvl w:val="0"/>
                <w:numId w:val="5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48229775" w14:textId="77777777" w:rsidR="004D2821" w:rsidRPr="004D2821" w:rsidRDefault="004D2821" w:rsidP="00B878EE">
            <w:pPr>
              <w:pStyle w:val="ListParagraph"/>
              <w:numPr>
                <w:ilvl w:val="0"/>
                <w:numId w:val="5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Re-sit the unit as a special examination if absolved from any complicity or conspiracy.</w:t>
            </w:r>
          </w:p>
        </w:tc>
      </w:tr>
      <w:tr w:rsidR="004D2821" w:rsidRPr="004D2821" w14:paraId="0589E50F" w14:textId="77777777" w:rsidTr="008D41F4">
        <w:tc>
          <w:tcPr>
            <w:tcW w:w="336" w:type="pct"/>
          </w:tcPr>
          <w:p w14:paraId="4E55DF00"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4F58E920"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Returning examination answer booklets with written answers after the examination.</w:t>
            </w:r>
          </w:p>
        </w:tc>
        <w:tc>
          <w:tcPr>
            <w:tcW w:w="2767" w:type="pct"/>
          </w:tcPr>
          <w:p w14:paraId="20F46092" w14:textId="77777777" w:rsidR="004D2821" w:rsidRPr="004D2821" w:rsidRDefault="004D2821" w:rsidP="00B878EE">
            <w:pPr>
              <w:pStyle w:val="ListParagraph"/>
              <w:numPr>
                <w:ilvl w:val="0"/>
                <w:numId w:val="5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Cancellation of the examination results for the candidates(s) involved.</w:t>
            </w:r>
          </w:p>
          <w:p w14:paraId="5A2982C0" w14:textId="77777777" w:rsidR="004D2821" w:rsidRPr="004D2821" w:rsidRDefault="004D2821" w:rsidP="00B878EE">
            <w:pPr>
              <w:pStyle w:val="ListParagraph"/>
              <w:numPr>
                <w:ilvl w:val="0"/>
                <w:numId w:val="5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w:t>
            </w:r>
          </w:p>
        </w:tc>
      </w:tr>
      <w:tr w:rsidR="004D2821" w:rsidRPr="004D2821" w14:paraId="3A85467C" w14:textId="77777777" w:rsidTr="008D41F4">
        <w:tc>
          <w:tcPr>
            <w:tcW w:w="336" w:type="pct"/>
          </w:tcPr>
          <w:p w14:paraId="162513BE"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277328B5"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Destroying evidence which may be used as proof of an examination irregularity.</w:t>
            </w:r>
          </w:p>
        </w:tc>
        <w:tc>
          <w:tcPr>
            <w:tcW w:w="2767" w:type="pct"/>
          </w:tcPr>
          <w:p w14:paraId="07ED6294" w14:textId="77777777" w:rsidR="004D2821" w:rsidRPr="004D2821" w:rsidRDefault="004D2821" w:rsidP="00B878EE">
            <w:pPr>
              <w:pStyle w:val="ListParagraph"/>
              <w:numPr>
                <w:ilvl w:val="0"/>
                <w:numId w:val="53"/>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Cancellation of the examination results for the candidates(s) involved</w:t>
            </w:r>
          </w:p>
          <w:p w14:paraId="38EB6B6F" w14:textId="77777777" w:rsidR="004D2821" w:rsidRPr="004D2821" w:rsidRDefault="004D2821" w:rsidP="00B878EE">
            <w:pPr>
              <w:pStyle w:val="ListParagraph"/>
              <w:numPr>
                <w:ilvl w:val="0"/>
                <w:numId w:val="53"/>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w:t>
            </w:r>
          </w:p>
        </w:tc>
      </w:tr>
      <w:tr w:rsidR="004D2821" w:rsidRPr="004D2821" w14:paraId="0C1010B7" w14:textId="77777777" w:rsidTr="008D41F4">
        <w:tc>
          <w:tcPr>
            <w:tcW w:w="336" w:type="pct"/>
          </w:tcPr>
          <w:p w14:paraId="25EDCFA0"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2F42F907"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Obstructing the invigilator while he/she is performing his/her duties, and/or use of personal violence and /or threats against the invigilator on matters relating to the sitting of an examination.</w:t>
            </w:r>
          </w:p>
        </w:tc>
        <w:tc>
          <w:tcPr>
            <w:tcW w:w="2767" w:type="pct"/>
          </w:tcPr>
          <w:p w14:paraId="37585B75" w14:textId="77777777" w:rsidR="004D2821" w:rsidRPr="004D2821" w:rsidRDefault="004D2821" w:rsidP="00B878EE">
            <w:pPr>
              <w:pStyle w:val="ListParagraph"/>
              <w:numPr>
                <w:ilvl w:val="0"/>
                <w:numId w:val="54"/>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Cancellation of the examination results for the candidates(s) involved</w:t>
            </w:r>
          </w:p>
          <w:p w14:paraId="53B97025" w14:textId="77777777" w:rsidR="004D2821" w:rsidRPr="004D2821" w:rsidRDefault="004D2821" w:rsidP="00B878EE">
            <w:pPr>
              <w:pStyle w:val="ListParagraph"/>
              <w:numPr>
                <w:ilvl w:val="0"/>
                <w:numId w:val="54"/>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w:t>
            </w:r>
          </w:p>
        </w:tc>
      </w:tr>
      <w:tr w:rsidR="004D2821" w:rsidRPr="004D2821" w14:paraId="5672975E" w14:textId="77777777" w:rsidTr="008D41F4">
        <w:tc>
          <w:tcPr>
            <w:tcW w:w="336" w:type="pct"/>
          </w:tcPr>
          <w:p w14:paraId="5F5DE4B7"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301C2F13" w14:textId="499FB33A" w:rsidR="004D2821" w:rsidRPr="004D2821" w:rsidRDefault="00DF777F" w:rsidP="008D41F4">
            <w:pPr>
              <w:spacing w:after="0"/>
              <w:ind w:left="63"/>
              <w:jc w:val="both"/>
              <w:rPr>
                <w:rFonts w:ascii="Century Gothic" w:hAnsi="Century Gothic"/>
                <w:sz w:val="24"/>
                <w:szCs w:val="24"/>
              </w:rPr>
            </w:pPr>
            <w:r w:rsidRPr="004D2821">
              <w:rPr>
                <w:rFonts w:ascii="Century Gothic" w:hAnsi="Century Gothic"/>
                <w:sz w:val="24"/>
                <w:szCs w:val="24"/>
              </w:rPr>
              <w:t>Wilful</w:t>
            </w:r>
            <w:r w:rsidR="004D2821" w:rsidRPr="004D2821">
              <w:rPr>
                <w:rFonts w:ascii="Century Gothic" w:hAnsi="Century Gothic"/>
                <w:sz w:val="24"/>
                <w:szCs w:val="24"/>
              </w:rPr>
              <w:t xml:space="preserve"> disruption of examinations attributable to a candidate’s </w:t>
            </w:r>
            <w:r w:rsidRPr="004D2821">
              <w:rPr>
                <w:rFonts w:ascii="Century Gothic" w:hAnsi="Century Gothic"/>
                <w:sz w:val="24"/>
                <w:szCs w:val="24"/>
              </w:rPr>
              <w:t>behaviour</w:t>
            </w:r>
            <w:r w:rsidR="004D2821" w:rsidRPr="004D2821">
              <w:rPr>
                <w:rFonts w:ascii="Century Gothic" w:hAnsi="Century Gothic"/>
                <w:sz w:val="24"/>
                <w:szCs w:val="24"/>
              </w:rPr>
              <w:t xml:space="preserve"> during university examinations</w:t>
            </w:r>
          </w:p>
        </w:tc>
        <w:tc>
          <w:tcPr>
            <w:tcW w:w="2767" w:type="pct"/>
          </w:tcPr>
          <w:p w14:paraId="4446C9A3" w14:textId="77777777" w:rsidR="004D2821" w:rsidRPr="004D2821" w:rsidRDefault="004D2821" w:rsidP="00B878EE">
            <w:pPr>
              <w:pStyle w:val="ListParagraph"/>
              <w:numPr>
                <w:ilvl w:val="0"/>
                <w:numId w:val="55"/>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Cancellation of the examination results for the candidates(s) involved</w:t>
            </w:r>
          </w:p>
          <w:p w14:paraId="6AB254F8" w14:textId="77777777" w:rsidR="004D2821" w:rsidRPr="004D2821" w:rsidRDefault="004D2821" w:rsidP="00B878EE">
            <w:pPr>
              <w:pStyle w:val="ListParagraph"/>
              <w:numPr>
                <w:ilvl w:val="0"/>
                <w:numId w:val="55"/>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w:t>
            </w:r>
          </w:p>
        </w:tc>
      </w:tr>
      <w:tr w:rsidR="004D2821" w:rsidRPr="004D2821" w14:paraId="6E653B2B" w14:textId="77777777" w:rsidTr="008D41F4">
        <w:tc>
          <w:tcPr>
            <w:tcW w:w="336" w:type="pct"/>
          </w:tcPr>
          <w:p w14:paraId="0525D2DC"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1716F001"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Presenting oneself in the examination venue under the influence of alcohol and /or substance abuse</w:t>
            </w:r>
          </w:p>
        </w:tc>
        <w:tc>
          <w:tcPr>
            <w:tcW w:w="2767" w:type="pct"/>
          </w:tcPr>
          <w:p w14:paraId="66022509" w14:textId="77777777" w:rsidR="004D2821" w:rsidRPr="004D2821" w:rsidRDefault="004D2821" w:rsidP="00B878EE">
            <w:pPr>
              <w:pStyle w:val="ListParagraph"/>
              <w:numPr>
                <w:ilvl w:val="0"/>
                <w:numId w:val="56"/>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Not allowed in the examination room</w:t>
            </w:r>
          </w:p>
          <w:p w14:paraId="7B53BFD4" w14:textId="77777777" w:rsidR="004D2821" w:rsidRPr="004D2821" w:rsidRDefault="004D2821" w:rsidP="00B878EE">
            <w:pPr>
              <w:pStyle w:val="ListParagraph"/>
              <w:numPr>
                <w:ilvl w:val="0"/>
                <w:numId w:val="56"/>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Mandatory counseling and /or medical treatment until declared fit to resume studies.</w:t>
            </w:r>
          </w:p>
          <w:p w14:paraId="56F327FE" w14:textId="77777777" w:rsidR="004D2821" w:rsidRPr="004D2821" w:rsidRDefault="004D2821" w:rsidP="00B878EE">
            <w:pPr>
              <w:pStyle w:val="ListParagraph"/>
              <w:numPr>
                <w:ilvl w:val="0"/>
                <w:numId w:val="56"/>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lastRenderedPageBreak/>
              <w:t xml:space="preserve">To retake the unit when next on offer. </w:t>
            </w:r>
          </w:p>
          <w:p w14:paraId="49521E67" w14:textId="77777777" w:rsidR="004D2821" w:rsidRPr="004D2821" w:rsidRDefault="004D2821" w:rsidP="00B878EE">
            <w:pPr>
              <w:pStyle w:val="ListParagraph"/>
              <w:numPr>
                <w:ilvl w:val="0"/>
                <w:numId w:val="56"/>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3BF51580" w14:textId="77777777" w:rsidTr="008D41F4">
        <w:tc>
          <w:tcPr>
            <w:tcW w:w="336" w:type="pct"/>
          </w:tcPr>
          <w:p w14:paraId="3C9BD416"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41242662"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Smoking in the examination room.</w:t>
            </w:r>
          </w:p>
        </w:tc>
        <w:tc>
          <w:tcPr>
            <w:tcW w:w="2767" w:type="pct"/>
          </w:tcPr>
          <w:p w14:paraId="22E16800" w14:textId="77777777" w:rsidR="004D2821" w:rsidRPr="004D2821" w:rsidRDefault="004D2821" w:rsidP="00B878EE">
            <w:pPr>
              <w:pStyle w:val="ListParagraph"/>
              <w:numPr>
                <w:ilvl w:val="0"/>
                <w:numId w:val="57"/>
              </w:numPr>
              <w:spacing w:after="0" w:line="259" w:lineRule="auto"/>
              <w:jc w:val="both"/>
              <w:rPr>
                <w:rFonts w:ascii="Century Gothic" w:hAnsi="Century Gothic"/>
                <w:sz w:val="24"/>
                <w:szCs w:val="24"/>
              </w:rPr>
            </w:pPr>
            <w:r w:rsidRPr="004D2821">
              <w:rPr>
                <w:rFonts w:ascii="Century Gothic" w:hAnsi="Century Gothic"/>
                <w:sz w:val="24"/>
                <w:szCs w:val="24"/>
              </w:rPr>
              <w:t>Sent away from the examination room</w:t>
            </w:r>
          </w:p>
          <w:p w14:paraId="3C5F9F24" w14:textId="77777777" w:rsidR="004D2821" w:rsidRPr="004D2821" w:rsidRDefault="004D2821" w:rsidP="00B878EE">
            <w:pPr>
              <w:pStyle w:val="ListParagraph"/>
              <w:numPr>
                <w:ilvl w:val="0"/>
                <w:numId w:val="57"/>
              </w:numPr>
              <w:spacing w:after="0" w:line="259" w:lineRule="auto"/>
              <w:jc w:val="both"/>
              <w:rPr>
                <w:rFonts w:ascii="Century Gothic" w:hAnsi="Century Gothic"/>
                <w:sz w:val="24"/>
                <w:szCs w:val="24"/>
              </w:rPr>
            </w:pPr>
            <w:r w:rsidRPr="004D2821">
              <w:rPr>
                <w:rFonts w:ascii="Century Gothic" w:hAnsi="Century Gothic"/>
                <w:sz w:val="24"/>
                <w:szCs w:val="24"/>
              </w:rPr>
              <w:t>Cancellation of the examination results for the candidate(s) involved</w:t>
            </w:r>
          </w:p>
          <w:p w14:paraId="3B690B6F" w14:textId="77777777" w:rsidR="004D2821" w:rsidRPr="004D2821" w:rsidRDefault="004D2821" w:rsidP="00B878EE">
            <w:pPr>
              <w:pStyle w:val="ListParagraph"/>
              <w:numPr>
                <w:ilvl w:val="0"/>
                <w:numId w:val="57"/>
              </w:numPr>
              <w:spacing w:after="0" w:line="259" w:lineRule="auto"/>
              <w:jc w:val="both"/>
              <w:rPr>
                <w:rFonts w:ascii="Century Gothic" w:hAnsi="Century Gothic"/>
                <w:sz w:val="24"/>
                <w:szCs w:val="24"/>
              </w:rPr>
            </w:pPr>
            <w:r w:rsidRPr="004D2821">
              <w:rPr>
                <w:rFonts w:ascii="Century Gothic" w:hAnsi="Century Gothic"/>
                <w:sz w:val="24"/>
                <w:szCs w:val="24"/>
              </w:rPr>
              <w:t>To retake the unit when next on offer.</w:t>
            </w:r>
            <w:r w:rsidRPr="004D2821" w:rsidDel="00523CCB">
              <w:rPr>
                <w:rFonts w:ascii="Century Gothic" w:hAnsi="Century Gothic"/>
                <w:sz w:val="24"/>
                <w:szCs w:val="24"/>
              </w:rPr>
              <w:t xml:space="preserve"> </w:t>
            </w:r>
          </w:p>
          <w:p w14:paraId="47E8759E" w14:textId="77777777" w:rsidR="004D2821" w:rsidRPr="004D2821" w:rsidRDefault="004D2821" w:rsidP="00B878EE">
            <w:pPr>
              <w:pStyle w:val="ListParagraph"/>
              <w:numPr>
                <w:ilvl w:val="0"/>
                <w:numId w:val="57"/>
              </w:numPr>
              <w:spacing w:after="0" w:line="259" w:lineRule="auto"/>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766BA3EA" w14:textId="77777777" w:rsidTr="008D41F4">
        <w:tc>
          <w:tcPr>
            <w:tcW w:w="336" w:type="pct"/>
          </w:tcPr>
          <w:p w14:paraId="4446A6F1"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657F446A"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Conspiracy to impersonate (an) other candidates(s) during an examination</w:t>
            </w:r>
          </w:p>
        </w:tc>
        <w:tc>
          <w:tcPr>
            <w:tcW w:w="2767" w:type="pct"/>
          </w:tcPr>
          <w:p w14:paraId="5E7080AE" w14:textId="77777777" w:rsidR="004D2821" w:rsidRPr="004D2821" w:rsidRDefault="004D2821" w:rsidP="00B878EE">
            <w:pPr>
              <w:pStyle w:val="ListParagraph"/>
              <w:numPr>
                <w:ilvl w:val="0"/>
                <w:numId w:val="58"/>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Cancellation of the candidate’s examination results in the unit concerned.</w:t>
            </w:r>
          </w:p>
          <w:p w14:paraId="1D057BD0" w14:textId="77777777" w:rsidR="004D2821" w:rsidRPr="004D2821" w:rsidRDefault="004D2821" w:rsidP="00B878EE">
            <w:pPr>
              <w:pStyle w:val="ListParagraph"/>
              <w:numPr>
                <w:ilvl w:val="0"/>
                <w:numId w:val="58"/>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 for the candidates involved in the conspiracy.</w:t>
            </w:r>
          </w:p>
        </w:tc>
      </w:tr>
      <w:tr w:rsidR="004D2821" w:rsidRPr="004D2821" w14:paraId="53DDC2EE" w14:textId="77777777" w:rsidTr="008D41F4">
        <w:tc>
          <w:tcPr>
            <w:tcW w:w="336" w:type="pct"/>
          </w:tcPr>
          <w:p w14:paraId="1A7C418B"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2BEB3CF3"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Claiming for marks in a unit one knows he/she did not register for and/or sit for the examination.</w:t>
            </w:r>
          </w:p>
        </w:tc>
        <w:tc>
          <w:tcPr>
            <w:tcW w:w="2767" w:type="pct"/>
          </w:tcPr>
          <w:p w14:paraId="7A8E0CBE" w14:textId="77777777" w:rsidR="004D2821" w:rsidRPr="004D2821" w:rsidRDefault="004D2821" w:rsidP="00B878EE">
            <w:pPr>
              <w:pStyle w:val="ListParagraph"/>
              <w:numPr>
                <w:ilvl w:val="0"/>
                <w:numId w:val="59"/>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368BC664" w14:textId="77777777" w:rsidR="004D2821" w:rsidRPr="004D2821" w:rsidRDefault="004D2821" w:rsidP="00B878EE">
            <w:pPr>
              <w:pStyle w:val="ListParagraph"/>
              <w:numPr>
                <w:ilvl w:val="0"/>
                <w:numId w:val="59"/>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repeat the year of study in which the offence was committed. </w:t>
            </w:r>
          </w:p>
          <w:p w14:paraId="2B46BD6D" w14:textId="77777777" w:rsidR="004D2821" w:rsidRPr="004D2821" w:rsidRDefault="004D2821" w:rsidP="00B878EE">
            <w:pPr>
              <w:pStyle w:val="ListParagraph"/>
              <w:numPr>
                <w:ilvl w:val="0"/>
                <w:numId w:val="59"/>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5C4FD78E" w14:textId="77777777" w:rsidTr="008D41F4">
        <w:tc>
          <w:tcPr>
            <w:tcW w:w="336" w:type="pct"/>
          </w:tcPr>
          <w:p w14:paraId="7D8C1779"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026D7632"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Possession and /or usage of another candidates’ examination card.</w:t>
            </w:r>
          </w:p>
        </w:tc>
        <w:tc>
          <w:tcPr>
            <w:tcW w:w="2767" w:type="pct"/>
          </w:tcPr>
          <w:p w14:paraId="3C5C0BBE" w14:textId="77777777" w:rsidR="004D2821" w:rsidRPr="004D2821" w:rsidRDefault="004D2821" w:rsidP="00B878EE">
            <w:pPr>
              <w:pStyle w:val="ListParagraph"/>
              <w:numPr>
                <w:ilvl w:val="0"/>
                <w:numId w:val="60"/>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Cancellation of the candidate’s examination results in the unit concerned.</w:t>
            </w:r>
          </w:p>
          <w:p w14:paraId="323B5EFA" w14:textId="77777777" w:rsidR="004D2821" w:rsidRPr="004D2821" w:rsidRDefault="004D2821" w:rsidP="00B878EE">
            <w:pPr>
              <w:pStyle w:val="ListParagraph"/>
              <w:numPr>
                <w:ilvl w:val="0"/>
                <w:numId w:val="60"/>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Suspension from the University for one academic year and on readmission repeat the year</w:t>
            </w:r>
          </w:p>
          <w:p w14:paraId="2AB77D54" w14:textId="77777777" w:rsidR="004D2821" w:rsidRPr="004D2821" w:rsidRDefault="004D2821" w:rsidP="00B878EE">
            <w:pPr>
              <w:pStyle w:val="ListParagraph"/>
              <w:numPr>
                <w:ilvl w:val="0"/>
                <w:numId w:val="60"/>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79DA7EA0" w14:textId="77777777" w:rsidTr="008D41F4">
        <w:tc>
          <w:tcPr>
            <w:tcW w:w="336" w:type="pct"/>
          </w:tcPr>
          <w:p w14:paraId="7E0D4CD5"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5F4976F2"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Availing one’s card for use by another candidate</w:t>
            </w:r>
          </w:p>
        </w:tc>
        <w:tc>
          <w:tcPr>
            <w:tcW w:w="2767" w:type="pct"/>
          </w:tcPr>
          <w:p w14:paraId="20650D97" w14:textId="77777777" w:rsidR="004D2821" w:rsidRPr="004D2821" w:rsidRDefault="004D2821" w:rsidP="00B878EE">
            <w:pPr>
              <w:pStyle w:val="ListParagraph"/>
              <w:numPr>
                <w:ilvl w:val="0"/>
                <w:numId w:val="6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Cancellation of the candidate’s examination results in the unit concerned.</w:t>
            </w:r>
          </w:p>
          <w:p w14:paraId="5FC70E01" w14:textId="77777777" w:rsidR="004D2821" w:rsidRPr="004D2821" w:rsidRDefault="004D2821" w:rsidP="00B878EE">
            <w:pPr>
              <w:pStyle w:val="ListParagraph"/>
              <w:numPr>
                <w:ilvl w:val="0"/>
                <w:numId w:val="6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Suspension from the University for one academic year and on readmission repeat the year of study in which the offence was committed.</w:t>
            </w:r>
          </w:p>
          <w:p w14:paraId="72712662" w14:textId="77777777" w:rsidR="004D2821" w:rsidRPr="004D2821" w:rsidRDefault="004D2821" w:rsidP="00B878EE">
            <w:pPr>
              <w:pStyle w:val="ListParagraph"/>
              <w:numPr>
                <w:ilvl w:val="0"/>
                <w:numId w:val="6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5A452406" w14:textId="77777777" w:rsidTr="008D41F4">
        <w:tc>
          <w:tcPr>
            <w:tcW w:w="336" w:type="pct"/>
          </w:tcPr>
          <w:p w14:paraId="4E38B83C"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7100B63A"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Presenting an invalid examination card to the invigilator during an examination</w:t>
            </w:r>
          </w:p>
        </w:tc>
        <w:tc>
          <w:tcPr>
            <w:tcW w:w="2767" w:type="pct"/>
          </w:tcPr>
          <w:p w14:paraId="435BC682" w14:textId="77777777" w:rsidR="004D2821" w:rsidRPr="004D2821" w:rsidRDefault="004D2821" w:rsidP="00B878EE">
            <w:pPr>
              <w:pStyle w:val="ListParagraph"/>
              <w:numPr>
                <w:ilvl w:val="0"/>
                <w:numId w:val="6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Cancellation of the candidate’s examination results in the unit concerned.</w:t>
            </w:r>
          </w:p>
          <w:p w14:paraId="32DB3162" w14:textId="77777777" w:rsidR="004D2821" w:rsidRPr="004D2821" w:rsidRDefault="004D2821" w:rsidP="00B878EE">
            <w:pPr>
              <w:pStyle w:val="ListParagraph"/>
              <w:numPr>
                <w:ilvl w:val="0"/>
                <w:numId w:val="6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Candidate to retake unit when next on offer.</w:t>
            </w:r>
          </w:p>
          <w:p w14:paraId="1E02535F" w14:textId="77777777" w:rsidR="004D2821" w:rsidRPr="004D2821" w:rsidRDefault="004D2821" w:rsidP="00B878EE">
            <w:pPr>
              <w:pStyle w:val="ListParagraph"/>
              <w:numPr>
                <w:ilvl w:val="0"/>
                <w:numId w:val="6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3EAB82F3" w14:textId="77777777" w:rsidTr="008D41F4">
        <w:tc>
          <w:tcPr>
            <w:tcW w:w="336" w:type="pct"/>
          </w:tcPr>
          <w:p w14:paraId="2983E315"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43AB5B7E"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Possession of a forged examination card.</w:t>
            </w:r>
          </w:p>
        </w:tc>
        <w:tc>
          <w:tcPr>
            <w:tcW w:w="2767" w:type="pct"/>
          </w:tcPr>
          <w:p w14:paraId="1FE1D9D3" w14:textId="77777777" w:rsidR="004D2821" w:rsidRPr="004D2821" w:rsidRDefault="004D2821" w:rsidP="00B878EE">
            <w:pPr>
              <w:pStyle w:val="ListParagraph"/>
              <w:numPr>
                <w:ilvl w:val="0"/>
                <w:numId w:val="63"/>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Cancellation of examination results for the candidate(s) involved </w:t>
            </w:r>
          </w:p>
          <w:p w14:paraId="366E4074" w14:textId="77777777" w:rsidR="004D2821" w:rsidRPr="004D2821" w:rsidRDefault="004D2821" w:rsidP="00B878EE">
            <w:pPr>
              <w:pStyle w:val="ListParagraph"/>
              <w:numPr>
                <w:ilvl w:val="0"/>
                <w:numId w:val="63"/>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w:t>
            </w:r>
          </w:p>
        </w:tc>
      </w:tr>
      <w:tr w:rsidR="004D2821" w:rsidRPr="004D2821" w14:paraId="433EE21F" w14:textId="77777777" w:rsidTr="008D41F4">
        <w:tc>
          <w:tcPr>
            <w:tcW w:w="336" w:type="pct"/>
          </w:tcPr>
          <w:p w14:paraId="54CB71D4"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1BDAABC8"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Presenting oneself for an examination in a unit he/she has not duly registered</w:t>
            </w:r>
          </w:p>
        </w:tc>
        <w:tc>
          <w:tcPr>
            <w:tcW w:w="2767" w:type="pct"/>
          </w:tcPr>
          <w:p w14:paraId="2EFCE25C" w14:textId="77777777" w:rsidR="004D2821" w:rsidRPr="004D2821" w:rsidRDefault="004D2821" w:rsidP="00B878EE">
            <w:pPr>
              <w:pStyle w:val="ListParagraph"/>
              <w:numPr>
                <w:ilvl w:val="0"/>
                <w:numId w:val="64"/>
              </w:numPr>
              <w:spacing w:after="0" w:line="259" w:lineRule="auto"/>
              <w:jc w:val="both"/>
              <w:rPr>
                <w:rFonts w:ascii="Century Gothic" w:hAnsi="Century Gothic"/>
                <w:sz w:val="24"/>
                <w:szCs w:val="24"/>
              </w:rPr>
            </w:pPr>
            <w:r w:rsidRPr="004D2821">
              <w:rPr>
                <w:rFonts w:ascii="Century Gothic" w:hAnsi="Century Gothic"/>
                <w:sz w:val="24"/>
                <w:szCs w:val="24"/>
              </w:rPr>
              <w:t>Cancellation of the candidate’s examination results in the unit concerned.</w:t>
            </w:r>
          </w:p>
          <w:p w14:paraId="3684C0EF" w14:textId="77777777" w:rsidR="004D2821" w:rsidRPr="004D2821" w:rsidRDefault="004D2821" w:rsidP="00B878EE">
            <w:pPr>
              <w:pStyle w:val="ListParagraph"/>
              <w:numPr>
                <w:ilvl w:val="0"/>
                <w:numId w:val="64"/>
              </w:numPr>
              <w:spacing w:after="0" w:line="259" w:lineRule="auto"/>
              <w:jc w:val="both"/>
              <w:rPr>
                <w:rFonts w:ascii="Century Gothic" w:hAnsi="Century Gothic"/>
                <w:sz w:val="24"/>
                <w:szCs w:val="24"/>
              </w:rPr>
            </w:pPr>
            <w:r w:rsidRPr="004D2821">
              <w:rPr>
                <w:rFonts w:ascii="Century Gothic" w:hAnsi="Century Gothic"/>
                <w:sz w:val="24"/>
                <w:szCs w:val="24"/>
              </w:rPr>
              <w:t>Candidate to retake unit when next on offer.</w:t>
            </w:r>
          </w:p>
          <w:p w14:paraId="1DEA5EAD" w14:textId="77777777" w:rsidR="004D2821" w:rsidRPr="004D2821" w:rsidRDefault="004D2821" w:rsidP="00B878EE">
            <w:pPr>
              <w:pStyle w:val="ListParagraph"/>
              <w:numPr>
                <w:ilvl w:val="0"/>
                <w:numId w:val="64"/>
              </w:numPr>
              <w:spacing w:after="0" w:line="259" w:lineRule="auto"/>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4A494FA8" w14:textId="77777777" w:rsidTr="008D41F4">
        <w:tc>
          <w:tcPr>
            <w:tcW w:w="336" w:type="pct"/>
          </w:tcPr>
          <w:p w14:paraId="5E759FD8"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6182007A"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Sitting examinations without payment of requisite fee</w:t>
            </w:r>
          </w:p>
        </w:tc>
        <w:tc>
          <w:tcPr>
            <w:tcW w:w="2767" w:type="pct"/>
          </w:tcPr>
          <w:p w14:paraId="53592E72" w14:textId="77777777" w:rsidR="004D2821" w:rsidRPr="004D2821" w:rsidRDefault="004D2821" w:rsidP="00B878EE">
            <w:pPr>
              <w:pStyle w:val="ListParagraph"/>
              <w:numPr>
                <w:ilvl w:val="0"/>
                <w:numId w:val="65"/>
              </w:numPr>
              <w:spacing w:after="0" w:line="259" w:lineRule="auto"/>
              <w:jc w:val="both"/>
              <w:rPr>
                <w:rFonts w:ascii="Century Gothic" w:hAnsi="Century Gothic"/>
                <w:sz w:val="24"/>
                <w:szCs w:val="24"/>
              </w:rPr>
            </w:pPr>
            <w:r w:rsidRPr="004D2821">
              <w:rPr>
                <w:rFonts w:ascii="Century Gothic" w:hAnsi="Century Gothic"/>
                <w:sz w:val="24"/>
                <w:szCs w:val="24"/>
              </w:rPr>
              <w:t>Cancellation of the candidate’s examination results in the unit(s) concerned.</w:t>
            </w:r>
          </w:p>
          <w:p w14:paraId="1F57BB5C" w14:textId="77777777" w:rsidR="004D2821" w:rsidRPr="004D2821" w:rsidRDefault="004D2821" w:rsidP="00B878EE">
            <w:pPr>
              <w:pStyle w:val="ListParagraph"/>
              <w:numPr>
                <w:ilvl w:val="0"/>
                <w:numId w:val="65"/>
              </w:numPr>
              <w:spacing w:after="0" w:line="259" w:lineRule="auto"/>
              <w:jc w:val="both"/>
              <w:rPr>
                <w:rFonts w:ascii="Century Gothic" w:hAnsi="Century Gothic"/>
                <w:sz w:val="24"/>
                <w:szCs w:val="24"/>
              </w:rPr>
            </w:pPr>
            <w:r w:rsidRPr="004D2821">
              <w:rPr>
                <w:rFonts w:ascii="Century Gothic" w:hAnsi="Century Gothic"/>
                <w:sz w:val="24"/>
                <w:szCs w:val="24"/>
              </w:rPr>
              <w:t>Candidate to retake unit when next on offer.</w:t>
            </w:r>
          </w:p>
          <w:p w14:paraId="03BB7A23" w14:textId="77777777" w:rsidR="004D2821" w:rsidRPr="004D2821" w:rsidRDefault="004D2821" w:rsidP="00B878EE">
            <w:pPr>
              <w:pStyle w:val="ListParagraph"/>
              <w:numPr>
                <w:ilvl w:val="0"/>
                <w:numId w:val="65"/>
              </w:numPr>
              <w:spacing w:after="0" w:line="259" w:lineRule="auto"/>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722042E7" w14:textId="77777777" w:rsidTr="008D41F4">
        <w:tc>
          <w:tcPr>
            <w:tcW w:w="336" w:type="pct"/>
          </w:tcPr>
          <w:p w14:paraId="7981A9AF"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7E578D9D"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Plagiarism/unacknowledged copying.</w:t>
            </w:r>
          </w:p>
        </w:tc>
        <w:tc>
          <w:tcPr>
            <w:tcW w:w="2767" w:type="pct"/>
          </w:tcPr>
          <w:p w14:paraId="7FE0C7BA" w14:textId="77777777" w:rsidR="004D2821" w:rsidRPr="004D2821" w:rsidRDefault="004D2821" w:rsidP="00B878EE">
            <w:pPr>
              <w:pStyle w:val="ListParagraph"/>
              <w:numPr>
                <w:ilvl w:val="0"/>
                <w:numId w:val="66"/>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Cancellation of the candidate’s examination results in the unit concerned. </w:t>
            </w:r>
          </w:p>
          <w:p w14:paraId="6D5B28F9" w14:textId="77777777" w:rsidR="004D2821" w:rsidRPr="004D2821" w:rsidRDefault="004D2821" w:rsidP="00B878EE">
            <w:pPr>
              <w:pStyle w:val="ListParagraph"/>
              <w:numPr>
                <w:ilvl w:val="0"/>
                <w:numId w:val="66"/>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 for the continuing student</w:t>
            </w:r>
          </w:p>
          <w:p w14:paraId="5D3FC2C7" w14:textId="77777777" w:rsidR="004D2821" w:rsidRPr="004D2821" w:rsidRDefault="004D2821" w:rsidP="00B878EE">
            <w:pPr>
              <w:pStyle w:val="ListParagraph"/>
              <w:numPr>
                <w:ilvl w:val="0"/>
                <w:numId w:val="66"/>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Recall/withdrawal of award(s)/ certificate(s) for graduates</w:t>
            </w:r>
          </w:p>
        </w:tc>
      </w:tr>
      <w:tr w:rsidR="004D2821" w:rsidRPr="004D2821" w14:paraId="0EFAFFEF" w14:textId="77777777" w:rsidTr="008D41F4">
        <w:tc>
          <w:tcPr>
            <w:tcW w:w="336" w:type="pct"/>
          </w:tcPr>
          <w:p w14:paraId="5AB3865C"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34366DBC"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Proven commission of examination offences(s) more than once.</w:t>
            </w:r>
          </w:p>
        </w:tc>
        <w:tc>
          <w:tcPr>
            <w:tcW w:w="2767" w:type="pct"/>
          </w:tcPr>
          <w:p w14:paraId="271C97DF" w14:textId="77777777" w:rsidR="004D2821" w:rsidRPr="004D2821" w:rsidRDefault="004D2821" w:rsidP="00B878EE">
            <w:pPr>
              <w:pStyle w:val="ListParagraph"/>
              <w:numPr>
                <w:ilvl w:val="0"/>
                <w:numId w:val="67"/>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Expulsion from the University.</w:t>
            </w:r>
          </w:p>
        </w:tc>
      </w:tr>
      <w:tr w:rsidR="004D2821" w:rsidRPr="004D2821" w14:paraId="1FF482BD" w14:textId="77777777" w:rsidTr="008D41F4">
        <w:tc>
          <w:tcPr>
            <w:tcW w:w="336" w:type="pct"/>
          </w:tcPr>
          <w:p w14:paraId="4E3936F6"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03FE4B9F"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Writing on the examination question paper.</w:t>
            </w:r>
          </w:p>
        </w:tc>
        <w:tc>
          <w:tcPr>
            <w:tcW w:w="2767" w:type="pct"/>
          </w:tcPr>
          <w:p w14:paraId="4DA7B47B" w14:textId="77777777" w:rsidR="004D2821" w:rsidRPr="004D2821" w:rsidRDefault="004D2821" w:rsidP="00B878EE">
            <w:pPr>
              <w:pStyle w:val="ListParagraph"/>
              <w:numPr>
                <w:ilvl w:val="0"/>
                <w:numId w:val="73"/>
              </w:numPr>
              <w:spacing w:after="0" w:line="259" w:lineRule="auto"/>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35C3A27C" w14:textId="77777777" w:rsidR="004D2821" w:rsidRPr="004D2821" w:rsidRDefault="004D2821" w:rsidP="00B878EE">
            <w:pPr>
              <w:pStyle w:val="ListParagraph"/>
              <w:numPr>
                <w:ilvl w:val="0"/>
                <w:numId w:val="73"/>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repeat the year of study in which the offence was committed. </w:t>
            </w:r>
          </w:p>
          <w:p w14:paraId="2D3D33AF" w14:textId="77777777" w:rsidR="004D2821" w:rsidRPr="004D2821" w:rsidRDefault="004D2821" w:rsidP="00B878EE">
            <w:pPr>
              <w:pStyle w:val="ListParagraph"/>
              <w:numPr>
                <w:ilvl w:val="0"/>
                <w:numId w:val="73"/>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0A12083A" w14:textId="77777777" w:rsidTr="008D41F4">
        <w:tc>
          <w:tcPr>
            <w:tcW w:w="336" w:type="pct"/>
          </w:tcPr>
          <w:p w14:paraId="02484F0D"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2B0D56A7"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Reading from other candidate’s answer script or question paper</w:t>
            </w:r>
          </w:p>
        </w:tc>
        <w:tc>
          <w:tcPr>
            <w:tcW w:w="2767" w:type="pct"/>
          </w:tcPr>
          <w:p w14:paraId="39C20F99" w14:textId="77777777" w:rsidR="004D2821" w:rsidRPr="004D2821" w:rsidRDefault="004D2821" w:rsidP="00B878EE">
            <w:pPr>
              <w:pStyle w:val="ListParagraph"/>
              <w:numPr>
                <w:ilvl w:val="0"/>
                <w:numId w:val="68"/>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64DD43A3" w14:textId="77777777" w:rsidR="004D2821" w:rsidRPr="004D2821" w:rsidRDefault="004D2821" w:rsidP="00B878EE">
            <w:pPr>
              <w:pStyle w:val="ListParagraph"/>
              <w:numPr>
                <w:ilvl w:val="0"/>
                <w:numId w:val="68"/>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Suspension from the university for one academic Year and on re-admission repeat the year of study in which the offence was committed.</w:t>
            </w:r>
          </w:p>
          <w:p w14:paraId="1778A300" w14:textId="77777777" w:rsidR="004D2821" w:rsidRPr="004D2821" w:rsidRDefault="004D2821" w:rsidP="00B878EE">
            <w:pPr>
              <w:pStyle w:val="ListParagraph"/>
              <w:numPr>
                <w:ilvl w:val="0"/>
                <w:numId w:val="68"/>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253EABE3" w14:textId="77777777" w:rsidTr="008D41F4">
        <w:tc>
          <w:tcPr>
            <w:tcW w:w="336" w:type="pct"/>
          </w:tcPr>
          <w:p w14:paraId="70D248A6"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4E39EF41"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Permitting any other candidate to read or copy from one’s examination scripts.</w:t>
            </w:r>
          </w:p>
        </w:tc>
        <w:tc>
          <w:tcPr>
            <w:tcW w:w="2767" w:type="pct"/>
          </w:tcPr>
          <w:p w14:paraId="1F9C80A2" w14:textId="77777777" w:rsidR="004D2821" w:rsidRPr="004D2821" w:rsidRDefault="004D2821" w:rsidP="00B878EE">
            <w:pPr>
              <w:pStyle w:val="ListParagraph"/>
              <w:numPr>
                <w:ilvl w:val="0"/>
                <w:numId w:val="69"/>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51FF8F88" w14:textId="77777777" w:rsidR="004D2821" w:rsidRPr="004D2821" w:rsidRDefault="004D2821" w:rsidP="00B878EE">
            <w:pPr>
              <w:pStyle w:val="ListParagraph"/>
              <w:numPr>
                <w:ilvl w:val="0"/>
                <w:numId w:val="69"/>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w:t>
            </w:r>
            <w:r w:rsidRPr="004D2821">
              <w:rPr>
                <w:rFonts w:ascii="Century Gothic" w:hAnsi="Century Gothic"/>
                <w:sz w:val="24"/>
                <w:szCs w:val="24"/>
              </w:rPr>
              <w:lastRenderedPageBreak/>
              <w:t xml:space="preserve">repeat the year of study in which the offence was committed. </w:t>
            </w:r>
          </w:p>
          <w:p w14:paraId="54323596" w14:textId="77777777" w:rsidR="004D2821" w:rsidRPr="004D2821" w:rsidRDefault="004D2821" w:rsidP="00B878EE">
            <w:pPr>
              <w:pStyle w:val="ListParagraph"/>
              <w:numPr>
                <w:ilvl w:val="0"/>
                <w:numId w:val="69"/>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A written warning </w:t>
            </w:r>
          </w:p>
        </w:tc>
      </w:tr>
      <w:tr w:rsidR="004D2821" w:rsidRPr="004D2821" w14:paraId="376C3C72" w14:textId="77777777" w:rsidTr="008D41F4">
        <w:tc>
          <w:tcPr>
            <w:tcW w:w="336" w:type="pct"/>
          </w:tcPr>
          <w:p w14:paraId="7054E89F"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046D0EB5"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Deliberate failure or refusal to hand in the examination script at the end of the examination</w:t>
            </w:r>
          </w:p>
        </w:tc>
        <w:tc>
          <w:tcPr>
            <w:tcW w:w="2767" w:type="pct"/>
          </w:tcPr>
          <w:p w14:paraId="66D9DB71" w14:textId="77777777" w:rsidR="004D2821" w:rsidRPr="004D2821" w:rsidRDefault="004D2821" w:rsidP="00B878EE">
            <w:pPr>
              <w:pStyle w:val="ListParagraph"/>
              <w:numPr>
                <w:ilvl w:val="0"/>
                <w:numId w:val="70"/>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4EC465E7" w14:textId="77777777" w:rsidR="004D2821" w:rsidRPr="004D2821" w:rsidRDefault="004D2821" w:rsidP="00B878EE">
            <w:pPr>
              <w:pStyle w:val="ListParagraph"/>
              <w:numPr>
                <w:ilvl w:val="0"/>
                <w:numId w:val="70"/>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repeat the year of study in which the offence was committed. </w:t>
            </w:r>
          </w:p>
          <w:p w14:paraId="5F861F50" w14:textId="77777777" w:rsidR="004D2821" w:rsidRPr="004D2821" w:rsidRDefault="004D2821" w:rsidP="00B878EE">
            <w:pPr>
              <w:pStyle w:val="ListParagraph"/>
              <w:numPr>
                <w:ilvl w:val="0"/>
                <w:numId w:val="70"/>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17CE4703" w14:textId="77777777" w:rsidTr="008D41F4">
        <w:tc>
          <w:tcPr>
            <w:tcW w:w="336" w:type="pct"/>
          </w:tcPr>
          <w:p w14:paraId="4E57A8F8"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13FA1DD8"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Assaulting and /or threatening an invigilator in the course of his/her duty.</w:t>
            </w:r>
          </w:p>
        </w:tc>
        <w:tc>
          <w:tcPr>
            <w:tcW w:w="2767" w:type="pct"/>
          </w:tcPr>
          <w:p w14:paraId="7D57A295" w14:textId="77777777" w:rsidR="004D2821" w:rsidRPr="004D2821" w:rsidRDefault="004D2821" w:rsidP="00B878EE">
            <w:pPr>
              <w:pStyle w:val="ListParagraph"/>
              <w:numPr>
                <w:ilvl w:val="0"/>
                <w:numId w:val="7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26053A66" w14:textId="77777777" w:rsidR="004D2821" w:rsidRPr="004D2821" w:rsidRDefault="004D2821" w:rsidP="00B878EE">
            <w:pPr>
              <w:pStyle w:val="ListParagraph"/>
              <w:numPr>
                <w:ilvl w:val="0"/>
                <w:numId w:val="7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repeat the year of study in which the offence was committed. </w:t>
            </w:r>
          </w:p>
          <w:p w14:paraId="319E0FBB" w14:textId="77777777" w:rsidR="004D2821" w:rsidRPr="004D2821" w:rsidRDefault="004D2821" w:rsidP="00B878EE">
            <w:pPr>
              <w:pStyle w:val="ListParagraph"/>
              <w:numPr>
                <w:ilvl w:val="0"/>
                <w:numId w:val="71"/>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6F63E512" w14:textId="77777777" w:rsidTr="008D41F4">
        <w:tc>
          <w:tcPr>
            <w:tcW w:w="336" w:type="pct"/>
          </w:tcPr>
          <w:p w14:paraId="5F86FBE7"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587AC780"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Involvement in and /or tampering with examination data.</w:t>
            </w:r>
          </w:p>
        </w:tc>
        <w:tc>
          <w:tcPr>
            <w:tcW w:w="2767" w:type="pct"/>
          </w:tcPr>
          <w:p w14:paraId="794459A1" w14:textId="77777777" w:rsidR="004D2821" w:rsidRPr="004D2821" w:rsidRDefault="004D2821" w:rsidP="00B878EE">
            <w:pPr>
              <w:pStyle w:val="ListParagraph"/>
              <w:numPr>
                <w:ilvl w:val="0"/>
                <w:numId w:val="7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Cancelation of the candidate’s results in the unit concerned.</w:t>
            </w:r>
          </w:p>
          <w:p w14:paraId="4E2F776A" w14:textId="77777777" w:rsidR="004D2821" w:rsidRPr="004D2821" w:rsidRDefault="004D2821" w:rsidP="00B878EE">
            <w:pPr>
              <w:pStyle w:val="ListParagraph"/>
              <w:numPr>
                <w:ilvl w:val="0"/>
                <w:numId w:val="7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 xml:space="preserve">Suspension from the university for one academic Year and on re-admission repeat the year of study in which the offence was committed. </w:t>
            </w:r>
          </w:p>
          <w:p w14:paraId="0E04F627" w14:textId="77777777" w:rsidR="004D2821" w:rsidRPr="004D2821" w:rsidRDefault="004D2821" w:rsidP="00B878EE">
            <w:pPr>
              <w:pStyle w:val="ListParagraph"/>
              <w:numPr>
                <w:ilvl w:val="0"/>
                <w:numId w:val="72"/>
              </w:numPr>
              <w:spacing w:after="0" w:line="259" w:lineRule="auto"/>
              <w:ind w:left="285" w:hanging="142"/>
              <w:jc w:val="both"/>
              <w:rPr>
                <w:rFonts w:ascii="Century Gothic" w:hAnsi="Century Gothic"/>
                <w:sz w:val="24"/>
                <w:szCs w:val="24"/>
              </w:rPr>
            </w:pPr>
            <w:r w:rsidRPr="004D2821">
              <w:rPr>
                <w:rFonts w:ascii="Century Gothic" w:hAnsi="Century Gothic"/>
                <w:sz w:val="24"/>
                <w:szCs w:val="24"/>
              </w:rPr>
              <w:t>A written warning</w:t>
            </w:r>
          </w:p>
        </w:tc>
      </w:tr>
      <w:tr w:rsidR="004D2821" w:rsidRPr="004D2821" w14:paraId="5284CDAB" w14:textId="77777777" w:rsidTr="008D41F4">
        <w:tc>
          <w:tcPr>
            <w:tcW w:w="336" w:type="pct"/>
          </w:tcPr>
          <w:p w14:paraId="6657D880" w14:textId="77777777" w:rsidR="004D2821" w:rsidRPr="004D2821" w:rsidRDefault="004D2821" w:rsidP="00B878EE">
            <w:pPr>
              <w:pStyle w:val="ListParagraph"/>
              <w:numPr>
                <w:ilvl w:val="0"/>
                <w:numId w:val="40"/>
              </w:numPr>
              <w:spacing w:after="0" w:line="259" w:lineRule="auto"/>
              <w:jc w:val="both"/>
              <w:rPr>
                <w:rFonts w:ascii="Century Gothic" w:hAnsi="Century Gothic"/>
                <w:sz w:val="24"/>
                <w:szCs w:val="24"/>
              </w:rPr>
            </w:pPr>
          </w:p>
        </w:tc>
        <w:tc>
          <w:tcPr>
            <w:tcW w:w="1897" w:type="pct"/>
          </w:tcPr>
          <w:p w14:paraId="5319952B" w14:textId="77777777" w:rsidR="004D2821" w:rsidRPr="004D2821" w:rsidRDefault="004D2821" w:rsidP="008D41F4">
            <w:pPr>
              <w:spacing w:after="0"/>
              <w:ind w:left="63"/>
              <w:jc w:val="both"/>
              <w:rPr>
                <w:rFonts w:ascii="Century Gothic" w:hAnsi="Century Gothic"/>
                <w:sz w:val="24"/>
                <w:szCs w:val="24"/>
              </w:rPr>
            </w:pPr>
            <w:r w:rsidRPr="004D2821">
              <w:rPr>
                <w:rFonts w:ascii="Century Gothic" w:hAnsi="Century Gothic"/>
                <w:sz w:val="24"/>
                <w:szCs w:val="24"/>
              </w:rPr>
              <w:t>Failure to sit for an applied special/supplementary examination</w:t>
            </w:r>
          </w:p>
        </w:tc>
        <w:tc>
          <w:tcPr>
            <w:tcW w:w="2767" w:type="pct"/>
          </w:tcPr>
          <w:p w14:paraId="177C7754" w14:textId="77777777" w:rsidR="004D2821" w:rsidRPr="004D2821" w:rsidRDefault="004D2821" w:rsidP="00B878EE">
            <w:pPr>
              <w:pStyle w:val="ListParagraph"/>
              <w:numPr>
                <w:ilvl w:val="0"/>
                <w:numId w:val="77"/>
              </w:numPr>
              <w:spacing w:after="0" w:line="259" w:lineRule="auto"/>
              <w:jc w:val="both"/>
              <w:rPr>
                <w:rFonts w:ascii="Century Gothic" w:hAnsi="Century Gothic"/>
                <w:sz w:val="24"/>
                <w:szCs w:val="24"/>
              </w:rPr>
            </w:pPr>
            <w:r w:rsidRPr="004D2821">
              <w:rPr>
                <w:rFonts w:ascii="Century Gothic" w:hAnsi="Century Gothic"/>
                <w:sz w:val="24"/>
                <w:szCs w:val="24"/>
              </w:rPr>
              <w:t>For special examination, the student retakes the unit.</w:t>
            </w:r>
          </w:p>
          <w:p w14:paraId="1CFA89CA" w14:textId="77777777" w:rsidR="004D2821" w:rsidRPr="004D2821" w:rsidRDefault="004D2821" w:rsidP="00B878EE">
            <w:pPr>
              <w:pStyle w:val="ListParagraph"/>
              <w:numPr>
                <w:ilvl w:val="0"/>
                <w:numId w:val="77"/>
              </w:numPr>
              <w:spacing w:after="0" w:line="259" w:lineRule="auto"/>
              <w:jc w:val="both"/>
              <w:rPr>
                <w:rFonts w:ascii="Century Gothic" w:hAnsi="Century Gothic"/>
                <w:sz w:val="24"/>
                <w:szCs w:val="24"/>
              </w:rPr>
            </w:pPr>
            <w:r w:rsidRPr="004D2821">
              <w:rPr>
                <w:rFonts w:ascii="Century Gothic" w:hAnsi="Century Gothic"/>
                <w:sz w:val="24"/>
                <w:szCs w:val="24"/>
              </w:rPr>
              <w:t>For supplementary examinations, the student shall reapply and pay the unit cost(s).</w:t>
            </w:r>
          </w:p>
        </w:tc>
      </w:tr>
    </w:tbl>
    <w:p w14:paraId="4BD2F74E" w14:textId="77777777" w:rsidR="004D2821" w:rsidRPr="004D2821" w:rsidRDefault="004D2821" w:rsidP="004D2821">
      <w:pPr>
        <w:jc w:val="both"/>
        <w:rPr>
          <w:rFonts w:ascii="Century Gothic" w:hAnsi="Century Gothic"/>
          <w:sz w:val="24"/>
          <w:szCs w:val="24"/>
        </w:rPr>
      </w:pPr>
    </w:p>
    <w:p w14:paraId="77665189" w14:textId="77777777" w:rsidR="004D2821" w:rsidRPr="004D2821" w:rsidRDefault="004D2821" w:rsidP="00B878EE">
      <w:pPr>
        <w:pStyle w:val="ListParagraph"/>
        <w:numPr>
          <w:ilvl w:val="1"/>
          <w:numId w:val="80"/>
        </w:numPr>
        <w:spacing w:after="160" w:line="259" w:lineRule="auto"/>
        <w:ind w:left="709" w:hanging="709"/>
        <w:jc w:val="both"/>
        <w:outlineLvl w:val="1"/>
        <w:rPr>
          <w:rFonts w:ascii="Century Gothic" w:hAnsi="Century Gothic"/>
          <w:sz w:val="24"/>
          <w:szCs w:val="24"/>
        </w:rPr>
      </w:pPr>
      <w:bookmarkStart w:id="77" w:name="_Toc105614557"/>
      <w:r w:rsidRPr="004D2821">
        <w:rPr>
          <w:rFonts w:ascii="Century Gothic" w:hAnsi="Century Gothic"/>
          <w:b/>
          <w:sz w:val="24"/>
          <w:szCs w:val="24"/>
        </w:rPr>
        <w:t>Notes on Table 1</w:t>
      </w:r>
      <w:r w:rsidRPr="004D2821">
        <w:rPr>
          <w:rFonts w:ascii="Century Gothic" w:hAnsi="Century Gothic"/>
          <w:sz w:val="24"/>
          <w:szCs w:val="24"/>
        </w:rPr>
        <w:t>:</w:t>
      </w:r>
      <w:bookmarkEnd w:id="77"/>
      <w:r w:rsidRPr="004D2821">
        <w:rPr>
          <w:rFonts w:ascii="Century Gothic" w:hAnsi="Century Gothic"/>
          <w:sz w:val="24"/>
          <w:szCs w:val="24"/>
        </w:rPr>
        <w:t xml:space="preserve">  </w:t>
      </w:r>
    </w:p>
    <w:p w14:paraId="2B52EBAF" w14:textId="77777777" w:rsidR="004D2821" w:rsidRPr="004D2821" w:rsidRDefault="004D2821" w:rsidP="00B878EE">
      <w:pPr>
        <w:pStyle w:val="ListParagraph"/>
        <w:numPr>
          <w:ilvl w:val="2"/>
          <w:numId w:val="80"/>
        </w:numPr>
        <w:spacing w:after="160" w:line="259" w:lineRule="auto"/>
        <w:ind w:left="709"/>
        <w:jc w:val="both"/>
        <w:rPr>
          <w:rFonts w:ascii="Century Gothic" w:hAnsi="Century Gothic"/>
          <w:sz w:val="24"/>
          <w:szCs w:val="24"/>
        </w:rPr>
      </w:pPr>
      <w:r w:rsidRPr="004D2821">
        <w:rPr>
          <w:rFonts w:ascii="Century Gothic" w:hAnsi="Century Gothic"/>
          <w:sz w:val="24"/>
          <w:szCs w:val="24"/>
        </w:rPr>
        <w:t xml:space="preserve">The schedule is not exhaustive, and the University shall not be constrained from penalizing candidates for any other conduct that it may deem punishable or imposing any lawful penalties other than those appearing on this guide. </w:t>
      </w:r>
    </w:p>
    <w:p w14:paraId="2728563E" w14:textId="77777777" w:rsidR="004D2821" w:rsidRPr="004D2821" w:rsidRDefault="004D2821" w:rsidP="00B878EE">
      <w:pPr>
        <w:pStyle w:val="ListParagraph"/>
        <w:numPr>
          <w:ilvl w:val="2"/>
          <w:numId w:val="80"/>
        </w:numPr>
        <w:spacing w:after="160" w:line="259" w:lineRule="auto"/>
        <w:ind w:left="709"/>
        <w:jc w:val="both"/>
        <w:rPr>
          <w:rFonts w:ascii="Century Gothic" w:hAnsi="Century Gothic"/>
          <w:sz w:val="24"/>
          <w:szCs w:val="24"/>
        </w:rPr>
      </w:pPr>
      <w:r w:rsidRPr="004D2821">
        <w:rPr>
          <w:rFonts w:ascii="Century Gothic" w:hAnsi="Century Gothic"/>
          <w:sz w:val="24"/>
          <w:szCs w:val="24"/>
        </w:rPr>
        <w:t xml:space="preserve">Candidates shall be deemed to have registered for university examinations upon registering for units in the relevant school.  Such registration shall be construed to mean readiness to comply with all examination regulations in force at the time of registration. </w:t>
      </w:r>
    </w:p>
    <w:p w14:paraId="51814ECE" w14:textId="77777777" w:rsidR="004D2821" w:rsidRPr="004D2821" w:rsidRDefault="004D2821" w:rsidP="00B878EE">
      <w:pPr>
        <w:pStyle w:val="ListParagraph"/>
        <w:numPr>
          <w:ilvl w:val="2"/>
          <w:numId w:val="80"/>
        </w:numPr>
        <w:spacing w:after="160" w:line="259" w:lineRule="auto"/>
        <w:ind w:left="709"/>
        <w:jc w:val="both"/>
        <w:rPr>
          <w:rFonts w:ascii="Century Gothic" w:hAnsi="Century Gothic"/>
          <w:sz w:val="24"/>
          <w:szCs w:val="24"/>
        </w:rPr>
      </w:pPr>
      <w:r w:rsidRPr="004D2821">
        <w:rPr>
          <w:rFonts w:ascii="Century Gothic" w:hAnsi="Century Gothic"/>
          <w:sz w:val="24"/>
          <w:szCs w:val="24"/>
        </w:rPr>
        <w:lastRenderedPageBreak/>
        <w:t xml:space="preserve">The interpretation of examination regulations, and the offences and penalties thereof, shall rest with the University Senate. </w:t>
      </w:r>
    </w:p>
    <w:p w14:paraId="68B91D35" w14:textId="62CEAB96" w:rsidR="004D2821" w:rsidRDefault="004D2821" w:rsidP="00B878EE">
      <w:pPr>
        <w:pStyle w:val="ListParagraph"/>
        <w:numPr>
          <w:ilvl w:val="2"/>
          <w:numId w:val="80"/>
        </w:numPr>
        <w:spacing w:after="160" w:line="259" w:lineRule="auto"/>
        <w:ind w:left="709"/>
        <w:contextualSpacing w:val="0"/>
        <w:jc w:val="both"/>
        <w:rPr>
          <w:rFonts w:ascii="Century Gothic" w:hAnsi="Century Gothic"/>
          <w:sz w:val="24"/>
          <w:szCs w:val="24"/>
        </w:rPr>
      </w:pPr>
      <w:r w:rsidRPr="004D2821">
        <w:rPr>
          <w:rFonts w:ascii="Century Gothic" w:hAnsi="Century Gothic"/>
          <w:sz w:val="24"/>
          <w:szCs w:val="24"/>
        </w:rPr>
        <w:t xml:space="preserve">The University shall have the right to amend or vary the examination regulations without prior consultation with the candidates. Such amendments /variations shall, however, be brought to the candidates’ attention before sitting for the examinations in which the amendments/variations shall be in force. </w:t>
      </w:r>
      <w:r w:rsidRPr="004D2821">
        <w:rPr>
          <w:rFonts w:ascii="Century Gothic" w:hAnsi="Century Gothic"/>
          <w:sz w:val="24"/>
          <w:szCs w:val="24"/>
        </w:rPr>
        <w:tab/>
      </w:r>
    </w:p>
    <w:p w14:paraId="2D999307" w14:textId="77777777" w:rsidR="004D2821" w:rsidRDefault="004D2821" w:rsidP="004D2821">
      <w:pPr>
        <w:pStyle w:val="ListParagraph"/>
        <w:spacing w:after="160" w:line="259" w:lineRule="auto"/>
        <w:ind w:left="709"/>
        <w:contextualSpacing w:val="0"/>
        <w:jc w:val="both"/>
        <w:rPr>
          <w:rFonts w:ascii="Century Gothic" w:hAnsi="Century Gothic"/>
          <w:sz w:val="24"/>
          <w:szCs w:val="24"/>
        </w:rPr>
      </w:pPr>
    </w:p>
    <w:p w14:paraId="4DD2D66E" w14:textId="77777777" w:rsidR="00584E5B" w:rsidRPr="00DE5E1D" w:rsidRDefault="00584E5B" w:rsidP="00B878EE">
      <w:pPr>
        <w:pStyle w:val="Heading2"/>
        <w:numPr>
          <w:ilvl w:val="0"/>
          <w:numId w:val="24"/>
        </w:numPr>
        <w:rPr>
          <w:rFonts w:ascii="Century Gothic" w:hAnsi="Century Gothic"/>
          <w:sz w:val="24"/>
          <w:szCs w:val="24"/>
        </w:rPr>
      </w:pPr>
      <w:bookmarkStart w:id="78" w:name="_Toc128678231"/>
      <w:bookmarkEnd w:id="75"/>
      <w:r w:rsidRPr="00DE5E1D">
        <w:rPr>
          <w:rFonts w:ascii="Century Gothic" w:hAnsi="Century Gothic"/>
          <w:sz w:val="24"/>
          <w:szCs w:val="24"/>
        </w:rPr>
        <w:t>Student Field Attachment and Teaching Practice</w:t>
      </w:r>
      <w:bookmarkEnd w:id="78"/>
    </w:p>
    <w:p w14:paraId="2C79086A" w14:textId="77777777" w:rsidR="00584E5B" w:rsidRPr="00DE5E1D" w:rsidRDefault="00584E5B" w:rsidP="00995312">
      <w:pPr>
        <w:autoSpaceDE w:val="0"/>
        <w:autoSpaceDN w:val="0"/>
        <w:adjustRightInd w:val="0"/>
        <w:spacing w:after="0" w:line="240" w:lineRule="auto"/>
        <w:jc w:val="both"/>
        <w:rPr>
          <w:rFonts w:ascii="Century Gothic" w:hAnsi="Century Gothic"/>
          <w:bCs/>
          <w:color w:val="000000"/>
          <w:sz w:val="24"/>
          <w:szCs w:val="24"/>
        </w:rPr>
      </w:pPr>
    </w:p>
    <w:p w14:paraId="3A4484CD" w14:textId="77777777" w:rsidR="005055CC" w:rsidRPr="00DE5E1D" w:rsidRDefault="00415441" w:rsidP="00995312">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Some academic programmes have a component for field attachment or teaching practice. Candidates taking such </w:t>
      </w:r>
      <w:r w:rsidR="00995312" w:rsidRPr="00DE5E1D">
        <w:rPr>
          <w:rFonts w:ascii="Century Gothic" w:hAnsi="Century Gothic"/>
          <w:bCs/>
          <w:color w:val="000000"/>
          <w:sz w:val="24"/>
          <w:szCs w:val="24"/>
        </w:rPr>
        <w:t xml:space="preserve">programmes are required to make arrangements to take field attachment and teaching practice as specified in the academic </w:t>
      </w:r>
      <w:r w:rsidR="005055CC" w:rsidRPr="00DE5E1D">
        <w:rPr>
          <w:rFonts w:ascii="Century Gothic" w:hAnsi="Century Gothic"/>
          <w:bCs/>
          <w:color w:val="000000"/>
          <w:sz w:val="24"/>
          <w:szCs w:val="24"/>
        </w:rPr>
        <w:t>programme</w:t>
      </w:r>
      <w:r w:rsidR="00995312" w:rsidRPr="00DE5E1D">
        <w:rPr>
          <w:rFonts w:ascii="Century Gothic" w:hAnsi="Century Gothic"/>
          <w:bCs/>
          <w:color w:val="000000"/>
          <w:sz w:val="24"/>
          <w:szCs w:val="24"/>
        </w:rPr>
        <w:t xml:space="preserve">s.  </w:t>
      </w:r>
      <w:r w:rsidR="005055CC" w:rsidRPr="00DE5E1D">
        <w:rPr>
          <w:rFonts w:ascii="Century Gothic" w:hAnsi="Century Gothic"/>
          <w:bCs/>
          <w:color w:val="000000"/>
          <w:sz w:val="24"/>
          <w:szCs w:val="24"/>
        </w:rPr>
        <w:t>Students are required to make arrangements with institutions where they wish to attend field attachment or teaching practice.  Respective Academic</w:t>
      </w:r>
      <w:r w:rsidR="00D866ED" w:rsidRPr="00DE5E1D">
        <w:rPr>
          <w:rFonts w:ascii="Century Gothic" w:hAnsi="Century Gothic"/>
          <w:bCs/>
          <w:color w:val="000000"/>
          <w:sz w:val="24"/>
          <w:szCs w:val="24"/>
        </w:rPr>
        <w:t xml:space="preserve"> Deans assist students to secure places for field attachment and teaching practice.  Students are advised to secure institutions where assessors are able to visit them easily for evaluation of course work.  </w:t>
      </w:r>
    </w:p>
    <w:p w14:paraId="71A79273" w14:textId="77777777" w:rsidR="00D866ED" w:rsidRPr="00DE5E1D" w:rsidRDefault="00D866ED" w:rsidP="00995312">
      <w:pPr>
        <w:autoSpaceDE w:val="0"/>
        <w:autoSpaceDN w:val="0"/>
        <w:adjustRightInd w:val="0"/>
        <w:spacing w:after="0" w:line="240" w:lineRule="auto"/>
        <w:jc w:val="both"/>
        <w:rPr>
          <w:rFonts w:ascii="Century Gothic" w:hAnsi="Century Gothic"/>
          <w:bCs/>
          <w:color w:val="000000"/>
          <w:sz w:val="24"/>
          <w:szCs w:val="24"/>
        </w:rPr>
      </w:pPr>
    </w:p>
    <w:p w14:paraId="44AA27C9" w14:textId="77777777" w:rsidR="00584E5B" w:rsidRPr="00DE5E1D" w:rsidRDefault="00995312" w:rsidP="00995312">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It is important to note that students on field attachment are required to be insured.  Such students have to pay for the respective insurance premiums as directed by the University Finance Officer. </w:t>
      </w:r>
      <w:r w:rsidR="00D866ED" w:rsidRPr="00DE5E1D">
        <w:rPr>
          <w:rFonts w:ascii="Century Gothic" w:hAnsi="Century Gothic"/>
          <w:bCs/>
          <w:color w:val="000000"/>
          <w:sz w:val="24"/>
          <w:szCs w:val="24"/>
        </w:rPr>
        <w:t xml:space="preserve"> The University does not pay insurance premiums for students.  </w:t>
      </w:r>
    </w:p>
    <w:p w14:paraId="4EC513F9" w14:textId="77777777" w:rsidR="00995312" w:rsidRPr="00DE5E1D" w:rsidRDefault="00995312" w:rsidP="00995312">
      <w:pPr>
        <w:autoSpaceDE w:val="0"/>
        <w:autoSpaceDN w:val="0"/>
        <w:adjustRightInd w:val="0"/>
        <w:spacing w:after="0" w:line="240" w:lineRule="auto"/>
        <w:jc w:val="both"/>
        <w:rPr>
          <w:rFonts w:ascii="Century Gothic" w:hAnsi="Century Gothic"/>
          <w:bCs/>
          <w:color w:val="000000"/>
          <w:sz w:val="24"/>
          <w:szCs w:val="24"/>
        </w:rPr>
      </w:pPr>
    </w:p>
    <w:p w14:paraId="799C1C02" w14:textId="6562DC53" w:rsidR="00166F20" w:rsidRPr="00DE5E1D" w:rsidRDefault="00AA27A1" w:rsidP="00B878EE">
      <w:pPr>
        <w:pStyle w:val="Heading2"/>
        <w:numPr>
          <w:ilvl w:val="0"/>
          <w:numId w:val="24"/>
        </w:numPr>
        <w:rPr>
          <w:rFonts w:ascii="Century Gothic" w:hAnsi="Century Gothic"/>
          <w:color w:val="000000"/>
          <w:sz w:val="24"/>
          <w:szCs w:val="24"/>
        </w:rPr>
      </w:pPr>
      <w:bookmarkStart w:id="79" w:name="_Toc128678232"/>
      <w:r w:rsidRPr="00DE5E1D">
        <w:rPr>
          <w:rFonts w:ascii="Century Gothic" w:hAnsi="Century Gothic"/>
          <w:sz w:val="24"/>
          <w:szCs w:val="24"/>
        </w:rPr>
        <w:t xml:space="preserve">Student </w:t>
      </w:r>
      <w:r w:rsidR="00166F20" w:rsidRPr="00DE5E1D">
        <w:rPr>
          <w:rFonts w:ascii="Century Gothic" w:hAnsi="Century Gothic"/>
          <w:sz w:val="24"/>
          <w:szCs w:val="24"/>
        </w:rPr>
        <w:t xml:space="preserve">Transfer </w:t>
      </w:r>
      <w:r w:rsidR="00DF777F" w:rsidRPr="00DE5E1D">
        <w:rPr>
          <w:rFonts w:ascii="Century Gothic" w:hAnsi="Century Gothic"/>
          <w:sz w:val="24"/>
          <w:szCs w:val="24"/>
        </w:rPr>
        <w:t>to</w:t>
      </w:r>
      <w:r w:rsidRPr="00DE5E1D">
        <w:rPr>
          <w:rFonts w:ascii="Century Gothic" w:hAnsi="Century Gothic"/>
          <w:sz w:val="24"/>
          <w:szCs w:val="24"/>
        </w:rPr>
        <w:t xml:space="preserve"> Lukenya University</w:t>
      </w:r>
      <w:bookmarkEnd w:id="79"/>
    </w:p>
    <w:p w14:paraId="74EB6FC9" w14:textId="77777777" w:rsidR="00166F20" w:rsidRPr="00DE5E1D" w:rsidRDefault="00166F20" w:rsidP="00166F20">
      <w:pPr>
        <w:autoSpaceDE w:val="0"/>
        <w:autoSpaceDN w:val="0"/>
        <w:adjustRightInd w:val="0"/>
        <w:spacing w:after="0" w:line="360" w:lineRule="auto"/>
        <w:jc w:val="both"/>
        <w:rPr>
          <w:rFonts w:ascii="Century Gothic" w:hAnsi="Century Gothic"/>
          <w:sz w:val="24"/>
          <w:szCs w:val="24"/>
        </w:rPr>
      </w:pPr>
    </w:p>
    <w:p w14:paraId="072C63FD" w14:textId="77777777" w:rsidR="00AA27A1" w:rsidRPr="00DE5E1D" w:rsidRDefault="00AA27A1" w:rsidP="00900575">
      <w:pPr>
        <w:pStyle w:val="NoSpacing"/>
        <w:spacing w:line="276" w:lineRule="auto"/>
        <w:jc w:val="both"/>
        <w:rPr>
          <w:rFonts w:ascii="Century Gothic" w:hAnsi="Century Gothic"/>
          <w:sz w:val="24"/>
          <w:szCs w:val="24"/>
        </w:rPr>
      </w:pPr>
      <w:r w:rsidRPr="00DE5E1D">
        <w:rPr>
          <w:rFonts w:ascii="Century Gothic" w:hAnsi="Century Gothic"/>
          <w:sz w:val="24"/>
          <w:szCs w:val="24"/>
        </w:rPr>
        <w:t xml:space="preserve">Lukenya University may offer Credit Transfer to joining students who have studied some modules or courses at a university level; completed part of a degree programme; completed a professional or vocational qualification recognised in the Kenya National Qualifications Framework. The University grants a student Credit Transfer up to a maximum of 49% of the units for similar programmes at the same level. A student granted Credit Transfer is required to cover not less than 51% of the academic programme at Lukenya University. Lukenya University accepts a minimum grade of C or Grade Point Average 3.0 (on a GPA scale of 1-4) or 3.5 (on a scale of 1-5) for credit transfer or exemption of a unit in a degree programme.  Where a candidate is to transfer a unit with a prerequisite such a prerequisite must have been covered at the institution where the candidate is </w:t>
      </w:r>
      <w:r w:rsidRPr="00DE5E1D">
        <w:rPr>
          <w:rFonts w:ascii="Century Gothic" w:hAnsi="Century Gothic"/>
          <w:sz w:val="24"/>
          <w:szCs w:val="24"/>
        </w:rPr>
        <w:lastRenderedPageBreak/>
        <w:t>transferring from.  A candidate seeking credit transfer must undertake practicum/teaching practice at Lukenya University.</w:t>
      </w:r>
    </w:p>
    <w:p w14:paraId="4D049F06" w14:textId="77777777" w:rsidR="00FE270D" w:rsidRPr="00DE5E1D" w:rsidRDefault="00FE270D" w:rsidP="00900575">
      <w:pPr>
        <w:pStyle w:val="NoSpacing"/>
        <w:spacing w:line="276" w:lineRule="auto"/>
        <w:jc w:val="both"/>
        <w:rPr>
          <w:rFonts w:ascii="Century Gothic" w:hAnsi="Century Gothic"/>
          <w:sz w:val="24"/>
          <w:szCs w:val="24"/>
        </w:rPr>
      </w:pPr>
    </w:p>
    <w:p w14:paraId="45559946" w14:textId="77777777" w:rsidR="00166F20" w:rsidRPr="00DE5E1D" w:rsidRDefault="00166F20" w:rsidP="00166F20">
      <w:pPr>
        <w:autoSpaceDE w:val="0"/>
        <w:autoSpaceDN w:val="0"/>
        <w:adjustRightInd w:val="0"/>
        <w:spacing w:after="0"/>
        <w:jc w:val="both"/>
        <w:rPr>
          <w:rFonts w:ascii="Century Gothic" w:hAnsi="Century Gothic"/>
          <w:b/>
          <w:bCs/>
          <w:color w:val="000000"/>
          <w:sz w:val="24"/>
          <w:szCs w:val="24"/>
        </w:rPr>
      </w:pPr>
    </w:p>
    <w:p w14:paraId="7FE5E213" w14:textId="77777777" w:rsidR="00545B65" w:rsidRPr="00DE5E1D" w:rsidRDefault="003D0ED6" w:rsidP="00B878EE">
      <w:pPr>
        <w:pStyle w:val="Heading2"/>
        <w:numPr>
          <w:ilvl w:val="0"/>
          <w:numId w:val="24"/>
        </w:numPr>
        <w:rPr>
          <w:rFonts w:ascii="Century Gothic" w:hAnsi="Century Gothic"/>
          <w:sz w:val="24"/>
          <w:szCs w:val="24"/>
        </w:rPr>
      </w:pPr>
      <w:r w:rsidRPr="00DE5E1D">
        <w:rPr>
          <w:rFonts w:ascii="Century Gothic" w:hAnsi="Century Gothic"/>
          <w:sz w:val="24"/>
          <w:szCs w:val="24"/>
        </w:rPr>
        <w:t xml:space="preserve"> </w:t>
      </w:r>
      <w:bookmarkStart w:id="80" w:name="_Toc128678233"/>
      <w:r w:rsidRPr="00DE5E1D">
        <w:rPr>
          <w:rFonts w:ascii="Century Gothic" w:hAnsi="Century Gothic"/>
          <w:sz w:val="24"/>
          <w:szCs w:val="24"/>
        </w:rPr>
        <w:t>Requirements for Graduation</w:t>
      </w:r>
      <w:bookmarkEnd w:id="80"/>
    </w:p>
    <w:p w14:paraId="311EF654" w14:textId="77777777" w:rsidR="00545B65" w:rsidRPr="00DE5E1D" w:rsidRDefault="00545B65" w:rsidP="00545B65">
      <w:pPr>
        <w:autoSpaceDE w:val="0"/>
        <w:autoSpaceDN w:val="0"/>
        <w:adjustRightInd w:val="0"/>
        <w:spacing w:after="0" w:line="240" w:lineRule="auto"/>
        <w:rPr>
          <w:rFonts w:ascii="Century Gothic" w:hAnsi="Century Gothic"/>
          <w:b/>
          <w:bCs/>
          <w:color w:val="000000"/>
          <w:sz w:val="24"/>
          <w:szCs w:val="24"/>
        </w:rPr>
      </w:pPr>
    </w:p>
    <w:p w14:paraId="0BDCBF13" w14:textId="77777777" w:rsidR="00545B65" w:rsidRPr="00DE5E1D" w:rsidRDefault="00545B65" w:rsidP="00545B65">
      <w:pPr>
        <w:pStyle w:val="NoSpacing"/>
        <w:spacing w:line="276" w:lineRule="auto"/>
        <w:jc w:val="both"/>
        <w:rPr>
          <w:rFonts w:ascii="Century Gothic" w:hAnsi="Century Gothic"/>
          <w:sz w:val="24"/>
          <w:szCs w:val="24"/>
        </w:rPr>
      </w:pPr>
      <w:r w:rsidRPr="00DE5E1D">
        <w:rPr>
          <w:rFonts w:ascii="Century Gothic" w:hAnsi="Century Gothic"/>
          <w:sz w:val="24"/>
          <w:szCs w:val="24"/>
        </w:rPr>
        <w:t>Upon ratification of examination results by the Council</w:t>
      </w:r>
      <w:r w:rsidR="007A1B12" w:rsidRPr="00DE5E1D">
        <w:rPr>
          <w:rFonts w:ascii="Century Gothic" w:hAnsi="Century Gothic"/>
          <w:sz w:val="24"/>
          <w:szCs w:val="24"/>
        </w:rPr>
        <w:t>;</w:t>
      </w:r>
      <w:r w:rsidRPr="00DE5E1D">
        <w:rPr>
          <w:rFonts w:ascii="Century Gothic" w:hAnsi="Century Gothic"/>
          <w:sz w:val="24"/>
          <w:szCs w:val="24"/>
        </w:rPr>
        <w:t xml:space="preserve"> final year candidates who satisfy the Board of Examiners and the Senate are cleared for graduation.  For a candidate to be passed for graduation; the candidate must satisfy the following requirements:</w:t>
      </w:r>
    </w:p>
    <w:p w14:paraId="2E9AE51D" w14:textId="77777777" w:rsidR="00545B65" w:rsidRPr="00DE5E1D" w:rsidRDefault="00545B65" w:rsidP="00991E1E">
      <w:pPr>
        <w:pStyle w:val="NoSpacing"/>
        <w:numPr>
          <w:ilvl w:val="0"/>
          <w:numId w:val="5"/>
        </w:numPr>
        <w:spacing w:line="276" w:lineRule="auto"/>
        <w:jc w:val="both"/>
        <w:rPr>
          <w:rFonts w:ascii="Century Gothic" w:hAnsi="Century Gothic"/>
          <w:sz w:val="24"/>
          <w:szCs w:val="24"/>
        </w:rPr>
      </w:pPr>
      <w:r w:rsidRPr="00DE5E1D">
        <w:rPr>
          <w:rFonts w:ascii="Century Gothic" w:hAnsi="Century Gothic"/>
          <w:sz w:val="24"/>
          <w:szCs w:val="24"/>
        </w:rPr>
        <w:t>Clear all University fees and any other dues owed by the University;</w:t>
      </w:r>
      <w:r w:rsidR="008A65BB" w:rsidRPr="00DE5E1D">
        <w:rPr>
          <w:rFonts w:ascii="Century Gothic" w:hAnsi="Century Gothic"/>
          <w:sz w:val="24"/>
          <w:szCs w:val="24"/>
        </w:rPr>
        <w:t xml:space="preserve"> and</w:t>
      </w:r>
    </w:p>
    <w:p w14:paraId="07545FA2" w14:textId="77777777" w:rsidR="00545B65" w:rsidRPr="00DE5E1D" w:rsidRDefault="00545B65" w:rsidP="00991E1E">
      <w:pPr>
        <w:pStyle w:val="NoSpacing"/>
        <w:numPr>
          <w:ilvl w:val="0"/>
          <w:numId w:val="5"/>
        </w:numPr>
        <w:spacing w:line="276" w:lineRule="auto"/>
        <w:jc w:val="both"/>
        <w:rPr>
          <w:rFonts w:ascii="Century Gothic" w:hAnsi="Century Gothic"/>
          <w:sz w:val="24"/>
          <w:szCs w:val="24"/>
        </w:rPr>
      </w:pPr>
      <w:r w:rsidRPr="00DE5E1D">
        <w:rPr>
          <w:rFonts w:ascii="Century Gothic" w:hAnsi="Century Gothic"/>
          <w:sz w:val="24"/>
          <w:szCs w:val="24"/>
        </w:rPr>
        <w:t>Fully complete the University Clearance Form and return it to the Registrar Academics</w:t>
      </w:r>
      <w:r w:rsidR="003B7AD8" w:rsidRPr="00DE5E1D">
        <w:rPr>
          <w:rFonts w:ascii="Century Gothic" w:hAnsi="Century Gothic"/>
          <w:sz w:val="24"/>
          <w:szCs w:val="24"/>
        </w:rPr>
        <w:t xml:space="preserve"> within the prescribed time</w:t>
      </w:r>
      <w:r w:rsidR="008A65BB" w:rsidRPr="00DE5E1D">
        <w:rPr>
          <w:rFonts w:ascii="Century Gothic" w:hAnsi="Century Gothic"/>
          <w:sz w:val="24"/>
          <w:szCs w:val="24"/>
        </w:rPr>
        <w:t>.</w:t>
      </w:r>
    </w:p>
    <w:p w14:paraId="4AE57203" w14:textId="77777777" w:rsidR="00545B65" w:rsidRPr="00DE5E1D" w:rsidRDefault="008A65BB" w:rsidP="008A65BB">
      <w:pPr>
        <w:pStyle w:val="NoSpacing"/>
        <w:spacing w:line="276" w:lineRule="auto"/>
        <w:jc w:val="both"/>
        <w:rPr>
          <w:rFonts w:ascii="Century Gothic" w:hAnsi="Century Gothic"/>
          <w:sz w:val="24"/>
          <w:szCs w:val="24"/>
        </w:rPr>
      </w:pPr>
      <w:r w:rsidRPr="00DE5E1D">
        <w:rPr>
          <w:rFonts w:ascii="Century Gothic" w:hAnsi="Century Gothic"/>
          <w:bCs/>
          <w:color w:val="000000"/>
          <w:sz w:val="24"/>
          <w:szCs w:val="24"/>
        </w:rPr>
        <w:t xml:space="preserve">Any final year student who fails to meet the requirements specified above is not cleared for graduation.  </w:t>
      </w:r>
      <w:r w:rsidR="003B7AD8" w:rsidRPr="00DE5E1D">
        <w:rPr>
          <w:rFonts w:ascii="Century Gothic" w:hAnsi="Century Gothic"/>
          <w:bCs/>
          <w:color w:val="000000"/>
          <w:sz w:val="24"/>
          <w:szCs w:val="24"/>
        </w:rPr>
        <w:t xml:space="preserve">Such a student may be listed for graduation in the following year upon meeting the set requirements. </w:t>
      </w:r>
    </w:p>
    <w:p w14:paraId="5F53C4B7" w14:textId="77777777" w:rsidR="00545B65" w:rsidRPr="00DE5E1D" w:rsidRDefault="00545B65" w:rsidP="00545B65">
      <w:pPr>
        <w:autoSpaceDE w:val="0"/>
        <w:autoSpaceDN w:val="0"/>
        <w:adjustRightInd w:val="0"/>
        <w:spacing w:after="0" w:line="240" w:lineRule="auto"/>
        <w:rPr>
          <w:rFonts w:ascii="Century Gothic" w:hAnsi="Century Gothic"/>
          <w:bCs/>
          <w:color w:val="000000"/>
          <w:sz w:val="24"/>
          <w:szCs w:val="24"/>
        </w:rPr>
      </w:pPr>
    </w:p>
    <w:p w14:paraId="2BAE8257" w14:textId="77777777" w:rsidR="003D0ED6" w:rsidRPr="00DE5E1D" w:rsidRDefault="003D0ED6" w:rsidP="00B878EE">
      <w:pPr>
        <w:pStyle w:val="Heading2"/>
        <w:numPr>
          <w:ilvl w:val="0"/>
          <w:numId w:val="24"/>
        </w:numPr>
        <w:rPr>
          <w:rFonts w:ascii="Century Gothic" w:hAnsi="Century Gothic"/>
          <w:sz w:val="24"/>
          <w:szCs w:val="24"/>
        </w:rPr>
      </w:pPr>
      <w:bookmarkStart w:id="81" w:name="_Toc128678234"/>
      <w:r w:rsidRPr="00DE5E1D">
        <w:rPr>
          <w:rFonts w:ascii="Century Gothic" w:hAnsi="Century Gothic"/>
          <w:sz w:val="24"/>
          <w:szCs w:val="24"/>
        </w:rPr>
        <w:t>Lukenya University Alumni</w:t>
      </w:r>
      <w:bookmarkEnd w:id="81"/>
    </w:p>
    <w:p w14:paraId="60CAFF9F" w14:textId="77777777" w:rsidR="008A65BB" w:rsidRPr="00DE5E1D" w:rsidRDefault="008A65BB" w:rsidP="008A65BB">
      <w:pPr>
        <w:autoSpaceDE w:val="0"/>
        <w:autoSpaceDN w:val="0"/>
        <w:adjustRightInd w:val="0"/>
        <w:spacing w:after="0" w:line="240" w:lineRule="auto"/>
        <w:rPr>
          <w:rFonts w:ascii="Century Gothic" w:hAnsi="Century Gothic"/>
          <w:b/>
          <w:bCs/>
          <w:color w:val="000000"/>
          <w:sz w:val="24"/>
          <w:szCs w:val="24"/>
        </w:rPr>
      </w:pPr>
    </w:p>
    <w:p w14:paraId="66BD638E" w14:textId="77777777" w:rsidR="000565ED" w:rsidRPr="00DE5E1D" w:rsidRDefault="000565ED" w:rsidP="000565ED">
      <w:pPr>
        <w:pStyle w:val="NoSpacing"/>
        <w:spacing w:line="276" w:lineRule="auto"/>
        <w:jc w:val="both"/>
        <w:rPr>
          <w:rFonts w:ascii="Century Gothic" w:hAnsi="Century Gothic"/>
          <w:sz w:val="24"/>
          <w:szCs w:val="24"/>
        </w:rPr>
      </w:pPr>
      <w:r w:rsidRPr="00DE5E1D">
        <w:rPr>
          <w:rFonts w:ascii="Century Gothic" w:hAnsi="Century Gothic"/>
          <w:sz w:val="24"/>
          <w:szCs w:val="24"/>
        </w:rPr>
        <w:t xml:space="preserve">There is established a Lukenya University Alumni.  All Lukenya University graduates are eligible members of the Alumni upon payment of the requisite membership fees.  The objectives of the Alumni are to promote Lukenya University goals and objectives. </w:t>
      </w:r>
    </w:p>
    <w:p w14:paraId="65772E20" w14:textId="77777777" w:rsidR="002A180D" w:rsidRPr="00DE5E1D" w:rsidRDefault="002A180D" w:rsidP="00B878EE">
      <w:pPr>
        <w:pStyle w:val="Heading1"/>
        <w:numPr>
          <w:ilvl w:val="0"/>
          <w:numId w:val="21"/>
        </w:numPr>
        <w:rPr>
          <w:rFonts w:ascii="Century Gothic" w:hAnsi="Century Gothic"/>
          <w:sz w:val="24"/>
          <w:szCs w:val="24"/>
        </w:rPr>
      </w:pPr>
      <w:r w:rsidRPr="00DE5E1D">
        <w:rPr>
          <w:rFonts w:ascii="Century Gothic" w:hAnsi="Century Gothic"/>
          <w:sz w:val="24"/>
          <w:szCs w:val="24"/>
        </w:rPr>
        <w:t xml:space="preserve">  </w:t>
      </w:r>
      <w:bookmarkStart w:id="82" w:name="_Toc128675868"/>
      <w:bookmarkStart w:id="83" w:name="_Toc128678235"/>
      <w:r w:rsidRPr="00DE5E1D">
        <w:rPr>
          <w:rFonts w:ascii="Century Gothic" w:hAnsi="Century Gothic"/>
          <w:sz w:val="24"/>
          <w:szCs w:val="24"/>
        </w:rPr>
        <w:t>UNIVERSITY FEES</w:t>
      </w:r>
      <w:r w:rsidR="003C678F" w:rsidRPr="00DE5E1D">
        <w:rPr>
          <w:rFonts w:ascii="Century Gothic" w:hAnsi="Century Gothic"/>
          <w:sz w:val="24"/>
          <w:szCs w:val="24"/>
        </w:rPr>
        <w:t xml:space="preserve"> AND OTHER CHARGES</w:t>
      </w:r>
      <w:bookmarkEnd w:id="82"/>
      <w:bookmarkEnd w:id="83"/>
    </w:p>
    <w:p w14:paraId="283161E9" w14:textId="77777777" w:rsidR="003B7AD8" w:rsidRPr="00DE5E1D" w:rsidRDefault="003B7AD8" w:rsidP="003B7AD8">
      <w:pPr>
        <w:autoSpaceDE w:val="0"/>
        <w:autoSpaceDN w:val="0"/>
        <w:adjustRightInd w:val="0"/>
        <w:spacing w:after="0" w:line="240" w:lineRule="auto"/>
        <w:jc w:val="both"/>
        <w:rPr>
          <w:rFonts w:ascii="Century Gothic" w:hAnsi="Century Gothic"/>
          <w:bCs/>
          <w:color w:val="000000"/>
          <w:sz w:val="24"/>
          <w:szCs w:val="24"/>
        </w:rPr>
      </w:pPr>
    </w:p>
    <w:p w14:paraId="0985EAC9" w14:textId="77777777" w:rsidR="003B7AD8" w:rsidRPr="00DE5E1D" w:rsidRDefault="003B7AD8" w:rsidP="003B7AD8">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charges fees for tuition, accommodation and other services provided to students.   Students are required to clear all fees before taking final examinations in each semester.  A student that has not fully cleared all fees and charges is not issued with an </w:t>
      </w:r>
      <w:r w:rsidR="007A1B12" w:rsidRPr="00DE5E1D">
        <w:rPr>
          <w:rFonts w:ascii="Century Gothic" w:hAnsi="Century Gothic"/>
          <w:bCs/>
          <w:color w:val="000000"/>
          <w:sz w:val="24"/>
          <w:szCs w:val="24"/>
        </w:rPr>
        <w:t xml:space="preserve">Examination Card </w:t>
      </w:r>
      <w:r w:rsidRPr="00DE5E1D">
        <w:rPr>
          <w:rFonts w:ascii="Century Gothic" w:hAnsi="Century Gothic"/>
          <w:bCs/>
          <w:color w:val="000000"/>
          <w:sz w:val="24"/>
          <w:szCs w:val="24"/>
        </w:rPr>
        <w:t>and cannot</w:t>
      </w:r>
      <w:r w:rsidR="007A1B12" w:rsidRPr="00DE5E1D">
        <w:rPr>
          <w:rFonts w:ascii="Century Gothic" w:hAnsi="Century Gothic"/>
          <w:bCs/>
          <w:color w:val="000000"/>
          <w:sz w:val="24"/>
          <w:szCs w:val="24"/>
        </w:rPr>
        <w:t xml:space="preserve"> take</w:t>
      </w:r>
      <w:r w:rsidRPr="00DE5E1D">
        <w:rPr>
          <w:rFonts w:ascii="Century Gothic" w:hAnsi="Century Gothic"/>
          <w:bCs/>
          <w:color w:val="000000"/>
          <w:sz w:val="24"/>
          <w:szCs w:val="24"/>
        </w:rPr>
        <w:t xml:space="preserve"> semester examinations.</w:t>
      </w:r>
    </w:p>
    <w:p w14:paraId="718CCAE7" w14:textId="77777777" w:rsidR="003B7AD8" w:rsidRPr="00DE5E1D" w:rsidRDefault="003B7AD8" w:rsidP="003B7AD8">
      <w:pPr>
        <w:autoSpaceDE w:val="0"/>
        <w:autoSpaceDN w:val="0"/>
        <w:adjustRightInd w:val="0"/>
        <w:spacing w:after="0" w:line="240" w:lineRule="auto"/>
        <w:jc w:val="both"/>
        <w:rPr>
          <w:rFonts w:ascii="Century Gothic" w:hAnsi="Century Gothic"/>
          <w:bCs/>
          <w:color w:val="000000"/>
          <w:sz w:val="24"/>
          <w:szCs w:val="24"/>
        </w:rPr>
      </w:pPr>
    </w:p>
    <w:p w14:paraId="4150EE5D" w14:textId="77777777" w:rsidR="00816A5A" w:rsidRPr="00DE5E1D" w:rsidRDefault="00816A5A" w:rsidP="003B7AD8">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University fees are paid to the prescribed bank accounts.  The </w:t>
      </w:r>
      <w:r w:rsidR="00C41104" w:rsidRPr="00DE5E1D">
        <w:rPr>
          <w:rFonts w:ascii="Century Gothic" w:hAnsi="Century Gothic"/>
          <w:bCs/>
          <w:color w:val="000000"/>
          <w:sz w:val="24"/>
          <w:szCs w:val="24"/>
        </w:rPr>
        <w:t xml:space="preserve">Chief </w:t>
      </w:r>
      <w:r w:rsidRPr="00DE5E1D">
        <w:rPr>
          <w:rFonts w:ascii="Century Gothic" w:hAnsi="Century Gothic"/>
          <w:bCs/>
          <w:color w:val="000000"/>
          <w:sz w:val="24"/>
          <w:szCs w:val="24"/>
        </w:rPr>
        <w:t xml:space="preserve">Finance Officer communicates details of bank accounts to students.  The same details are available at the University website: </w:t>
      </w:r>
      <w:hyperlink r:id="rId15" w:history="1">
        <w:r w:rsidRPr="00DE5E1D">
          <w:rPr>
            <w:rStyle w:val="Hyperlink"/>
            <w:rFonts w:ascii="Century Gothic" w:hAnsi="Century Gothic"/>
            <w:bCs/>
            <w:sz w:val="24"/>
            <w:szCs w:val="24"/>
          </w:rPr>
          <w:t>www.lukenyaunivesity.ac.ke</w:t>
        </w:r>
      </w:hyperlink>
      <w:r w:rsidRPr="00DE5E1D">
        <w:rPr>
          <w:rFonts w:ascii="Century Gothic" w:hAnsi="Century Gothic"/>
          <w:bCs/>
          <w:color w:val="000000"/>
          <w:sz w:val="24"/>
          <w:szCs w:val="24"/>
        </w:rPr>
        <w:t xml:space="preserve">. </w:t>
      </w:r>
    </w:p>
    <w:p w14:paraId="58D535BC" w14:textId="77777777" w:rsidR="00816A5A" w:rsidRPr="00DE5E1D" w:rsidRDefault="00816A5A" w:rsidP="003B7AD8">
      <w:pPr>
        <w:autoSpaceDE w:val="0"/>
        <w:autoSpaceDN w:val="0"/>
        <w:adjustRightInd w:val="0"/>
        <w:spacing w:after="0" w:line="240" w:lineRule="auto"/>
        <w:jc w:val="both"/>
        <w:rPr>
          <w:rFonts w:ascii="Century Gothic" w:hAnsi="Century Gothic"/>
          <w:bCs/>
          <w:color w:val="000000"/>
          <w:sz w:val="24"/>
          <w:szCs w:val="24"/>
        </w:rPr>
      </w:pPr>
    </w:p>
    <w:p w14:paraId="067B3FDF" w14:textId="77777777" w:rsidR="00816A5A" w:rsidRPr="00DE5E1D" w:rsidRDefault="00816A5A" w:rsidP="003B7AD8">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It is important for all students to note that the University does not receive fees in cash form at all.  </w:t>
      </w:r>
    </w:p>
    <w:p w14:paraId="414E07EE" w14:textId="77777777" w:rsidR="00816A5A" w:rsidRPr="00DE5E1D" w:rsidRDefault="00816A5A" w:rsidP="003B7AD8">
      <w:pPr>
        <w:autoSpaceDE w:val="0"/>
        <w:autoSpaceDN w:val="0"/>
        <w:adjustRightInd w:val="0"/>
        <w:spacing w:after="0" w:line="240" w:lineRule="auto"/>
        <w:jc w:val="both"/>
        <w:rPr>
          <w:rFonts w:ascii="Century Gothic" w:hAnsi="Century Gothic"/>
          <w:bCs/>
          <w:color w:val="000000"/>
          <w:sz w:val="24"/>
          <w:szCs w:val="24"/>
        </w:rPr>
      </w:pPr>
    </w:p>
    <w:p w14:paraId="69931EF5" w14:textId="77777777" w:rsidR="003B7AD8" w:rsidRPr="00DE5E1D" w:rsidRDefault="00816A5A" w:rsidP="003B7AD8">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For Government sponsored students, the prescribed fees are paid directly to the University by the Ministry.  However, such students are required to pay other charges which </w:t>
      </w:r>
      <w:r w:rsidR="00C41104" w:rsidRPr="00DE5E1D">
        <w:rPr>
          <w:rFonts w:ascii="Century Gothic" w:hAnsi="Century Gothic"/>
          <w:bCs/>
          <w:color w:val="000000"/>
          <w:sz w:val="24"/>
          <w:szCs w:val="24"/>
        </w:rPr>
        <w:t>are</w:t>
      </w:r>
      <w:r w:rsidRPr="00DE5E1D">
        <w:rPr>
          <w:rFonts w:ascii="Century Gothic" w:hAnsi="Century Gothic"/>
          <w:bCs/>
          <w:color w:val="000000"/>
          <w:sz w:val="24"/>
          <w:szCs w:val="24"/>
        </w:rPr>
        <w:t xml:space="preserve"> not paid by the Government.  </w:t>
      </w:r>
    </w:p>
    <w:p w14:paraId="4C17939D" w14:textId="77777777" w:rsidR="000565ED" w:rsidRPr="00DE5E1D" w:rsidRDefault="000565ED" w:rsidP="00816A5A">
      <w:pPr>
        <w:autoSpaceDE w:val="0"/>
        <w:autoSpaceDN w:val="0"/>
        <w:adjustRightInd w:val="0"/>
        <w:spacing w:after="0" w:line="240" w:lineRule="auto"/>
        <w:jc w:val="both"/>
        <w:rPr>
          <w:rFonts w:ascii="Century Gothic" w:hAnsi="Century Gothic"/>
          <w:bCs/>
          <w:color w:val="000000"/>
          <w:sz w:val="24"/>
          <w:szCs w:val="24"/>
        </w:rPr>
      </w:pPr>
    </w:p>
    <w:p w14:paraId="3F86DC7B" w14:textId="77777777" w:rsidR="00C41104" w:rsidRPr="00DE5E1D" w:rsidRDefault="00C41104" w:rsidP="00816A5A">
      <w:pPr>
        <w:autoSpaceDE w:val="0"/>
        <w:autoSpaceDN w:val="0"/>
        <w:adjustRightInd w:val="0"/>
        <w:spacing w:after="0" w:line="240" w:lineRule="auto"/>
        <w:jc w:val="both"/>
        <w:rPr>
          <w:rFonts w:ascii="Century Gothic" w:hAnsi="Century Gothic"/>
          <w:bCs/>
          <w:color w:val="000000"/>
          <w:sz w:val="24"/>
          <w:szCs w:val="24"/>
        </w:rPr>
      </w:pPr>
    </w:p>
    <w:p w14:paraId="33C52A7C" w14:textId="77777777" w:rsidR="008D5DD5" w:rsidRPr="00DE5E1D" w:rsidRDefault="00D866ED" w:rsidP="00B878EE">
      <w:pPr>
        <w:pStyle w:val="Heading1"/>
        <w:numPr>
          <w:ilvl w:val="0"/>
          <w:numId w:val="21"/>
        </w:numPr>
        <w:rPr>
          <w:rFonts w:ascii="Century Gothic" w:hAnsi="Century Gothic"/>
          <w:sz w:val="24"/>
          <w:szCs w:val="24"/>
        </w:rPr>
      </w:pPr>
      <w:r w:rsidRPr="00DE5E1D">
        <w:rPr>
          <w:rFonts w:ascii="Century Gothic" w:hAnsi="Century Gothic"/>
          <w:sz w:val="24"/>
          <w:szCs w:val="24"/>
        </w:rPr>
        <w:t xml:space="preserve"> </w:t>
      </w:r>
      <w:r w:rsidRPr="00DE5E1D">
        <w:rPr>
          <w:rFonts w:ascii="Century Gothic" w:hAnsi="Century Gothic"/>
          <w:sz w:val="24"/>
          <w:szCs w:val="24"/>
        </w:rPr>
        <w:tab/>
      </w:r>
      <w:bookmarkStart w:id="84" w:name="_Toc128675869"/>
      <w:bookmarkStart w:id="85" w:name="_Toc128678236"/>
      <w:r w:rsidR="008D5DD5" w:rsidRPr="00DE5E1D">
        <w:rPr>
          <w:rFonts w:ascii="Century Gothic" w:hAnsi="Century Gothic"/>
          <w:sz w:val="24"/>
          <w:szCs w:val="24"/>
        </w:rPr>
        <w:t>OFFICE OF THE DEAN OF STUDENTS</w:t>
      </w:r>
      <w:bookmarkEnd w:id="84"/>
      <w:bookmarkEnd w:id="85"/>
    </w:p>
    <w:p w14:paraId="2DFB9BAF" w14:textId="77777777" w:rsidR="007F6388" w:rsidRPr="00DE5E1D" w:rsidRDefault="007F6388" w:rsidP="007F6388">
      <w:pPr>
        <w:autoSpaceDE w:val="0"/>
        <w:autoSpaceDN w:val="0"/>
        <w:adjustRightInd w:val="0"/>
        <w:spacing w:after="0" w:line="240" w:lineRule="auto"/>
        <w:ind w:left="360"/>
        <w:rPr>
          <w:rFonts w:ascii="Century Gothic" w:hAnsi="Century Gothic"/>
          <w:bCs/>
          <w:color w:val="000000"/>
          <w:sz w:val="24"/>
          <w:szCs w:val="24"/>
        </w:rPr>
      </w:pPr>
    </w:p>
    <w:p w14:paraId="28904ABD" w14:textId="77777777" w:rsidR="007F6388" w:rsidRPr="00DE5E1D" w:rsidRDefault="007F6388" w:rsidP="00B878EE">
      <w:pPr>
        <w:pStyle w:val="Heading2"/>
        <w:numPr>
          <w:ilvl w:val="1"/>
          <w:numId w:val="30"/>
        </w:numPr>
        <w:rPr>
          <w:rFonts w:ascii="Century Gothic" w:hAnsi="Century Gothic"/>
          <w:sz w:val="24"/>
          <w:szCs w:val="24"/>
        </w:rPr>
      </w:pPr>
      <w:bookmarkStart w:id="86" w:name="_Toc128675870"/>
      <w:bookmarkStart w:id="87" w:name="_Toc128678237"/>
      <w:r w:rsidRPr="00DE5E1D">
        <w:rPr>
          <w:rFonts w:ascii="Century Gothic" w:hAnsi="Century Gothic"/>
          <w:sz w:val="24"/>
          <w:szCs w:val="24"/>
        </w:rPr>
        <w:t>Functions of the Office of the Dean of Students</w:t>
      </w:r>
      <w:bookmarkEnd w:id="86"/>
      <w:bookmarkEnd w:id="87"/>
    </w:p>
    <w:p w14:paraId="428FF70C" w14:textId="77777777" w:rsidR="007F6388" w:rsidRPr="00DE5E1D" w:rsidRDefault="007F6388" w:rsidP="007F6388">
      <w:pPr>
        <w:autoSpaceDE w:val="0"/>
        <w:autoSpaceDN w:val="0"/>
        <w:adjustRightInd w:val="0"/>
        <w:spacing w:after="0" w:line="240" w:lineRule="auto"/>
        <w:rPr>
          <w:rFonts w:ascii="Century Gothic" w:hAnsi="Century Gothic"/>
          <w:b/>
          <w:bCs/>
          <w:color w:val="000000"/>
          <w:sz w:val="24"/>
          <w:szCs w:val="24"/>
        </w:rPr>
      </w:pPr>
    </w:p>
    <w:p w14:paraId="334DDA87" w14:textId="3AFEBAD2" w:rsidR="00D24960" w:rsidRDefault="007F6388" w:rsidP="002A658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Lukenya University has established an Office of the Dean of Students that is</w:t>
      </w:r>
    </w:p>
    <w:p w14:paraId="28055EA7" w14:textId="31054C53" w:rsidR="007F6388" w:rsidRPr="00DE5E1D" w:rsidRDefault="007F6388" w:rsidP="002A658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headed by a Dean called the </w:t>
      </w:r>
      <w:r w:rsidRPr="00DE5E1D">
        <w:rPr>
          <w:rFonts w:ascii="Century Gothic" w:hAnsi="Century Gothic"/>
          <w:b/>
          <w:bCs/>
          <w:color w:val="000000"/>
          <w:sz w:val="24"/>
          <w:szCs w:val="24"/>
        </w:rPr>
        <w:t>Dean of Students</w:t>
      </w:r>
      <w:r w:rsidRPr="00DE5E1D">
        <w:rPr>
          <w:rFonts w:ascii="Century Gothic" w:hAnsi="Century Gothic"/>
          <w:bCs/>
          <w:color w:val="000000"/>
          <w:sz w:val="24"/>
          <w:szCs w:val="24"/>
        </w:rPr>
        <w:t>.  Functions of the Office of the Dean of Students are to:</w:t>
      </w:r>
    </w:p>
    <w:p w14:paraId="710CF798" w14:textId="77777777" w:rsidR="007F6388" w:rsidRPr="00DE5E1D" w:rsidRDefault="00EB4566"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bookmarkStart w:id="88" w:name="_Hlk170890477"/>
      <w:r w:rsidRPr="00DE5E1D">
        <w:rPr>
          <w:rFonts w:ascii="Century Gothic" w:hAnsi="Century Gothic"/>
          <w:bCs/>
          <w:color w:val="000000"/>
          <w:sz w:val="24"/>
          <w:szCs w:val="24"/>
        </w:rPr>
        <w:t>Coordinate the formulation of</w:t>
      </w:r>
      <w:r w:rsidR="007F6388" w:rsidRPr="00DE5E1D">
        <w:rPr>
          <w:rFonts w:ascii="Century Gothic" w:hAnsi="Century Gothic"/>
          <w:bCs/>
          <w:color w:val="000000"/>
          <w:sz w:val="24"/>
          <w:szCs w:val="24"/>
        </w:rPr>
        <w:t xml:space="preserve"> Policies, Procedures, Rules and Regulations on matters affect</w:t>
      </w:r>
      <w:r w:rsidR="002A658F" w:rsidRPr="00DE5E1D">
        <w:rPr>
          <w:rFonts w:ascii="Century Gothic" w:hAnsi="Century Gothic"/>
          <w:bCs/>
          <w:color w:val="000000"/>
          <w:sz w:val="24"/>
          <w:szCs w:val="24"/>
        </w:rPr>
        <w:t>ing student conduct</w:t>
      </w:r>
      <w:r w:rsidR="007F6388" w:rsidRPr="00DE5E1D">
        <w:rPr>
          <w:rFonts w:ascii="Century Gothic" w:hAnsi="Century Gothic"/>
          <w:bCs/>
          <w:color w:val="000000"/>
          <w:sz w:val="24"/>
          <w:szCs w:val="24"/>
        </w:rPr>
        <w:t>;</w:t>
      </w:r>
    </w:p>
    <w:p w14:paraId="198374A3" w14:textId="77777777" w:rsidR="002A658F" w:rsidRPr="00DE5E1D" w:rsidRDefault="002A658F"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Disseminate Policies, Procedures, Rules and Regulations to students;</w:t>
      </w:r>
    </w:p>
    <w:p w14:paraId="631E52C6" w14:textId="2DED4999" w:rsidR="002A658F" w:rsidRPr="00DE5E1D" w:rsidRDefault="002A658F"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Act in the best interest of the </w:t>
      </w:r>
      <w:r w:rsidR="007E6988" w:rsidRPr="00DE5E1D">
        <w:rPr>
          <w:rFonts w:ascii="Century Gothic" w:hAnsi="Century Gothic"/>
          <w:bCs/>
          <w:color w:val="000000"/>
          <w:sz w:val="24"/>
          <w:szCs w:val="24"/>
        </w:rPr>
        <w:t>students</w:t>
      </w:r>
      <w:r w:rsidRPr="00DE5E1D">
        <w:rPr>
          <w:rFonts w:ascii="Century Gothic" w:hAnsi="Century Gothic"/>
          <w:bCs/>
          <w:color w:val="000000"/>
          <w:sz w:val="24"/>
          <w:szCs w:val="24"/>
        </w:rPr>
        <w:t>;</w:t>
      </w:r>
    </w:p>
    <w:p w14:paraId="1D5A73A9" w14:textId="77777777" w:rsidR="0093554B" w:rsidRPr="00DE5E1D" w:rsidRDefault="0093554B"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Present </w:t>
      </w:r>
      <w:r w:rsidR="00C12A7C" w:rsidRPr="00DE5E1D">
        <w:rPr>
          <w:rFonts w:ascii="Century Gothic" w:hAnsi="Century Gothic"/>
          <w:bCs/>
          <w:color w:val="000000"/>
          <w:sz w:val="24"/>
          <w:szCs w:val="24"/>
        </w:rPr>
        <w:t>students and</w:t>
      </w:r>
      <w:r w:rsidRPr="00DE5E1D">
        <w:rPr>
          <w:rFonts w:ascii="Century Gothic" w:hAnsi="Century Gothic"/>
          <w:bCs/>
          <w:color w:val="000000"/>
          <w:sz w:val="24"/>
          <w:szCs w:val="24"/>
        </w:rPr>
        <w:t xml:space="preserve"> student matters to Senate;</w:t>
      </w:r>
    </w:p>
    <w:p w14:paraId="3213EC4B" w14:textId="77777777" w:rsidR="002A658F" w:rsidRPr="00DE5E1D" w:rsidRDefault="002A658F"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Monitor, manage and mitigate matters related to student welfare;</w:t>
      </w:r>
    </w:p>
    <w:p w14:paraId="415CC12D" w14:textId="77777777" w:rsidR="00E72B41" w:rsidRPr="00DE5E1D" w:rsidRDefault="00E72B41"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Establish a student scholarship and financial aid fund and a mechanism for award of scholarship and financial aid to needy students;</w:t>
      </w:r>
    </w:p>
    <w:p w14:paraId="1E6BC393" w14:textId="77777777" w:rsidR="0093554B" w:rsidRPr="00DE5E1D" w:rsidRDefault="0093554B"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Continually monitor student conduct and advice Vice-Chancellor and Senate on appropriate measures to be taken to enhance student behaviour;</w:t>
      </w:r>
    </w:p>
    <w:p w14:paraId="273AAB48" w14:textId="77777777" w:rsidR="0093554B" w:rsidRPr="00DE5E1D" w:rsidRDefault="0093554B"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Mentor Lukenya University students to develop positive self-concept on all matters;</w:t>
      </w:r>
    </w:p>
    <w:p w14:paraId="10C9AA92" w14:textId="77777777" w:rsidR="002A658F" w:rsidRPr="00DE5E1D" w:rsidRDefault="002A658F"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Offer guidance and counselling services to students on all matters affecting </w:t>
      </w:r>
      <w:r w:rsidR="0093554B" w:rsidRPr="00DE5E1D">
        <w:rPr>
          <w:rFonts w:ascii="Century Gothic" w:hAnsi="Century Gothic"/>
          <w:bCs/>
          <w:color w:val="000000"/>
          <w:sz w:val="24"/>
          <w:szCs w:val="24"/>
        </w:rPr>
        <w:t>them</w:t>
      </w:r>
      <w:r w:rsidRPr="00DE5E1D">
        <w:rPr>
          <w:rFonts w:ascii="Century Gothic" w:hAnsi="Century Gothic"/>
          <w:bCs/>
          <w:color w:val="000000"/>
          <w:sz w:val="24"/>
          <w:szCs w:val="24"/>
        </w:rPr>
        <w:t>;</w:t>
      </w:r>
    </w:p>
    <w:p w14:paraId="23A16C79" w14:textId="77777777" w:rsidR="007F6388" w:rsidRPr="00DE5E1D" w:rsidRDefault="0093554B"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Organise for p</w:t>
      </w:r>
      <w:r w:rsidR="002A658F" w:rsidRPr="00DE5E1D">
        <w:rPr>
          <w:rFonts w:ascii="Century Gothic" w:hAnsi="Century Gothic"/>
          <w:bCs/>
          <w:color w:val="000000"/>
          <w:sz w:val="24"/>
          <w:szCs w:val="24"/>
        </w:rPr>
        <w:t>ublication of Lukenya University Student Magazine;</w:t>
      </w:r>
    </w:p>
    <w:p w14:paraId="02CB11BD" w14:textId="77777777" w:rsidR="002A658F" w:rsidRPr="00DE5E1D" w:rsidRDefault="002A658F"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Be the point of conduct between the University and student parents</w:t>
      </w:r>
      <w:r w:rsidR="0093554B"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guardians</w:t>
      </w:r>
      <w:r w:rsidR="0093554B" w:rsidRPr="00DE5E1D">
        <w:rPr>
          <w:rFonts w:ascii="Century Gothic" w:hAnsi="Century Gothic"/>
          <w:bCs/>
          <w:color w:val="000000"/>
          <w:sz w:val="24"/>
          <w:szCs w:val="24"/>
        </w:rPr>
        <w:t xml:space="preserve"> and outside community</w:t>
      </w:r>
      <w:r w:rsidRPr="00DE5E1D">
        <w:rPr>
          <w:rFonts w:ascii="Century Gothic" w:hAnsi="Century Gothic"/>
          <w:bCs/>
          <w:color w:val="000000"/>
          <w:sz w:val="24"/>
          <w:szCs w:val="24"/>
        </w:rPr>
        <w:t>;</w:t>
      </w:r>
    </w:p>
    <w:p w14:paraId="4374207B" w14:textId="77777777" w:rsidR="002A658F" w:rsidRPr="00DE5E1D" w:rsidRDefault="002A658F"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Register, operationalise and </w:t>
      </w:r>
      <w:r w:rsidR="00FA78FF" w:rsidRPr="00DE5E1D">
        <w:rPr>
          <w:rFonts w:ascii="Century Gothic" w:hAnsi="Century Gothic"/>
          <w:bCs/>
          <w:color w:val="000000"/>
          <w:sz w:val="24"/>
          <w:szCs w:val="24"/>
        </w:rPr>
        <w:t xml:space="preserve">oversee effective and efficient </w:t>
      </w:r>
      <w:r w:rsidRPr="00DE5E1D">
        <w:rPr>
          <w:rFonts w:ascii="Century Gothic" w:hAnsi="Century Gothic"/>
          <w:bCs/>
          <w:color w:val="000000"/>
          <w:sz w:val="24"/>
          <w:szCs w:val="24"/>
        </w:rPr>
        <w:t>manage</w:t>
      </w:r>
      <w:r w:rsidR="00FA78FF" w:rsidRPr="00DE5E1D">
        <w:rPr>
          <w:rFonts w:ascii="Century Gothic" w:hAnsi="Century Gothic"/>
          <w:bCs/>
          <w:color w:val="000000"/>
          <w:sz w:val="24"/>
          <w:szCs w:val="24"/>
        </w:rPr>
        <w:t xml:space="preserve">ment of all </w:t>
      </w:r>
      <w:r w:rsidRPr="00DE5E1D">
        <w:rPr>
          <w:rFonts w:ascii="Century Gothic" w:hAnsi="Century Gothic"/>
          <w:bCs/>
          <w:color w:val="000000"/>
          <w:sz w:val="24"/>
          <w:szCs w:val="24"/>
        </w:rPr>
        <w:t>student clubs</w:t>
      </w:r>
      <w:r w:rsidR="00FA78FF" w:rsidRPr="00DE5E1D">
        <w:rPr>
          <w:rFonts w:ascii="Century Gothic" w:hAnsi="Century Gothic"/>
          <w:bCs/>
          <w:color w:val="000000"/>
          <w:sz w:val="24"/>
          <w:szCs w:val="24"/>
        </w:rPr>
        <w:t xml:space="preserve"> and </w:t>
      </w:r>
      <w:r w:rsidRPr="00DE5E1D">
        <w:rPr>
          <w:rFonts w:ascii="Century Gothic" w:hAnsi="Century Gothic"/>
          <w:bCs/>
          <w:color w:val="000000"/>
          <w:sz w:val="24"/>
          <w:szCs w:val="24"/>
        </w:rPr>
        <w:t>associations;</w:t>
      </w:r>
    </w:p>
    <w:p w14:paraId="590ED797" w14:textId="77777777" w:rsidR="00E72B41" w:rsidRPr="00DE5E1D" w:rsidRDefault="00E72B41"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Coordinate student participation in University and College sports, drama, religious</w:t>
      </w:r>
      <w:r w:rsidR="00EB4566" w:rsidRPr="00DE5E1D">
        <w:rPr>
          <w:rFonts w:ascii="Century Gothic" w:hAnsi="Century Gothic"/>
          <w:bCs/>
          <w:color w:val="000000"/>
          <w:sz w:val="24"/>
          <w:szCs w:val="24"/>
        </w:rPr>
        <w:t xml:space="preserve"> and cultural</w:t>
      </w:r>
      <w:r w:rsidRPr="00DE5E1D">
        <w:rPr>
          <w:rFonts w:ascii="Century Gothic" w:hAnsi="Century Gothic"/>
          <w:bCs/>
          <w:color w:val="000000"/>
          <w:sz w:val="24"/>
          <w:szCs w:val="24"/>
        </w:rPr>
        <w:t xml:space="preserve"> festivals; </w:t>
      </w:r>
    </w:p>
    <w:p w14:paraId="2971A295" w14:textId="77777777" w:rsidR="00EB4566" w:rsidRPr="00DE5E1D" w:rsidRDefault="00EB4566"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Organise for student entertainment and oversee student catering and accommodation services;</w:t>
      </w:r>
    </w:p>
    <w:p w14:paraId="07770918" w14:textId="77777777" w:rsidR="00EB4566" w:rsidRPr="00DE5E1D" w:rsidRDefault="00EB4566"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Organise for the annual Lukenya University Cultural and Festival week;</w:t>
      </w:r>
    </w:p>
    <w:p w14:paraId="7CA4A4D3" w14:textId="77777777" w:rsidR="002A658F" w:rsidRPr="00DE5E1D" w:rsidRDefault="00FA78FF"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O</w:t>
      </w:r>
      <w:r w:rsidR="002A658F" w:rsidRPr="00DE5E1D">
        <w:rPr>
          <w:rFonts w:ascii="Century Gothic" w:hAnsi="Century Gothic"/>
          <w:bCs/>
          <w:color w:val="000000"/>
          <w:sz w:val="24"/>
          <w:szCs w:val="24"/>
        </w:rPr>
        <w:t xml:space="preserve">rganise and conduct the Lukenya University Student </w:t>
      </w:r>
      <w:r w:rsidR="00C12A7C" w:rsidRPr="00DE5E1D">
        <w:rPr>
          <w:rFonts w:ascii="Century Gothic" w:hAnsi="Century Gothic"/>
          <w:bCs/>
          <w:color w:val="000000"/>
          <w:sz w:val="24"/>
          <w:szCs w:val="24"/>
        </w:rPr>
        <w:t>Association (</w:t>
      </w:r>
      <w:r w:rsidR="002A658F" w:rsidRPr="00DE5E1D">
        <w:rPr>
          <w:rFonts w:ascii="Century Gothic" w:hAnsi="Century Gothic"/>
          <w:bCs/>
          <w:color w:val="000000"/>
          <w:sz w:val="24"/>
          <w:szCs w:val="24"/>
        </w:rPr>
        <w:t>LUSA) elections including declaration and installation of duly elected leaders;</w:t>
      </w:r>
    </w:p>
    <w:p w14:paraId="53541AF4" w14:textId="77777777" w:rsidR="002A658F" w:rsidRPr="00DE5E1D" w:rsidRDefault="002A658F"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lastRenderedPageBreak/>
        <w:t>Oversee the handover of LUSA office from exiting leaders</w:t>
      </w:r>
      <w:r w:rsidR="00FA78FF" w:rsidRPr="00DE5E1D">
        <w:rPr>
          <w:rFonts w:ascii="Century Gothic" w:hAnsi="Century Gothic"/>
          <w:bCs/>
          <w:color w:val="000000"/>
          <w:sz w:val="24"/>
          <w:szCs w:val="24"/>
        </w:rPr>
        <w:t xml:space="preserve"> to incoming leaders</w:t>
      </w:r>
      <w:r w:rsidRPr="00DE5E1D">
        <w:rPr>
          <w:rFonts w:ascii="Century Gothic" w:hAnsi="Century Gothic"/>
          <w:bCs/>
          <w:color w:val="000000"/>
          <w:sz w:val="24"/>
          <w:szCs w:val="24"/>
        </w:rPr>
        <w:t>;</w:t>
      </w:r>
    </w:p>
    <w:p w14:paraId="5C9AD67C" w14:textId="77777777" w:rsidR="007F6388" w:rsidRPr="00DE5E1D" w:rsidRDefault="00FA78FF" w:rsidP="00991E1E">
      <w:pPr>
        <w:numPr>
          <w:ilvl w:val="0"/>
          <w:numId w:val="6"/>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Develop, review and disseminate the LUSA Constitution;</w:t>
      </w:r>
    </w:p>
    <w:p w14:paraId="3B2336B4" w14:textId="77777777" w:rsidR="00EB4566" w:rsidRPr="00DE5E1D" w:rsidRDefault="00EB4566" w:rsidP="00EB4566">
      <w:pPr>
        <w:autoSpaceDE w:val="0"/>
        <w:autoSpaceDN w:val="0"/>
        <w:adjustRightInd w:val="0"/>
        <w:spacing w:after="0" w:line="240" w:lineRule="auto"/>
        <w:ind w:left="720"/>
        <w:jc w:val="both"/>
        <w:rPr>
          <w:rFonts w:ascii="Century Gothic" w:hAnsi="Century Gothic"/>
          <w:bCs/>
          <w:color w:val="000000"/>
          <w:sz w:val="24"/>
          <w:szCs w:val="24"/>
        </w:rPr>
      </w:pPr>
    </w:p>
    <w:p w14:paraId="50F66132" w14:textId="77777777" w:rsidR="00875C20" w:rsidRPr="00DE5E1D" w:rsidRDefault="00ED6FE2" w:rsidP="00B878EE">
      <w:pPr>
        <w:pStyle w:val="Heading2"/>
        <w:numPr>
          <w:ilvl w:val="1"/>
          <w:numId w:val="30"/>
        </w:numPr>
        <w:rPr>
          <w:rFonts w:ascii="Century Gothic" w:hAnsi="Century Gothic"/>
          <w:sz w:val="24"/>
          <w:szCs w:val="24"/>
        </w:rPr>
      </w:pPr>
      <w:bookmarkStart w:id="89" w:name="_Toc128675871"/>
      <w:bookmarkStart w:id="90" w:name="_Toc128678238"/>
      <w:bookmarkEnd w:id="88"/>
      <w:r w:rsidRPr="00DE5E1D">
        <w:rPr>
          <w:rFonts w:ascii="Century Gothic" w:hAnsi="Century Gothic"/>
          <w:sz w:val="24"/>
          <w:szCs w:val="24"/>
        </w:rPr>
        <w:t>Accessing Office of the Dean of Students</w:t>
      </w:r>
      <w:bookmarkEnd w:id="89"/>
      <w:bookmarkEnd w:id="90"/>
    </w:p>
    <w:p w14:paraId="16FB91C9" w14:textId="77777777" w:rsidR="00ED6FE2" w:rsidRPr="00DE5E1D" w:rsidRDefault="00ED6FE2" w:rsidP="00ED6FE2">
      <w:pPr>
        <w:autoSpaceDE w:val="0"/>
        <w:autoSpaceDN w:val="0"/>
        <w:adjustRightInd w:val="0"/>
        <w:spacing w:after="0" w:line="240" w:lineRule="auto"/>
        <w:rPr>
          <w:rFonts w:ascii="Century Gothic" w:hAnsi="Century Gothic"/>
          <w:b/>
          <w:bCs/>
          <w:color w:val="000000"/>
          <w:sz w:val="24"/>
          <w:szCs w:val="24"/>
        </w:rPr>
      </w:pPr>
    </w:p>
    <w:p w14:paraId="4C147E99" w14:textId="77777777" w:rsidR="00ED6FE2" w:rsidRPr="00DE5E1D" w:rsidRDefault="00ED6FE2" w:rsidP="00ED6FE2">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Students are encouraged to access the Office of the Dean of Students within office hours and seek services there in.  The Dean of Students ensures that confidentiality is maintained all times and students should not fear to access this office.  </w:t>
      </w:r>
    </w:p>
    <w:p w14:paraId="49497E5C" w14:textId="77777777" w:rsidR="00ED6FE2" w:rsidRPr="00DE5E1D" w:rsidRDefault="00ED6FE2" w:rsidP="00ED6FE2">
      <w:pPr>
        <w:autoSpaceDE w:val="0"/>
        <w:autoSpaceDN w:val="0"/>
        <w:adjustRightInd w:val="0"/>
        <w:spacing w:after="0" w:line="240" w:lineRule="auto"/>
        <w:rPr>
          <w:rFonts w:ascii="Century Gothic" w:hAnsi="Century Gothic"/>
          <w:b/>
          <w:bCs/>
          <w:color w:val="000000"/>
          <w:sz w:val="24"/>
          <w:szCs w:val="24"/>
        </w:rPr>
      </w:pPr>
    </w:p>
    <w:p w14:paraId="238173E7" w14:textId="77777777" w:rsidR="00875C20" w:rsidRPr="00DE5E1D" w:rsidRDefault="00875C20" w:rsidP="00B878EE">
      <w:pPr>
        <w:pStyle w:val="Heading2"/>
        <w:numPr>
          <w:ilvl w:val="1"/>
          <w:numId w:val="30"/>
        </w:numPr>
        <w:rPr>
          <w:rFonts w:ascii="Century Gothic" w:hAnsi="Century Gothic"/>
          <w:sz w:val="24"/>
          <w:szCs w:val="24"/>
        </w:rPr>
      </w:pPr>
      <w:bookmarkStart w:id="91" w:name="_Toc128675872"/>
      <w:bookmarkStart w:id="92" w:name="_Toc128678239"/>
      <w:r w:rsidRPr="00DE5E1D">
        <w:rPr>
          <w:rFonts w:ascii="Century Gothic" w:hAnsi="Century Gothic"/>
          <w:sz w:val="24"/>
          <w:szCs w:val="24"/>
        </w:rPr>
        <w:t>Student Advice, Guidance</w:t>
      </w:r>
      <w:r w:rsidR="00ED6FE2" w:rsidRPr="00DE5E1D">
        <w:rPr>
          <w:rFonts w:ascii="Century Gothic" w:hAnsi="Century Gothic"/>
          <w:sz w:val="24"/>
          <w:szCs w:val="24"/>
        </w:rPr>
        <w:t xml:space="preserve"> </w:t>
      </w:r>
      <w:r w:rsidRPr="00DE5E1D">
        <w:rPr>
          <w:rFonts w:ascii="Century Gothic" w:hAnsi="Century Gothic"/>
          <w:sz w:val="24"/>
          <w:szCs w:val="24"/>
        </w:rPr>
        <w:t>and Counselling</w:t>
      </w:r>
      <w:bookmarkEnd w:id="91"/>
      <w:bookmarkEnd w:id="92"/>
    </w:p>
    <w:p w14:paraId="38482EA6" w14:textId="77777777" w:rsidR="00ED6FE2" w:rsidRPr="00DE5E1D" w:rsidRDefault="00ED6FE2" w:rsidP="00ED6FE2">
      <w:pPr>
        <w:autoSpaceDE w:val="0"/>
        <w:autoSpaceDN w:val="0"/>
        <w:adjustRightInd w:val="0"/>
        <w:spacing w:after="0" w:line="240" w:lineRule="auto"/>
        <w:rPr>
          <w:rFonts w:ascii="Century Gothic" w:hAnsi="Century Gothic"/>
          <w:b/>
          <w:bCs/>
          <w:color w:val="000000"/>
          <w:sz w:val="24"/>
          <w:szCs w:val="24"/>
        </w:rPr>
      </w:pPr>
    </w:p>
    <w:p w14:paraId="443265F4" w14:textId="77777777" w:rsidR="00ED6FE2" w:rsidRPr="00DE5E1D" w:rsidRDefault="00ED6FE2" w:rsidP="00ED6FE2">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One of the main functions of the office of the Dean of Students is to carry out guidance and counselling to students.  Students are likely to face several challenges ra</w:t>
      </w:r>
      <w:r w:rsidR="004F2A2E" w:rsidRPr="00DE5E1D">
        <w:rPr>
          <w:rFonts w:ascii="Century Gothic" w:hAnsi="Century Gothic"/>
          <w:bCs/>
          <w:color w:val="000000"/>
          <w:sz w:val="24"/>
          <w:szCs w:val="24"/>
        </w:rPr>
        <w:t>n</w:t>
      </w:r>
      <w:r w:rsidRPr="00DE5E1D">
        <w:rPr>
          <w:rFonts w:ascii="Century Gothic" w:hAnsi="Century Gothic"/>
          <w:bCs/>
          <w:color w:val="000000"/>
          <w:sz w:val="24"/>
          <w:szCs w:val="24"/>
        </w:rPr>
        <w:t xml:space="preserve">ging from personal to academic matters.  The Office of the Dean of Students offers guidance and counselling on all matters affecting students.   Students may report their colleagues facing several challenges that may be addressed through guidance and counselling.     </w:t>
      </w:r>
    </w:p>
    <w:p w14:paraId="5C7E1EB3" w14:textId="77777777" w:rsidR="00ED6FE2" w:rsidRPr="00DE5E1D" w:rsidRDefault="00ED6FE2" w:rsidP="00ED6FE2">
      <w:pPr>
        <w:autoSpaceDE w:val="0"/>
        <w:autoSpaceDN w:val="0"/>
        <w:adjustRightInd w:val="0"/>
        <w:spacing w:after="0" w:line="240" w:lineRule="auto"/>
        <w:jc w:val="both"/>
        <w:rPr>
          <w:rFonts w:ascii="Century Gothic" w:hAnsi="Century Gothic"/>
          <w:bCs/>
          <w:color w:val="000000"/>
          <w:sz w:val="24"/>
          <w:szCs w:val="24"/>
        </w:rPr>
      </w:pPr>
    </w:p>
    <w:p w14:paraId="6D6CA9CB" w14:textId="77777777" w:rsidR="00875C20" w:rsidRPr="00DE5E1D" w:rsidRDefault="00ED6FE2" w:rsidP="00B878EE">
      <w:pPr>
        <w:pStyle w:val="Heading2"/>
        <w:numPr>
          <w:ilvl w:val="1"/>
          <w:numId w:val="30"/>
        </w:numPr>
        <w:rPr>
          <w:rFonts w:ascii="Century Gothic" w:hAnsi="Century Gothic"/>
          <w:sz w:val="24"/>
          <w:szCs w:val="24"/>
        </w:rPr>
      </w:pPr>
      <w:bookmarkStart w:id="93" w:name="_Toc128675873"/>
      <w:bookmarkStart w:id="94" w:name="_Toc128678240"/>
      <w:r w:rsidRPr="00DE5E1D">
        <w:rPr>
          <w:rFonts w:ascii="Century Gothic" w:hAnsi="Century Gothic"/>
          <w:sz w:val="24"/>
          <w:szCs w:val="24"/>
        </w:rPr>
        <w:t>Presenting</w:t>
      </w:r>
      <w:r w:rsidR="00E30424" w:rsidRPr="00DE5E1D">
        <w:rPr>
          <w:rFonts w:ascii="Century Gothic" w:hAnsi="Century Gothic"/>
          <w:sz w:val="24"/>
          <w:szCs w:val="24"/>
        </w:rPr>
        <w:t xml:space="preserve"> </w:t>
      </w:r>
      <w:r w:rsidR="00875787" w:rsidRPr="00DE5E1D">
        <w:rPr>
          <w:rFonts w:ascii="Century Gothic" w:hAnsi="Century Gothic"/>
          <w:sz w:val="24"/>
          <w:szCs w:val="24"/>
        </w:rPr>
        <w:t>D</w:t>
      </w:r>
      <w:r w:rsidR="00C12A7C" w:rsidRPr="00DE5E1D">
        <w:rPr>
          <w:rFonts w:ascii="Century Gothic" w:hAnsi="Century Gothic"/>
          <w:sz w:val="24"/>
          <w:szCs w:val="24"/>
        </w:rPr>
        <w:t>iscreet</w:t>
      </w:r>
      <w:r w:rsidRPr="00DE5E1D">
        <w:rPr>
          <w:rFonts w:ascii="Century Gothic" w:hAnsi="Century Gothic"/>
          <w:sz w:val="24"/>
          <w:szCs w:val="24"/>
        </w:rPr>
        <w:t xml:space="preserve"> Information to the Office of the Dean of Students</w:t>
      </w:r>
      <w:bookmarkEnd w:id="93"/>
      <w:bookmarkEnd w:id="94"/>
      <w:r w:rsidR="00875C20" w:rsidRPr="00DE5E1D">
        <w:rPr>
          <w:rFonts w:ascii="Century Gothic" w:hAnsi="Century Gothic"/>
          <w:sz w:val="24"/>
          <w:szCs w:val="24"/>
        </w:rPr>
        <w:t xml:space="preserve"> </w:t>
      </w:r>
    </w:p>
    <w:p w14:paraId="7CBAB8BE" w14:textId="77777777" w:rsidR="00E30424" w:rsidRPr="00DE5E1D" w:rsidRDefault="00E30424" w:rsidP="00E30424">
      <w:pPr>
        <w:autoSpaceDE w:val="0"/>
        <w:autoSpaceDN w:val="0"/>
        <w:adjustRightInd w:val="0"/>
        <w:spacing w:after="0" w:line="240" w:lineRule="auto"/>
        <w:jc w:val="both"/>
        <w:rPr>
          <w:rFonts w:ascii="Century Gothic" w:hAnsi="Century Gothic"/>
          <w:b/>
          <w:bCs/>
          <w:color w:val="000000"/>
          <w:sz w:val="24"/>
          <w:szCs w:val="24"/>
        </w:rPr>
      </w:pPr>
    </w:p>
    <w:p w14:paraId="224E55B9" w14:textId="77777777" w:rsidR="00E30424" w:rsidRPr="00DE5E1D" w:rsidRDefault="007936D0" w:rsidP="00E30424">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Office of the Dean of Students recognises that students may fear to give some information openly.  To encourage such students to release this information, the office of the Dean of Students has installed </w:t>
      </w:r>
      <w:r w:rsidR="007A1B12" w:rsidRPr="00DE5E1D">
        <w:rPr>
          <w:rFonts w:ascii="Century Gothic" w:hAnsi="Century Gothic"/>
          <w:bCs/>
          <w:color w:val="000000"/>
          <w:sz w:val="24"/>
          <w:szCs w:val="24"/>
        </w:rPr>
        <w:t xml:space="preserve">Information Boxes </w:t>
      </w:r>
      <w:r w:rsidRPr="00DE5E1D">
        <w:rPr>
          <w:rFonts w:ascii="Century Gothic" w:hAnsi="Century Gothic"/>
          <w:bCs/>
          <w:color w:val="000000"/>
          <w:sz w:val="24"/>
          <w:szCs w:val="24"/>
        </w:rPr>
        <w:t>in strategic places within the University.  Students are encouraged to pass any useful information through these discreet suggestion/</w:t>
      </w:r>
      <w:r w:rsidR="00C91BC6" w:rsidRPr="00DE5E1D">
        <w:rPr>
          <w:rFonts w:ascii="Century Gothic" w:hAnsi="Century Gothic"/>
          <w:bCs/>
          <w:color w:val="000000"/>
          <w:sz w:val="24"/>
          <w:szCs w:val="24"/>
        </w:rPr>
        <w:t>message</w:t>
      </w:r>
      <w:r w:rsidRPr="00DE5E1D">
        <w:rPr>
          <w:rFonts w:ascii="Century Gothic" w:hAnsi="Century Gothic"/>
          <w:bCs/>
          <w:color w:val="000000"/>
          <w:sz w:val="24"/>
          <w:szCs w:val="24"/>
        </w:rPr>
        <w:t xml:space="preserve"> boxes.</w:t>
      </w:r>
    </w:p>
    <w:p w14:paraId="323B680F" w14:textId="77777777" w:rsidR="00FE270D" w:rsidRPr="00DE5E1D" w:rsidRDefault="00FE270D" w:rsidP="00E30424">
      <w:pPr>
        <w:autoSpaceDE w:val="0"/>
        <w:autoSpaceDN w:val="0"/>
        <w:adjustRightInd w:val="0"/>
        <w:spacing w:after="0" w:line="240" w:lineRule="auto"/>
        <w:jc w:val="both"/>
        <w:rPr>
          <w:rFonts w:ascii="Century Gothic" w:hAnsi="Century Gothic"/>
          <w:bCs/>
          <w:color w:val="000000"/>
          <w:sz w:val="24"/>
          <w:szCs w:val="24"/>
        </w:rPr>
      </w:pPr>
    </w:p>
    <w:p w14:paraId="2C13D6BA" w14:textId="77777777" w:rsidR="00C91807" w:rsidRPr="00DE5E1D" w:rsidRDefault="00E2061C" w:rsidP="00B878EE">
      <w:pPr>
        <w:pStyle w:val="Heading1"/>
        <w:numPr>
          <w:ilvl w:val="0"/>
          <w:numId w:val="25"/>
        </w:numPr>
        <w:rPr>
          <w:rFonts w:ascii="Century Gothic" w:hAnsi="Century Gothic"/>
          <w:sz w:val="24"/>
          <w:szCs w:val="24"/>
        </w:rPr>
      </w:pPr>
      <w:r w:rsidRPr="00DE5E1D">
        <w:rPr>
          <w:rFonts w:ascii="Century Gothic" w:hAnsi="Century Gothic"/>
          <w:sz w:val="24"/>
          <w:szCs w:val="24"/>
        </w:rPr>
        <w:t xml:space="preserve"> </w:t>
      </w:r>
      <w:r w:rsidR="00A51BB9" w:rsidRPr="00DE5E1D">
        <w:rPr>
          <w:rFonts w:ascii="Century Gothic" w:hAnsi="Century Gothic"/>
          <w:sz w:val="24"/>
          <w:szCs w:val="24"/>
        </w:rPr>
        <w:t xml:space="preserve"> </w:t>
      </w:r>
      <w:bookmarkStart w:id="95" w:name="_Toc128675874"/>
      <w:bookmarkStart w:id="96" w:name="_Toc128678241"/>
      <w:r w:rsidR="00C91807" w:rsidRPr="00DE5E1D">
        <w:rPr>
          <w:rFonts w:ascii="Century Gothic" w:hAnsi="Century Gothic"/>
          <w:sz w:val="24"/>
          <w:szCs w:val="24"/>
        </w:rPr>
        <w:t>FREEDOM OF WORSHIP</w:t>
      </w:r>
      <w:bookmarkEnd w:id="95"/>
      <w:bookmarkEnd w:id="96"/>
    </w:p>
    <w:p w14:paraId="102157CB" w14:textId="77777777" w:rsidR="00C91807" w:rsidRPr="00DE5E1D" w:rsidRDefault="00C91807" w:rsidP="00C91807">
      <w:pPr>
        <w:autoSpaceDE w:val="0"/>
        <w:autoSpaceDN w:val="0"/>
        <w:adjustRightInd w:val="0"/>
        <w:spacing w:after="0" w:line="240" w:lineRule="auto"/>
        <w:rPr>
          <w:rFonts w:ascii="Century Gothic" w:hAnsi="Century Gothic"/>
          <w:b/>
          <w:bCs/>
          <w:color w:val="000000"/>
          <w:sz w:val="24"/>
          <w:szCs w:val="24"/>
        </w:rPr>
      </w:pPr>
    </w:p>
    <w:p w14:paraId="6A31BF64" w14:textId="79CFC51D" w:rsidR="00C91807" w:rsidRDefault="00C91807" w:rsidP="00C91807">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recognises and guarantees freedom of worship to all its members.  The University has set aside separate places of worship for </w:t>
      </w:r>
      <w:r w:rsidR="007E6988" w:rsidRPr="00DE5E1D">
        <w:rPr>
          <w:rFonts w:ascii="Century Gothic" w:hAnsi="Century Gothic"/>
          <w:bCs/>
          <w:color w:val="000000"/>
          <w:sz w:val="24"/>
          <w:szCs w:val="24"/>
        </w:rPr>
        <w:t>Christians, Muslims</w:t>
      </w:r>
      <w:r w:rsidR="00F32431" w:rsidRPr="00DE5E1D">
        <w:rPr>
          <w:rFonts w:ascii="Century Gothic" w:hAnsi="Century Gothic"/>
          <w:bCs/>
          <w:color w:val="000000"/>
          <w:sz w:val="24"/>
          <w:szCs w:val="24"/>
        </w:rPr>
        <w:t xml:space="preserve">, Hindu and other religions provided that the worshipers provide </w:t>
      </w:r>
      <w:r w:rsidR="007E6988" w:rsidRPr="00DE5E1D">
        <w:rPr>
          <w:rFonts w:ascii="Century Gothic" w:hAnsi="Century Gothic"/>
          <w:bCs/>
          <w:color w:val="000000"/>
          <w:sz w:val="24"/>
          <w:szCs w:val="24"/>
        </w:rPr>
        <w:t>information</w:t>
      </w:r>
      <w:r w:rsidR="00F32431" w:rsidRPr="00DE5E1D">
        <w:rPr>
          <w:rFonts w:ascii="Century Gothic" w:hAnsi="Century Gothic"/>
          <w:bCs/>
          <w:color w:val="000000"/>
          <w:sz w:val="24"/>
          <w:szCs w:val="24"/>
        </w:rPr>
        <w:t xml:space="preserve"> to the office of the Dean of Students</w:t>
      </w:r>
      <w:r w:rsidRPr="00DE5E1D">
        <w:rPr>
          <w:rFonts w:ascii="Century Gothic" w:hAnsi="Century Gothic"/>
          <w:bCs/>
          <w:color w:val="000000"/>
          <w:sz w:val="24"/>
          <w:szCs w:val="24"/>
        </w:rPr>
        <w:t xml:space="preserve">.  All students are required to practice religious tolerance at all times.  The Dean of Students may organise interdenominational services at times.    </w:t>
      </w:r>
    </w:p>
    <w:p w14:paraId="32C9D9B4" w14:textId="77777777" w:rsidR="00F057D9" w:rsidRPr="00DE5E1D" w:rsidRDefault="00F057D9" w:rsidP="00C91807">
      <w:pPr>
        <w:autoSpaceDE w:val="0"/>
        <w:autoSpaceDN w:val="0"/>
        <w:adjustRightInd w:val="0"/>
        <w:spacing w:after="0" w:line="240" w:lineRule="auto"/>
        <w:jc w:val="both"/>
        <w:rPr>
          <w:rFonts w:ascii="Century Gothic" w:hAnsi="Century Gothic"/>
          <w:bCs/>
          <w:color w:val="000000"/>
          <w:sz w:val="24"/>
          <w:szCs w:val="24"/>
        </w:rPr>
      </w:pPr>
    </w:p>
    <w:p w14:paraId="11884575" w14:textId="77777777" w:rsidR="00A51BB9" w:rsidRPr="00DE5E1D" w:rsidRDefault="00A51BB9" w:rsidP="00B878EE">
      <w:pPr>
        <w:pStyle w:val="Heading1"/>
        <w:numPr>
          <w:ilvl w:val="0"/>
          <w:numId w:val="25"/>
        </w:numPr>
        <w:rPr>
          <w:rFonts w:ascii="Century Gothic" w:hAnsi="Century Gothic"/>
          <w:sz w:val="24"/>
          <w:szCs w:val="24"/>
        </w:rPr>
      </w:pPr>
      <w:bookmarkStart w:id="97" w:name="_Toc128675875"/>
      <w:bookmarkStart w:id="98" w:name="_Toc128678242"/>
      <w:r w:rsidRPr="00DE5E1D">
        <w:rPr>
          <w:rFonts w:ascii="Century Gothic" w:hAnsi="Century Gothic"/>
          <w:sz w:val="24"/>
          <w:szCs w:val="24"/>
        </w:rPr>
        <w:lastRenderedPageBreak/>
        <w:t>GAMES, SPORTS AND RECREATION</w:t>
      </w:r>
      <w:bookmarkEnd w:id="97"/>
      <w:bookmarkEnd w:id="98"/>
    </w:p>
    <w:p w14:paraId="33DD6316" w14:textId="77777777" w:rsidR="00A51BB9" w:rsidRPr="00DE5E1D" w:rsidRDefault="00A51BB9" w:rsidP="00A51BB9">
      <w:pPr>
        <w:autoSpaceDE w:val="0"/>
        <w:autoSpaceDN w:val="0"/>
        <w:adjustRightInd w:val="0"/>
        <w:spacing w:after="0" w:line="240" w:lineRule="auto"/>
        <w:rPr>
          <w:rFonts w:ascii="Century Gothic" w:hAnsi="Century Gothic"/>
          <w:b/>
          <w:bCs/>
          <w:color w:val="000000"/>
          <w:sz w:val="24"/>
          <w:szCs w:val="24"/>
        </w:rPr>
      </w:pPr>
    </w:p>
    <w:p w14:paraId="4F2F04B4" w14:textId="77777777" w:rsidR="00A51BB9" w:rsidRPr="00DE5E1D" w:rsidRDefault="00541BAC" w:rsidP="00541BAC">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Games, sports and recreational facilities are essential to the whole of a student. The University offers various games, sports and recreational facilities to students at no charge. Students are encouraged to participate in various games, sports and recreational facilities in order to fully develop their mind, spirit and soul.   </w:t>
      </w:r>
    </w:p>
    <w:p w14:paraId="59D452B1" w14:textId="77777777" w:rsidR="00541BAC" w:rsidRPr="00DE5E1D" w:rsidRDefault="00541BAC" w:rsidP="00541BAC">
      <w:pPr>
        <w:autoSpaceDE w:val="0"/>
        <w:autoSpaceDN w:val="0"/>
        <w:adjustRightInd w:val="0"/>
        <w:spacing w:after="0" w:line="240" w:lineRule="auto"/>
        <w:jc w:val="both"/>
        <w:rPr>
          <w:rFonts w:ascii="Century Gothic" w:hAnsi="Century Gothic"/>
          <w:bCs/>
          <w:color w:val="000000"/>
          <w:sz w:val="24"/>
          <w:szCs w:val="24"/>
        </w:rPr>
      </w:pPr>
    </w:p>
    <w:p w14:paraId="41754052" w14:textId="77777777" w:rsidR="008D5DD5" w:rsidRPr="00DE5E1D" w:rsidRDefault="0059701B" w:rsidP="00B878EE">
      <w:pPr>
        <w:pStyle w:val="Heading1"/>
        <w:numPr>
          <w:ilvl w:val="0"/>
          <w:numId w:val="25"/>
        </w:numPr>
        <w:rPr>
          <w:rFonts w:ascii="Century Gothic" w:hAnsi="Century Gothic"/>
          <w:sz w:val="24"/>
          <w:szCs w:val="24"/>
        </w:rPr>
      </w:pPr>
      <w:bookmarkStart w:id="99" w:name="_Toc128675876"/>
      <w:bookmarkStart w:id="100" w:name="_Toc128678243"/>
      <w:r w:rsidRPr="00DE5E1D">
        <w:rPr>
          <w:rFonts w:ascii="Century Gothic" w:hAnsi="Century Gothic"/>
          <w:sz w:val="24"/>
          <w:szCs w:val="24"/>
        </w:rPr>
        <w:t xml:space="preserve">STUDENT </w:t>
      </w:r>
      <w:r w:rsidR="008D5DD5" w:rsidRPr="00DE5E1D">
        <w:rPr>
          <w:rFonts w:ascii="Century Gothic" w:hAnsi="Century Gothic"/>
          <w:sz w:val="24"/>
          <w:szCs w:val="24"/>
        </w:rPr>
        <w:t>CLUBS, SOCIETIES AND ASSOCIATIONS</w:t>
      </w:r>
      <w:bookmarkEnd w:id="99"/>
      <w:bookmarkEnd w:id="100"/>
    </w:p>
    <w:p w14:paraId="4A315278" w14:textId="77777777" w:rsidR="00A51BB9" w:rsidRPr="00DE5E1D" w:rsidRDefault="00A51BB9" w:rsidP="00A51BB9">
      <w:pPr>
        <w:autoSpaceDE w:val="0"/>
        <w:autoSpaceDN w:val="0"/>
        <w:adjustRightInd w:val="0"/>
        <w:spacing w:after="0" w:line="240" w:lineRule="auto"/>
        <w:rPr>
          <w:rFonts w:ascii="Century Gothic" w:hAnsi="Century Gothic"/>
          <w:b/>
          <w:bCs/>
          <w:color w:val="000000"/>
          <w:sz w:val="24"/>
          <w:szCs w:val="24"/>
        </w:rPr>
      </w:pPr>
    </w:p>
    <w:p w14:paraId="6135A6C6" w14:textId="77777777" w:rsidR="00F218B6" w:rsidRPr="00DE5E1D" w:rsidRDefault="006A47A8" w:rsidP="006A47A8">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University allows students to form clubs, societies and associations to further their </w:t>
      </w:r>
      <w:r w:rsidR="007A1B12" w:rsidRPr="00DE5E1D">
        <w:rPr>
          <w:rFonts w:ascii="Century Gothic" w:hAnsi="Century Gothic"/>
          <w:bCs/>
          <w:color w:val="000000"/>
          <w:sz w:val="24"/>
          <w:szCs w:val="24"/>
        </w:rPr>
        <w:t>academic, religious, cultural</w:t>
      </w:r>
      <w:r w:rsidRPr="00DE5E1D">
        <w:rPr>
          <w:rFonts w:ascii="Century Gothic" w:hAnsi="Century Gothic"/>
          <w:bCs/>
          <w:color w:val="000000"/>
          <w:sz w:val="24"/>
          <w:szCs w:val="24"/>
        </w:rPr>
        <w:t xml:space="preserve"> and traditional agenda.  However, such groupings should not address any political </w:t>
      </w:r>
      <w:r w:rsidR="00F218B6" w:rsidRPr="00DE5E1D">
        <w:rPr>
          <w:rFonts w:ascii="Century Gothic" w:hAnsi="Century Gothic"/>
          <w:bCs/>
          <w:color w:val="000000"/>
          <w:sz w:val="24"/>
          <w:szCs w:val="24"/>
        </w:rPr>
        <w:t xml:space="preserve">or </w:t>
      </w:r>
      <w:r w:rsidRPr="00DE5E1D">
        <w:rPr>
          <w:rFonts w:ascii="Century Gothic" w:hAnsi="Century Gothic"/>
          <w:bCs/>
          <w:color w:val="000000"/>
          <w:sz w:val="24"/>
          <w:szCs w:val="24"/>
        </w:rPr>
        <w:t>subversive agenda</w:t>
      </w:r>
      <w:r w:rsidR="00F218B6" w:rsidRPr="00DE5E1D">
        <w:rPr>
          <w:rFonts w:ascii="Century Gothic" w:hAnsi="Century Gothic"/>
          <w:bCs/>
          <w:color w:val="000000"/>
          <w:sz w:val="24"/>
          <w:szCs w:val="24"/>
        </w:rPr>
        <w:t xml:space="preserve"> against the University or Government</w:t>
      </w:r>
      <w:r w:rsidRPr="00DE5E1D">
        <w:rPr>
          <w:rFonts w:ascii="Century Gothic" w:hAnsi="Century Gothic"/>
          <w:bCs/>
          <w:color w:val="000000"/>
          <w:sz w:val="24"/>
          <w:szCs w:val="24"/>
        </w:rPr>
        <w:t xml:space="preserve">. </w:t>
      </w:r>
      <w:r w:rsidR="00F218B6" w:rsidRPr="00DE5E1D">
        <w:rPr>
          <w:rFonts w:ascii="Century Gothic" w:hAnsi="Century Gothic"/>
          <w:bCs/>
          <w:color w:val="000000"/>
          <w:sz w:val="24"/>
          <w:szCs w:val="24"/>
        </w:rPr>
        <w:t xml:space="preserve"> Each club, society or association is supposed to be </w:t>
      </w:r>
      <w:r w:rsidR="00C61D16" w:rsidRPr="00DE5E1D">
        <w:rPr>
          <w:rFonts w:ascii="Century Gothic" w:hAnsi="Century Gothic"/>
          <w:bCs/>
          <w:color w:val="000000"/>
          <w:sz w:val="24"/>
          <w:szCs w:val="24"/>
        </w:rPr>
        <w:t>self-supporting</w:t>
      </w:r>
      <w:r w:rsidR="00F218B6" w:rsidRPr="00DE5E1D">
        <w:rPr>
          <w:rFonts w:ascii="Century Gothic" w:hAnsi="Century Gothic"/>
          <w:bCs/>
          <w:color w:val="000000"/>
          <w:sz w:val="24"/>
          <w:szCs w:val="24"/>
        </w:rPr>
        <w:t xml:space="preserve"> and not rely on University support.</w:t>
      </w:r>
    </w:p>
    <w:p w14:paraId="624BEA52" w14:textId="77777777" w:rsidR="00F218B6" w:rsidRPr="00DE5E1D" w:rsidRDefault="00F218B6" w:rsidP="006A47A8">
      <w:pPr>
        <w:autoSpaceDE w:val="0"/>
        <w:autoSpaceDN w:val="0"/>
        <w:adjustRightInd w:val="0"/>
        <w:spacing w:after="0" w:line="240" w:lineRule="auto"/>
        <w:jc w:val="both"/>
        <w:rPr>
          <w:rFonts w:ascii="Century Gothic" w:hAnsi="Century Gothic"/>
          <w:bCs/>
          <w:color w:val="000000"/>
          <w:sz w:val="24"/>
          <w:szCs w:val="24"/>
        </w:rPr>
      </w:pPr>
    </w:p>
    <w:p w14:paraId="15693750" w14:textId="77777777" w:rsidR="00541BAC" w:rsidRPr="00DE5E1D" w:rsidRDefault="006A47A8" w:rsidP="006A47A8">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Office of the Dean of Students coordinates all activities of the student clubs, societies and associations. </w:t>
      </w:r>
      <w:r w:rsidR="00F218B6"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 xml:space="preserve">The Office of the Dean of Students registers, maintains a copy of their constitution, receives their annual returns and monitors their activities.  The Dean of Students may deregister any student club, society or association that </w:t>
      </w:r>
      <w:r w:rsidR="00791E01" w:rsidRPr="00DE5E1D">
        <w:rPr>
          <w:rFonts w:ascii="Century Gothic" w:hAnsi="Century Gothic"/>
          <w:bCs/>
          <w:color w:val="000000"/>
          <w:sz w:val="24"/>
          <w:szCs w:val="24"/>
        </w:rPr>
        <w:t>is</w:t>
      </w:r>
      <w:r w:rsidRPr="00DE5E1D">
        <w:rPr>
          <w:rFonts w:ascii="Century Gothic" w:hAnsi="Century Gothic"/>
          <w:bCs/>
          <w:color w:val="000000"/>
          <w:sz w:val="24"/>
          <w:szCs w:val="24"/>
        </w:rPr>
        <w:t xml:space="preserve"> not </w:t>
      </w:r>
      <w:r w:rsidR="00F75BC7" w:rsidRPr="00DE5E1D">
        <w:rPr>
          <w:rFonts w:ascii="Century Gothic" w:hAnsi="Century Gothic"/>
          <w:bCs/>
          <w:color w:val="000000"/>
          <w:sz w:val="24"/>
          <w:szCs w:val="24"/>
        </w:rPr>
        <w:t>in compliant with</w:t>
      </w:r>
      <w:r w:rsidRPr="00DE5E1D">
        <w:rPr>
          <w:rFonts w:ascii="Century Gothic" w:hAnsi="Century Gothic"/>
          <w:bCs/>
          <w:color w:val="000000"/>
          <w:sz w:val="24"/>
          <w:szCs w:val="24"/>
        </w:rPr>
        <w:t xml:space="preserve"> the University Rules and Regulations.</w:t>
      </w:r>
      <w:r w:rsidR="00F75BC7" w:rsidRPr="00DE5E1D">
        <w:rPr>
          <w:rFonts w:ascii="Century Gothic" w:hAnsi="Century Gothic"/>
          <w:bCs/>
          <w:color w:val="000000"/>
          <w:sz w:val="24"/>
          <w:szCs w:val="24"/>
        </w:rPr>
        <w:t xml:space="preserve">  Each club, society or association must:</w:t>
      </w:r>
    </w:p>
    <w:p w14:paraId="007BC4A5" w14:textId="77777777" w:rsidR="00F75BC7" w:rsidRPr="00DE5E1D" w:rsidRDefault="00F75BC7" w:rsidP="00991E1E">
      <w:pPr>
        <w:numPr>
          <w:ilvl w:val="0"/>
          <w:numId w:val="7"/>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Have not less than five (5) fully registered members;</w:t>
      </w:r>
    </w:p>
    <w:p w14:paraId="2733937B" w14:textId="77777777" w:rsidR="00F75BC7" w:rsidRPr="00DE5E1D" w:rsidRDefault="00F75BC7" w:rsidP="00991E1E">
      <w:pPr>
        <w:numPr>
          <w:ilvl w:val="0"/>
          <w:numId w:val="7"/>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Have a constitution that is in line with the Constitut</w:t>
      </w:r>
      <w:r w:rsidR="00791E01" w:rsidRPr="00DE5E1D">
        <w:rPr>
          <w:rFonts w:ascii="Century Gothic" w:hAnsi="Century Gothic"/>
          <w:bCs/>
          <w:color w:val="000000"/>
          <w:sz w:val="24"/>
          <w:szCs w:val="24"/>
        </w:rPr>
        <w:t>ion of Kenya and the University Statutes, Policies,</w:t>
      </w:r>
      <w:r w:rsidR="007A1B12" w:rsidRPr="00DE5E1D">
        <w:rPr>
          <w:rFonts w:ascii="Century Gothic" w:hAnsi="Century Gothic"/>
          <w:bCs/>
          <w:color w:val="000000"/>
          <w:sz w:val="24"/>
          <w:szCs w:val="24"/>
        </w:rPr>
        <w:t xml:space="preserve"> Procedures,</w:t>
      </w:r>
      <w:r w:rsidR="00791E01"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Rules and Regulations;</w:t>
      </w:r>
    </w:p>
    <w:p w14:paraId="00ADAF9A" w14:textId="77777777" w:rsidR="00F75BC7" w:rsidRPr="00DE5E1D" w:rsidRDefault="00F75BC7" w:rsidP="00991E1E">
      <w:pPr>
        <w:numPr>
          <w:ilvl w:val="0"/>
          <w:numId w:val="7"/>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State its goals and objectives;</w:t>
      </w:r>
    </w:p>
    <w:p w14:paraId="223664BA" w14:textId="77777777" w:rsidR="00F75BC7" w:rsidRPr="00DE5E1D" w:rsidRDefault="00F75BC7" w:rsidP="00991E1E">
      <w:pPr>
        <w:numPr>
          <w:ilvl w:val="0"/>
          <w:numId w:val="7"/>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Have interim office bearers before holding elections;</w:t>
      </w:r>
    </w:p>
    <w:p w14:paraId="1BC2F121" w14:textId="77777777" w:rsidR="00F75BC7" w:rsidRPr="00DE5E1D" w:rsidRDefault="00F75BC7" w:rsidP="00991E1E">
      <w:pPr>
        <w:numPr>
          <w:ilvl w:val="0"/>
          <w:numId w:val="7"/>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Hold elections each academic year;</w:t>
      </w:r>
    </w:p>
    <w:p w14:paraId="20A93324" w14:textId="77777777" w:rsidR="00F75BC7" w:rsidRPr="00DE5E1D" w:rsidRDefault="00F75BC7" w:rsidP="00991E1E">
      <w:pPr>
        <w:numPr>
          <w:ilvl w:val="0"/>
          <w:numId w:val="7"/>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Keep proper records of accounts that are verified and approved by the Office of the Dean of Students;</w:t>
      </w:r>
    </w:p>
    <w:p w14:paraId="161BAFBE" w14:textId="77777777" w:rsidR="00F75BC7" w:rsidRPr="00DE5E1D" w:rsidRDefault="00F75BC7" w:rsidP="00991E1E">
      <w:pPr>
        <w:numPr>
          <w:ilvl w:val="0"/>
          <w:numId w:val="7"/>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Nominate a senior University official as its patron.  The role of the patron is to provide advisory role and mediate for the members in any dispute.  The patron works with the Office of the Dean of Students when discharging these services.  The patron is not paid any money for the services rendered.  The Dean of Students is the patron of any club, association or society that is not able to secure the patronage of a University Staff;</w:t>
      </w:r>
      <w:r w:rsidR="00AC6F84" w:rsidRPr="00DE5E1D">
        <w:rPr>
          <w:rFonts w:ascii="Century Gothic" w:hAnsi="Century Gothic"/>
          <w:bCs/>
          <w:color w:val="000000"/>
          <w:sz w:val="24"/>
          <w:szCs w:val="24"/>
        </w:rPr>
        <w:t xml:space="preserve"> and</w:t>
      </w:r>
    </w:p>
    <w:p w14:paraId="3F31C053" w14:textId="77777777" w:rsidR="00F75BC7" w:rsidRPr="00DE5E1D" w:rsidRDefault="00AC6F84" w:rsidP="00991E1E">
      <w:pPr>
        <w:numPr>
          <w:ilvl w:val="0"/>
          <w:numId w:val="7"/>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Hold an annual general meeting not less than once each academic year.</w:t>
      </w:r>
    </w:p>
    <w:p w14:paraId="72AC01BF" w14:textId="04B1A516" w:rsidR="00A51BB9" w:rsidRDefault="00A51BB9" w:rsidP="00A51BB9">
      <w:pPr>
        <w:autoSpaceDE w:val="0"/>
        <w:autoSpaceDN w:val="0"/>
        <w:adjustRightInd w:val="0"/>
        <w:spacing w:after="0" w:line="240" w:lineRule="auto"/>
        <w:rPr>
          <w:rFonts w:ascii="Century Gothic" w:hAnsi="Century Gothic"/>
          <w:b/>
          <w:bCs/>
          <w:color w:val="000000"/>
          <w:sz w:val="24"/>
          <w:szCs w:val="24"/>
        </w:rPr>
      </w:pPr>
    </w:p>
    <w:p w14:paraId="2E16F68A" w14:textId="77777777" w:rsidR="00F057D9" w:rsidRPr="00DE5E1D" w:rsidRDefault="00F057D9" w:rsidP="00A51BB9">
      <w:pPr>
        <w:autoSpaceDE w:val="0"/>
        <w:autoSpaceDN w:val="0"/>
        <w:adjustRightInd w:val="0"/>
        <w:spacing w:after="0" w:line="240" w:lineRule="auto"/>
        <w:rPr>
          <w:rFonts w:ascii="Century Gothic" w:hAnsi="Century Gothic"/>
          <w:b/>
          <w:bCs/>
          <w:color w:val="000000"/>
          <w:sz w:val="24"/>
          <w:szCs w:val="24"/>
        </w:rPr>
      </w:pPr>
    </w:p>
    <w:p w14:paraId="4BCBF52C" w14:textId="77777777" w:rsidR="00AC6F84" w:rsidRPr="00DE5E1D" w:rsidRDefault="008D5DD5" w:rsidP="00B878EE">
      <w:pPr>
        <w:pStyle w:val="Heading1"/>
        <w:numPr>
          <w:ilvl w:val="0"/>
          <w:numId w:val="25"/>
        </w:numPr>
        <w:rPr>
          <w:rFonts w:ascii="Century Gothic" w:hAnsi="Century Gothic"/>
          <w:sz w:val="24"/>
          <w:szCs w:val="24"/>
        </w:rPr>
      </w:pPr>
      <w:bookmarkStart w:id="101" w:name="_Toc128675877"/>
      <w:bookmarkStart w:id="102" w:name="_Toc128678244"/>
      <w:r w:rsidRPr="00DE5E1D">
        <w:rPr>
          <w:rFonts w:ascii="Century Gothic" w:hAnsi="Century Gothic"/>
          <w:sz w:val="24"/>
          <w:szCs w:val="24"/>
        </w:rPr>
        <w:lastRenderedPageBreak/>
        <w:t>STUDENT REPRESENTATION</w:t>
      </w:r>
      <w:bookmarkEnd w:id="101"/>
      <w:bookmarkEnd w:id="102"/>
    </w:p>
    <w:p w14:paraId="34E76742" w14:textId="77777777" w:rsidR="00AC6F84" w:rsidRPr="00DE5E1D" w:rsidRDefault="00D7559C" w:rsidP="00B878EE">
      <w:pPr>
        <w:pStyle w:val="Heading2"/>
        <w:numPr>
          <w:ilvl w:val="1"/>
          <w:numId w:val="26"/>
        </w:numPr>
        <w:rPr>
          <w:rFonts w:ascii="Century Gothic" w:hAnsi="Century Gothic"/>
          <w:sz w:val="24"/>
          <w:szCs w:val="24"/>
        </w:rPr>
      </w:pPr>
      <w:bookmarkStart w:id="103" w:name="_Toc128678245"/>
      <w:r w:rsidRPr="00DE5E1D">
        <w:rPr>
          <w:rFonts w:ascii="Century Gothic" w:hAnsi="Century Gothic"/>
          <w:sz w:val="24"/>
          <w:szCs w:val="24"/>
        </w:rPr>
        <w:t>Establishment of Lukenya University Student Association</w:t>
      </w:r>
      <w:r w:rsidR="00245AB3" w:rsidRPr="00DE5E1D">
        <w:rPr>
          <w:rFonts w:ascii="Century Gothic" w:hAnsi="Century Gothic"/>
          <w:sz w:val="24"/>
          <w:szCs w:val="24"/>
        </w:rPr>
        <w:t xml:space="preserve"> (LUSA)</w:t>
      </w:r>
      <w:bookmarkEnd w:id="103"/>
    </w:p>
    <w:p w14:paraId="2C711E7A" w14:textId="77777777" w:rsidR="00D7559C" w:rsidRPr="00DE5E1D" w:rsidRDefault="00D7559C" w:rsidP="00D7559C">
      <w:pPr>
        <w:autoSpaceDE w:val="0"/>
        <w:autoSpaceDN w:val="0"/>
        <w:adjustRightInd w:val="0"/>
        <w:spacing w:after="0" w:line="240" w:lineRule="auto"/>
        <w:rPr>
          <w:rFonts w:ascii="Century Gothic" w:hAnsi="Century Gothic"/>
          <w:bCs/>
          <w:color w:val="000000"/>
          <w:sz w:val="24"/>
          <w:szCs w:val="24"/>
        </w:rPr>
      </w:pPr>
    </w:p>
    <w:p w14:paraId="0AAAFD73" w14:textId="77777777" w:rsidR="00D7559C" w:rsidRPr="00DE5E1D" w:rsidRDefault="00D7559C" w:rsidP="00D7559C">
      <w:p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There is established a Lukenya University Students Association (LUSA)</w:t>
      </w:r>
      <w:r w:rsidR="009A6126"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 xml:space="preserve">to represent student interests.  The main </w:t>
      </w:r>
      <w:r w:rsidR="009A6126" w:rsidRPr="00DE5E1D">
        <w:rPr>
          <w:rFonts w:ascii="Century Gothic" w:hAnsi="Century Gothic"/>
          <w:bCs/>
          <w:color w:val="000000"/>
          <w:sz w:val="24"/>
          <w:szCs w:val="24"/>
        </w:rPr>
        <w:t>objectives</w:t>
      </w:r>
      <w:r w:rsidRPr="00DE5E1D">
        <w:rPr>
          <w:rFonts w:ascii="Century Gothic" w:hAnsi="Century Gothic"/>
          <w:bCs/>
          <w:color w:val="000000"/>
          <w:sz w:val="24"/>
          <w:szCs w:val="24"/>
        </w:rPr>
        <w:t xml:space="preserve"> of LUSA are:</w:t>
      </w:r>
    </w:p>
    <w:p w14:paraId="5CC9D10F" w14:textId="77777777" w:rsidR="00D7559C" w:rsidRPr="00DE5E1D" w:rsidRDefault="009A6126" w:rsidP="00991E1E">
      <w:pPr>
        <w:numPr>
          <w:ilvl w:val="0"/>
          <w:numId w:val="8"/>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Maintain a harmonious relationship between students and the University </w:t>
      </w:r>
      <w:r w:rsidR="004F2A2E" w:rsidRPr="00DE5E1D">
        <w:rPr>
          <w:rFonts w:ascii="Century Gothic" w:hAnsi="Century Gothic"/>
          <w:bCs/>
          <w:color w:val="000000"/>
          <w:sz w:val="24"/>
          <w:szCs w:val="24"/>
        </w:rPr>
        <w:t>Management</w:t>
      </w:r>
      <w:r w:rsidRPr="00DE5E1D">
        <w:rPr>
          <w:rFonts w:ascii="Century Gothic" w:hAnsi="Century Gothic"/>
          <w:bCs/>
          <w:color w:val="000000"/>
          <w:sz w:val="24"/>
          <w:szCs w:val="24"/>
        </w:rPr>
        <w:t>;</w:t>
      </w:r>
    </w:p>
    <w:p w14:paraId="456613B3" w14:textId="77777777" w:rsidR="009A6126" w:rsidRPr="00DE5E1D" w:rsidRDefault="009A6126" w:rsidP="00991E1E">
      <w:pPr>
        <w:numPr>
          <w:ilvl w:val="0"/>
          <w:numId w:val="8"/>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Effectively represent </w:t>
      </w:r>
      <w:r w:rsidR="00267F49" w:rsidRPr="00DE5E1D">
        <w:rPr>
          <w:rFonts w:ascii="Century Gothic" w:hAnsi="Century Gothic"/>
          <w:bCs/>
          <w:color w:val="000000"/>
          <w:sz w:val="24"/>
          <w:szCs w:val="24"/>
        </w:rPr>
        <w:t>student agenda</w:t>
      </w:r>
      <w:r w:rsidRPr="00DE5E1D">
        <w:rPr>
          <w:rFonts w:ascii="Century Gothic" w:hAnsi="Century Gothic"/>
          <w:bCs/>
          <w:color w:val="000000"/>
          <w:sz w:val="24"/>
          <w:szCs w:val="24"/>
        </w:rPr>
        <w:t xml:space="preserve"> to the University </w:t>
      </w:r>
      <w:r w:rsidR="004F2A2E" w:rsidRPr="00DE5E1D">
        <w:rPr>
          <w:rFonts w:ascii="Century Gothic" w:hAnsi="Century Gothic"/>
          <w:bCs/>
          <w:color w:val="000000"/>
          <w:sz w:val="24"/>
          <w:szCs w:val="24"/>
        </w:rPr>
        <w:t>Management</w:t>
      </w:r>
      <w:r w:rsidRPr="00DE5E1D">
        <w:rPr>
          <w:rFonts w:ascii="Century Gothic" w:hAnsi="Century Gothic"/>
          <w:bCs/>
          <w:color w:val="000000"/>
          <w:sz w:val="24"/>
          <w:szCs w:val="24"/>
        </w:rPr>
        <w:t>;</w:t>
      </w:r>
    </w:p>
    <w:p w14:paraId="780E9F67" w14:textId="77777777" w:rsidR="009A6126" w:rsidRPr="00DE5E1D" w:rsidRDefault="009A6126" w:rsidP="00991E1E">
      <w:pPr>
        <w:numPr>
          <w:ilvl w:val="0"/>
          <w:numId w:val="8"/>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Coordinate student social and academic matters within the University;</w:t>
      </w:r>
    </w:p>
    <w:p w14:paraId="64062967" w14:textId="77777777" w:rsidR="009A6126" w:rsidRPr="00DE5E1D" w:rsidRDefault="00267F49" w:rsidP="00991E1E">
      <w:pPr>
        <w:numPr>
          <w:ilvl w:val="0"/>
          <w:numId w:val="8"/>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Inculcate culture</w:t>
      </w:r>
      <w:r w:rsidR="009A6126" w:rsidRPr="00DE5E1D">
        <w:rPr>
          <w:rFonts w:ascii="Century Gothic" w:hAnsi="Century Gothic"/>
          <w:bCs/>
          <w:color w:val="000000"/>
          <w:sz w:val="24"/>
          <w:szCs w:val="24"/>
        </w:rPr>
        <w:t xml:space="preserve"> of </w:t>
      </w:r>
      <w:r w:rsidRPr="00DE5E1D">
        <w:rPr>
          <w:rFonts w:ascii="Century Gothic" w:hAnsi="Century Gothic"/>
          <w:bCs/>
          <w:color w:val="000000"/>
          <w:sz w:val="24"/>
          <w:szCs w:val="24"/>
        </w:rPr>
        <w:t>self-respect</w:t>
      </w:r>
      <w:r w:rsidR="009A6126" w:rsidRPr="00DE5E1D">
        <w:rPr>
          <w:rFonts w:ascii="Century Gothic" w:hAnsi="Century Gothic"/>
          <w:bCs/>
          <w:color w:val="000000"/>
          <w:sz w:val="24"/>
          <w:szCs w:val="24"/>
        </w:rPr>
        <w:t>, dignity and responsibility among students;</w:t>
      </w:r>
    </w:p>
    <w:p w14:paraId="5B6F3F57" w14:textId="77777777" w:rsidR="004F2A2E" w:rsidRPr="00DE5E1D" w:rsidRDefault="009A6126" w:rsidP="00991E1E">
      <w:pPr>
        <w:numPr>
          <w:ilvl w:val="0"/>
          <w:numId w:val="8"/>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Promote values of democracy and tolerance among students</w:t>
      </w:r>
      <w:r w:rsidR="004F2A2E" w:rsidRPr="00DE5E1D">
        <w:rPr>
          <w:rFonts w:ascii="Century Gothic" w:hAnsi="Century Gothic"/>
          <w:bCs/>
          <w:color w:val="000000"/>
          <w:sz w:val="24"/>
          <w:szCs w:val="24"/>
        </w:rPr>
        <w:t>;</w:t>
      </w:r>
    </w:p>
    <w:p w14:paraId="55DDCE29" w14:textId="77777777" w:rsidR="009A6126" w:rsidRPr="00DE5E1D" w:rsidRDefault="004F2A2E" w:rsidP="00991E1E">
      <w:pPr>
        <w:numPr>
          <w:ilvl w:val="0"/>
          <w:numId w:val="8"/>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Promote other matters of interest to the students</w:t>
      </w:r>
    </w:p>
    <w:p w14:paraId="393AE7C4" w14:textId="77777777" w:rsidR="009A6126" w:rsidRPr="00DE5E1D" w:rsidRDefault="009A6126" w:rsidP="007A1B12">
      <w:pPr>
        <w:autoSpaceDE w:val="0"/>
        <w:autoSpaceDN w:val="0"/>
        <w:adjustRightInd w:val="0"/>
        <w:spacing w:after="0" w:line="240" w:lineRule="auto"/>
        <w:jc w:val="both"/>
        <w:rPr>
          <w:rFonts w:ascii="Century Gothic" w:hAnsi="Century Gothic"/>
          <w:bCs/>
          <w:color w:val="000000"/>
          <w:sz w:val="24"/>
          <w:szCs w:val="24"/>
        </w:rPr>
      </w:pPr>
    </w:p>
    <w:p w14:paraId="23DA211F" w14:textId="77777777" w:rsidR="009A6126" w:rsidRPr="00DE5E1D" w:rsidRDefault="009A6126" w:rsidP="007A1B12">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All fully registered students are </w:t>
      </w:r>
      <w:r w:rsidR="00245AB3" w:rsidRPr="00DE5E1D">
        <w:rPr>
          <w:rFonts w:ascii="Century Gothic" w:hAnsi="Century Gothic"/>
          <w:bCs/>
          <w:color w:val="000000"/>
          <w:sz w:val="24"/>
          <w:szCs w:val="24"/>
        </w:rPr>
        <w:t xml:space="preserve">automatic </w:t>
      </w:r>
      <w:r w:rsidRPr="00DE5E1D">
        <w:rPr>
          <w:rFonts w:ascii="Century Gothic" w:hAnsi="Century Gothic"/>
          <w:bCs/>
          <w:color w:val="000000"/>
          <w:sz w:val="24"/>
          <w:szCs w:val="24"/>
        </w:rPr>
        <w:t>members of LUSA.</w:t>
      </w:r>
    </w:p>
    <w:p w14:paraId="023570B7" w14:textId="77777777" w:rsidR="00D7559C" w:rsidRPr="00DE5E1D" w:rsidRDefault="00D7559C" w:rsidP="00D7559C">
      <w:pPr>
        <w:autoSpaceDE w:val="0"/>
        <w:autoSpaceDN w:val="0"/>
        <w:adjustRightInd w:val="0"/>
        <w:spacing w:after="0" w:line="240" w:lineRule="auto"/>
        <w:rPr>
          <w:rFonts w:ascii="Century Gothic" w:hAnsi="Century Gothic"/>
          <w:b/>
          <w:bCs/>
          <w:color w:val="000000"/>
          <w:sz w:val="24"/>
          <w:szCs w:val="24"/>
        </w:rPr>
      </w:pPr>
    </w:p>
    <w:p w14:paraId="5731D6C6" w14:textId="77777777" w:rsidR="00B94BEF" w:rsidRPr="00DE5E1D" w:rsidRDefault="00B94BEF" w:rsidP="00B878EE">
      <w:pPr>
        <w:pStyle w:val="Heading2"/>
        <w:numPr>
          <w:ilvl w:val="1"/>
          <w:numId w:val="26"/>
        </w:numPr>
        <w:rPr>
          <w:rFonts w:ascii="Century Gothic" w:hAnsi="Century Gothic"/>
          <w:sz w:val="24"/>
          <w:szCs w:val="24"/>
        </w:rPr>
      </w:pPr>
      <w:bookmarkStart w:id="104" w:name="_Toc128678246"/>
      <w:r w:rsidRPr="00DE5E1D">
        <w:rPr>
          <w:rFonts w:ascii="Century Gothic" w:hAnsi="Century Gothic"/>
          <w:sz w:val="24"/>
          <w:szCs w:val="24"/>
        </w:rPr>
        <w:t>LUSA Constitution</w:t>
      </w:r>
      <w:bookmarkEnd w:id="104"/>
    </w:p>
    <w:p w14:paraId="2E094FE9" w14:textId="77777777" w:rsidR="00B94BEF" w:rsidRPr="00DE5E1D" w:rsidRDefault="00B94BEF" w:rsidP="00B94BEF">
      <w:pPr>
        <w:autoSpaceDE w:val="0"/>
        <w:autoSpaceDN w:val="0"/>
        <w:adjustRightInd w:val="0"/>
        <w:spacing w:after="0" w:line="240" w:lineRule="auto"/>
        <w:rPr>
          <w:rFonts w:ascii="Century Gothic" w:hAnsi="Century Gothic"/>
          <w:b/>
          <w:bCs/>
          <w:color w:val="000000"/>
          <w:sz w:val="24"/>
          <w:szCs w:val="24"/>
        </w:rPr>
      </w:pPr>
    </w:p>
    <w:p w14:paraId="364B704B" w14:textId="77777777" w:rsidR="004F2A2E" w:rsidRPr="00DE5E1D" w:rsidRDefault="004F2A2E" w:rsidP="00B94BE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Senate has prepared a LUSA Constitution to govern matters of the Student Association.  </w:t>
      </w:r>
    </w:p>
    <w:p w14:paraId="071FAE23" w14:textId="77777777" w:rsidR="004F2A2E" w:rsidRPr="00DE5E1D" w:rsidRDefault="004F2A2E" w:rsidP="00B94BEF">
      <w:pPr>
        <w:autoSpaceDE w:val="0"/>
        <w:autoSpaceDN w:val="0"/>
        <w:adjustRightInd w:val="0"/>
        <w:spacing w:after="0" w:line="240" w:lineRule="auto"/>
        <w:jc w:val="both"/>
        <w:rPr>
          <w:rFonts w:ascii="Century Gothic" w:hAnsi="Century Gothic"/>
          <w:bCs/>
          <w:color w:val="000000"/>
          <w:sz w:val="24"/>
          <w:szCs w:val="24"/>
        </w:rPr>
      </w:pPr>
    </w:p>
    <w:p w14:paraId="656833BA" w14:textId="77777777" w:rsidR="00B94BEF" w:rsidRPr="00DE5E1D" w:rsidRDefault="00A66D96" w:rsidP="00B94BE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Dean of Students is in charge of preparation and review of the LUSA Constitution.  Students may directly or through their LUSA leadership present a memorandum to the Dean of Students requesting for review of the LUSA Constitution.  </w:t>
      </w:r>
      <w:r w:rsidR="00B94BEF" w:rsidRPr="00DE5E1D">
        <w:rPr>
          <w:rFonts w:ascii="Century Gothic" w:hAnsi="Century Gothic"/>
          <w:bCs/>
          <w:color w:val="000000"/>
          <w:sz w:val="24"/>
          <w:szCs w:val="24"/>
        </w:rPr>
        <w:t>The Dean of Students prepares</w:t>
      </w:r>
      <w:r w:rsidRPr="00DE5E1D">
        <w:rPr>
          <w:rFonts w:ascii="Century Gothic" w:hAnsi="Century Gothic"/>
          <w:bCs/>
          <w:color w:val="000000"/>
          <w:sz w:val="24"/>
          <w:szCs w:val="24"/>
        </w:rPr>
        <w:t xml:space="preserve"> and reviews the</w:t>
      </w:r>
      <w:r w:rsidR="00B94BEF" w:rsidRPr="00DE5E1D">
        <w:rPr>
          <w:rFonts w:ascii="Century Gothic" w:hAnsi="Century Gothic"/>
          <w:bCs/>
          <w:color w:val="000000"/>
          <w:sz w:val="24"/>
          <w:szCs w:val="24"/>
        </w:rPr>
        <w:t xml:space="preserve"> LUSA Constitution and involves students in the preparation and review process.  </w:t>
      </w:r>
      <w:r w:rsidRPr="00DE5E1D">
        <w:rPr>
          <w:rFonts w:ascii="Century Gothic" w:hAnsi="Century Gothic"/>
          <w:bCs/>
          <w:color w:val="000000"/>
          <w:sz w:val="24"/>
          <w:szCs w:val="24"/>
        </w:rPr>
        <w:t xml:space="preserve">  </w:t>
      </w:r>
      <w:r w:rsidR="00B94BEF" w:rsidRPr="00DE5E1D">
        <w:rPr>
          <w:rFonts w:ascii="Century Gothic" w:hAnsi="Century Gothic"/>
          <w:bCs/>
          <w:color w:val="000000"/>
          <w:sz w:val="24"/>
          <w:szCs w:val="24"/>
        </w:rPr>
        <w:t xml:space="preserve">The Dean then presents </w:t>
      </w:r>
      <w:r w:rsidRPr="00DE5E1D">
        <w:rPr>
          <w:rFonts w:ascii="Century Gothic" w:hAnsi="Century Gothic"/>
          <w:bCs/>
          <w:color w:val="000000"/>
          <w:sz w:val="24"/>
          <w:szCs w:val="24"/>
        </w:rPr>
        <w:t>the reviewed draft Constitution</w:t>
      </w:r>
      <w:r w:rsidR="00B94BEF" w:rsidRPr="00DE5E1D">
        <w:rPr>
          <w:rFonts w:ascii="Century Gothic" w:hAnsi="Century Gothic"/>
          <w:bCs/>
          <w:color w:val="000000"/>
          <w:sz w:val="24"/>
          <w:szCs w:val="24"/>
        </w:rPr>
        <w:t xml:space="preserve"> to Senate for approval.  Senate has final authority in the approval of the LUSA </w:t>
      </w:r>
      <w:r w:rsidRPr="00DE5E1D">
        <w:rPr>
          <w:rFonts w:ascii="Century Gothic" w:hAnsi="Century Gothic"/>
          <w:bCs/>
          <w:color w:val="000000"/>
          <w:sz w:val="24"/>
          <w:szCs w:val="24"/>
        </w:rPr>
        <w:t>C</w:t>
      </w:r>
      <w:r w:rsidR="00B94BEF" w:rsidRPr="00DE5E1D">
        <w:rPr>
          <w:rFonts w:ascii="Century Gothic" w:hAnsi="Century Gothic"/>
          <w:bCs/>
          <w:color w:val="000000"/>
          <w:sz w:val="24"/>
          <w:szCs w:val="24"/>
        </w:rPr>
        <w:t xml:space="preserve">onstitution.  </w:t>
      </w:r>
      <w:r w:rsidR="004F2A2E" w:rsidRPr="00DE5E1D">
        <w:rPr>
          <w:rFonts w:ascii="Century Gothic" w:hAnsi="Century Gothic"/>
          <w:bCs/>
          <w:color w:val="000000"/>
          <w:sz w:val="24"/>
          <w:szCs w:val="24"/>
        </w:rPr>
        <w:t xml:space="preserve">The Council ratifies the LUSA </w:t>
      </w:r>
      <w:r w:rsidR="00267F49" w:rsidRPr="00DE5E1D">
        <w:rPr>
          <w:rFonts w:ascii="Century Gothic" w:hAnsi="Century Gothic"/>
          <w:bCs/>
          <w:color w:val="000000"/>
          <w:sz w:val="24"/>
          <w:szCs w:val="24"/>
        </w:rPr>
        <w:t>Constitution</w:t>
      </w:r>
      <w:r w:rsidR="004F2A2E" w:rsidRPr="00DE5E1D">
        <w:rPr>
          <w:rFonts w:ascii="Century Gothic" w:hAnsi="Century Gothic"/>
          <w:bCs/>
          <w:color w:val="000000"/>
          <w:sz w:val="24"/>
          <w:szCs w:val="24"/>
        </w:rPr>
        <w:t xml:space="preserve">. </w:t>
      </w:r>
      <w:r w:rsidR="00B94BEF" w:rsidRPr="00DE5E1D">
        <w:rPr>
          <w:rFonts w:ascii="Century Gothic" w:hAnsi="Century Gothic"/>
          <w:bCs/>
          <w:color w:val="000000"/>
          <w:sz w:val="24"/>
          <w:szCs w:val="24"/>
        </w:rPr>
        <w:t xml:space="preserve">Upon </w:t>
      </w:r>
      <w:r w:rsidR="004F2A2E" w:rsidRPr="00DE5E1D">
        <w:rPr>
          <w:rFonts w:ascii="Century Gothic" w:hAnsi="Century Gothic"/>
          <w:bCs/>
          <w:color w:val="000000"/>
          <w:sz w:val="24"/>
          <w:szCs w:val="24"/>
        </w:rPr>
        <w:t xml:space="preserve">ratification </w:t>
      </w:r>
      <w:r w:rsidR="00267F49" w:rsidRPr="00DE5E1D">
        <w:rPr>
          <w:rFonts w:ascii="Century Gothic" w:hAnsi="Century Gothic"/>
          <w:bCs/>
          <w:color w:val="000000"/>
          <w:sz w:val="24"/>
          <w:szCs w:val="24"/>
        </w:rPr>
        <w:t>of the</w:t>
      </w:r>
      <w:r w:rsidR="00B94BEF" w:rsidRPr="00DE5E1D">
        <w:rPr>
          <w:rFonts w:ascii="Century Gothic" w:hAnsi="Century Gothic"/>
          <w:bCs/>
          <w:color w:val="000000"/>
          <w:sz w:val="24"/>
          <w:szCs w:val="24"/>
        </w:rPr>
        <w:t xml:space="preserve"> </w:t>
      </w:r>
      <w:r w:rsidR="004F2A2E" w:rsidRPr="00DE5E1D">
        <w:rPr>
          <w:rFonts w:ascii="Century Gothic" w:hAnsi="Century Gothic"/>
          <w:bCs/>
          <w:color w:val="000000"/>
          <w:sz w:val="24"/>
          <w:szCs w:val="24"/>
        </w:rPr>
        <w:t xml:space="preserve">LUSA </w:t>
      </w:r>
      <w:r w:rsidR="00B94BEF" w:rsidRPr="00DE5E1D">
        <w:rPr>
          <w:rFonts w:ascii="Century Gothic" w:hAnsi="Century Gothic"/>
          <w:bCs/>
          <w:color w:val="000000"/>
          <w:sz w:val="24"/>
          <w:szCs w:val="24"/>
        </w:rPr>
        <w:t>Constitution</w:t>
      </w:r>
      <w:r w:rsidR="004F2A2E" w:rsidRPr="00DE5E1D">
        <w:rPr>
          <w:rFonts w:ascii="Century Gothic" w:hAnsi="Century Gothic"/>
          <w:bCs/>
          <w:color w:val="000000"/>
          <w:sz w:val="24"/>
          <w:szCs w:val="24"/>
        </w:rPr>
        <w:t xml:space="preserve"> the Dean of Students ensures that the Constitution</w:t>
      </w:r>
      <w:r w:rsidR="00B94BEF" w:rsidRPr="00DE5E1D">
        <w:rPr>
          <w:rFonts w:ascii="Century Gothic" w:hAnsi="Century Gothic"/>
          <w:bCs/>
          <w:color w:val="000000"/>
          <w:sz w:val="24"/>
          <w:szCs w:val="24"/>
        </w:rPr>
        <w:t xml:space="preserve"> is promulgated and released for use.  </w:t>
      </w:r>
      <w:r w:rsidRPr="00DE5E1D">
        <w:rPr>
          <w:rFonts w:ascii="Century Gothic" w:hAnsi="Century Gothic"/>
          <w:bCs/>
          <w:color w:val="000000"/>
          <w:sz w:val="24"/>
          <w:szCs w:val="24"/>
        </w:rPr>
        <w:t xml:space="preserve"> </w:t>
      </w:r>
    </w:p>
    <w:p w14:paraId="69955D8E" w14:textId="77777777" w:rsidR="00B94BEF" w:rsidRPr="00DE5E1D" w:rsidRDefault="00B94BEF" w:rsidP="00B94BEF">
      <w:pPr>
        <w:autoSpaceDE w:val="0"/>
        <w:autoSpaceDN w:val="0"/>
        <w:adjustRightInd w:val="0"/>
        <w:spacing w:after="0" w:line="240" w:lineRule="auto"/>
        <w:jc w:val="both"/>
        <w:rPr>
          <w:rFonts w:ascii="Century Gothic" w:hAnsi="Century Gothic"/>
          <w:bCs/>
          <w:color w:val="000000"/>
          <w:sz w:val="24"/>
          <w:szCs w:val="24"/>
        </w:rPr>
      </w:pPr>
    </w:p>
    <w:p w14:paraId="2232FB83" w14:textId="77777777" w:rsidR="00D7559C" w:rsidRPr="00DE5E1D" w:rsidRDefault="009A6126" w:rsidP="00B878EE">
      <w:pPr>
        <w:pStyle w:val="Heading2"/>
        <w:numPr>
          <w:ilvl w:val="1"/>
          <w:numId w:val="26"/>
        </w:numPr>
        <w:rPr>
          <w:rFonts w:ascii="Century Gothic" w:hAnsi="Century Gothic"/>
          <w:sz w:val="24"/>
          <w:szCs w:val="24"/>
        </w:rPr>
      </w:pPr>
      <w:bookmarkStart w:id="105" w:name="_Toc128678247"/>
      <w:bookmarkStart w:id="106" w:name="_Hlk159332146"/>
      <w:r w:rsidRPr="00DE5E1D">
        <w:rPr>
          <w:rFonts w:ascii="Century Gothic" w:hAnsi="Century Gothic"/>
          <w:sz w:val="24"/>
          <w:szCs w:val="24"/>
        </w:rPr>
        <w:t>LUSA Elections</w:t>
      </w:r>
      <w:bookmarkEnd w:id="105"/>
    </w:p>
    <w:p w14:paraId="18E78BC9" w14:textId="77777777" w:rsidR="009A6126" w:rsidRPr="00DE5E1D" w:rsidRDefault="009A6126" w:rsidP="009A6126">
      <w:pPr>
        <w:autoSpaceDE w:val="0"/>
        <w:autoSpaceDN w:val="0"/>
        <w:adjustRightInd w:val="0"/>
        <w:spacing w:after="0" w:line="240" w:lineRule="auto"/>
        <w:rPr>
          <w:rFonts w:ascii="Century Gothic" w:hAnsi="Century Gothic"/>
          <w:b/>
          <w:bCs/>
          <w:color w:val="000000"/>
          <w:sz w:val="24"/>
          <w:szCs w:val="24"/>
        </w:rPr>
      </w:pPr>
    </w:p>
    <w:p w14:paraId="05EA6488" w14:textId="77777777" w:rsidR="009A6126" w:rsidRPr="00DE5E1D" w:rsidRDefault="009A6126" w:rsidP="009A6126">
      <w:p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 xml:space="preserve">Students hold LUSA elections each academic year to elect office bears.  The Dean of Students is the returning officer for the elections.  The Dean announces vacancies for LUSA office and </w:t>
      </w:r>
      <w:r w:rsidR="00786D09" w:rsidRPr="00DE5E1D">
        <w:rPr>
          <w:rFonts w:ascii="Century Gothic" w:hAnsi="Century Gothic"/>
          <w:bCs/>
          <w:color w:val="000000"/>
          <w:sz w:val="24"/>
          <w:szCs w:val="24"/>
        </w:rPr>
        <w:t>advertises for applicants.  Applicants must meet the following conditions to qualify for nomination:</w:t>
      </w:r>
    </w:p>
    <w:p w14:paraId="0C1F65F7" w14:textId="77777777" w:rsidR="00786D09" w:rsidRPr="00DE5E1D" w:rsidRDefault="00786D09" w:rsidP="00991E1E">
      <w:pPr>
        <w:pStyle w:val="ListParagraph"/>
        <w:numPr>
          <w:ilvl w:val="0"/>
          <w:numId w:val="9"/>
        </w:numPr>
        <w:autoSpaceDE w:val="0"/>
        <w:autoSpaceDN w:val="0"/>
        <w:adjustRightInd w:val="0"/>
        <w:spacing w:after="0" w:line="360" w:lineRule="auto"/>
        <w:jc w:val="both"/>
        <w:rPr>
          <w:rFonts w:ascii="Century Gothic" w:hAnsi="Century Gothic"/>
          <w:sz w:val="24"/>
          <w:szCs w:val="24"/>
        </w:rPr>
      </w:pPr>
      <w:r w:rsidRPr="00DE5E1D">
        <w:rPr>
          <w:rFonts w:ascii="Century Gothic" w:hAnsi="Century Gothic"/>
          <w:sz w:val="24"/>
          <w:szCs w:val="24"/>
        </w:rPr>
        <w:t>Must have been at Lukenya University for not less than one semester and be holding Lukenya University</w:t>
      </w:r>
      <w:r w:rsidR="00E1154F" w:rsidRPr="00DE5E1D">
        <w:rPr>
          <w:rFonts w:ascii="Century Gothic" w:hAnsi="Century Gothic"/>
          <w:sz w:val="24"/>
          <w:szCs w:val="24"/>
        </w:rPr>
        <w:t xml:space="preserve"> examination</w:t>
      </w:r>
      <w:r w:rsidRPr="00DE5E1D">
        <w:rPr>
          <w:rFonts w:ascii="Century Gothic" w:hAnsi="Century Gothic"/>
          <w:sz w:val="24"/>
          <w:szCs w:val="24"/>
        </w:rPr>
        <w:t xml:space="preserve"> results;</w:t>
      </w:r>
    </w:p>
    <w:p w14:paraId="2B975CD2" w14:textId="77777777" w:rsidR="00786D09" w:rsidRPr="00DE5E1D" w:rsidRDefault="00786D09" w:rsidP="00991E1E">
      <w:pPr>
        <w:numPr>
          <w:ilvl w:val="0"/>
          <w:numId w:val="9"/>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Should not have any unresolved record of indiscipline;</w:t>
      </w:r>
    </w:p>
    <w:p w14:paraId="68D09E95" w14:textId="77777777" w:rsidR="00786D09" w:rsidRPr="00DE5E1D" w:rsidRDefault="00786D09" w:rsidP="00991E1E">
      <w:pPr>
        <w:numPr>
          <w:ilvl w:val="0"/>
          <w:numId w:val="9"/>
        </w:num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lastRenderedPageBreak/>
        <w:t xml:space="preserve">Should have attained an academic result </w:t>
      </w:r>
      <w:r w:rsidR="00267F49" w:rsidRPr="00DE5E1D">
        <w:rPr>
          <w:rFonts w:ascii="Century Gothic" w:hAnsi="Century Gothic"/>
          <w:bCs/>
          <w:color w:val="000000"/>
          <w:sz w:val="24"/>
          <w:szCs w:val="24"/>
        </w:rPr>
        <w:t>B (GRADE)</w:t>
      </w:r>
      <w:r w:rsidRPr="00DE5E1D">
        <w:rPr>
          <w:rFonts w:ascii="Century Gothic" w:hAnsi="Century Gothic"/>
          <w:bCs/>
          <w:color w:val="000000"/>
          <w:sz w:val="24"/>
          <w:szCs w:val="24"/>
        </w:rPr>
        <w:t xml:space="preserve"> and maintain it throughout the time in office;</w:t>
      </w:r>
    </w:p>
    <w:p w14:paraId="2660A01C" w14:textId="77777777" w:rsidR="00786D09" w:rsidRPr="00DE5E1D" w:rsidRDefault="00786D09" w:rsidP="00991E1E">
      <w:pPr>
        <w:pStyle w:val="ListParagraph"/>
        <w:numPr>
          <w:ilvl w:val="0"/>
          <w:numId w:val="9"/>
        </w:numPr>
        <w:autoSpaceDE w:val="0"/>
        <w:autoSpaceDN w:val="0"/>
        <w:adjustRightInd w:val="0"/>
        <w:spacing w:after="0" w:line="360" w:lineRule="auto"/>
        <w:jc w:val="both"/>
        <w:rPr>
          <w:rFonts w:ascii="Century Gothic" w:hAnsi="Century Gothic"/>
          <w:sz w:val="24"/>
          <w:szCs w:val="24"/>
        </w:rPr>
      </w:pPr>
      <w:r w:rsidRPr="00DE5E1D">
        <w:rPr>
          <w:rFonts w:ascii="Century Gothic" w:hAnsi="Century Gothic"/>
          <w:sz w:val="24"/>
          <w:szCs w:val="24"/>
        </w:rPr>
        <w:t>Sign a commitment to abide by the University Rules and Regulations;</w:t>
      </w:r>
    </w:p>
    <w:p w14:paraId="63EB0DD0" w14:textId="77777777" w:rsidR="00786D09" w:rsidRPr="00DE5E1D" w:rsidRDefault="00786D09" w:rsidP="00786D09">
      <w:pPr>
        <w:pStyle w:val="ListParagraph"/>
        <w:autoSpaceDE w:val="0"/>
        <w:autoSpaceDN w:val="0"/>
        <w:adjustRightInd w:val="0"/>
        <w:spacing w:after="0"/>
        <w:ind w:left="0"/>
        <w:jc w:val="both"/>
        <w:rPr>
          <w:rFonts w:ascii="Century Gothic" w:hAnsi="Century Gothic"/>
          <w:sz w:val="24"/>
          <w:szCs w:val="24"/>
        </w:rPr>
      </w:pPr>
    </w:p>
    <w:p w14:paraId="4B7DD4E1" w14:textId="77777777" w:rsidR="00EF3794" w:rsidRPr="00DE5E1D" w:rsidRDefault="00EF3794" w:rsidP="00786D09">
      <w:pPr>
        <w:pStyle w:val="ListParagraph"/>
        <w:autoSpaceDE w:val="0"/>
        <w:autoSpaceDN w:val="0"/>
        <w:adjustRightInd w:val="0"/>
        <w:spacing w:after="0"/>
        <w:ind w:left="0"/>
        <w:jc w:val="both"/>
        <w:rPr>
          <w:rFonts w:ascii="Century Gothic" w:hAnsi="Century Gothic"/>
          <w:sz w:val="24"/>
          <w:szCs w:val="24"/>
        </w:rPr>
      </w:pPr>
    </w:p>
    <w:p w14:paraId="355CA04B" w14:textId="77777777" w:rsidR="00EF3794" w:rsidRPr="00DE5E1D" w:rsidRDefault="00EF3794" w:rsidP="00786D09">
      <w:pPr>
        <w:pStyle w:val="ListParagraph"/>
        <w:autoSpaceDE w:val="0"/>
        <w:autoSpaceDN w:val="0"/>
        <w:adjustRightInd w:val="0"/>
        <w:spacing w:after="0"/>
        <w:ind w:left="0"/>
        <w:jc w:val="both"/>
        <w:rPr>
          <w:rFonts w:ascii="Century Gothic" w:hAnsi="Century Gothic"/>
          <w:sz w:val="24"/>
          <w:szCs w:val="24"/>
        </w:rPr>
      </w:pPr>
    </w:p>
    <w:p w14:paraId="3D7E2DF2" w14:textId="77777777" w:rsidR="00C46B8F" w:rsidRPr="00DE5E1D" w:rsidRDefault="00C46B8F" w:rsidP="00B878EE">
      <w:pPr>
        <w:pStyle w:val="Heading2"/>
        <w:numPr>
          <w:ilvl w:val="1"/>
          <w:numId w:val="26"/>
        </w:numPr>
        <w:rPr>
          <w:rFonts w:ascii="Century Gothic" w:hAnsi="Century Gothic"/>
          <w:sz w:val="24"/>
          <w:szCs w:val="24"/>
        </w:rPr>
      </w:pPr>
      <w:bookmarkStart w:id="107" w:name="_Toc128678248"/>
      <w:r w:rsidRPr="00DE5E1D">
        <w:rPr>
          <w:rFonts w:ascii="Century Gothic" w:hAnsi="Century Gothic"/>
          <w:sz w:val="24"/>
          <w:szCs w:val="24"/>
        </w:rPr>
        <w:t>Mode of Election of Student Leaders</w:t>
      </w:r>
      <w:bookmarkEnd w:id="107"/>
    </w:p>
    <w:p w14:paraId="2CB56871" w14:textId="77777777" w:rsidR="00C46B8F" w:rsidRPr="00DE5E1D" w:rsidRDefault="00C46B8F" w:rsidP="00DB0965">
      <w:pPr>
        <w:pStyle w:val="ListParagraph"/>
        <w:autoSpaceDE w:val="0"/>
        <w:autoSpaceDN w:val="0"/>
        <w:adjustRightInd w:val="0"/>
        <w:spacing w:after="0"/>
        <w:ind w:left="0"/>
        <w:jc w:val="both"/>
        <w:rPr>
          <w:rFonts w:ascii="Century Gothic" w:hAnsi="Century Gothic"/>
          <w:sz w:val="24"/>
          <w:szCs w:val="24"/>
        </w:rPr>
      </w:pPr>
    </w:p>
    <w:p w14:paraId="4674947C" w14:textId="77777777" w:rsidR="00C46B8F" w:rsidRPr="00DE5E1D" w:rsidRDefault="00C46B8F" w:rsidP="00DB096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A collegiate system of election is used to elect LUSA leaders</w:t>
      </w:r>
      <w:r w:rsidR="00FE0A95" w:rsidRPr="00DE5E1D">
        <w:rPr>
          <w:rFonts w:ascii="Century Gothic" w:hAnsi="Century Gothic"/>
          <w:sz w:val="24"/>
          <w:szCs w:val="24"/>
        </w:rPr>
        <w:t xml:space="preserve">.  </w:t>
      </w:r>
      <w:r w:rsidRPr="00DE5E1D">
        <w:rPr>
          <w:rFonts w:ascii="Century Gothic" w:hAnsi="Century Gothic"/>
          <w:sz w:val="24"/>
          <w:szCs w:val="24"/>
        </w:rPr>
        <w:t xml:space="preserve">The collegiate </w:t>
      </w:r>
      <w:r w:rsidR="00FE0A95" w:rsidRPr="00DE5E1D">
        <w:rPr>
          <w:rFonts w:ascii="Century Gothic" w:hAnsi="Century Gothic"/>
          <w:sz w:val="24"/>
          <w:szCs w:val="24"/>
        </w:rPr>
        <w:t xml:space="preserve">system </w:t>
      </w:r>
      <w:r w:rsidRPr="00DE5E1D">
        <w:rPr>
          <w:rFonts w:ascii="Century Gothic" w:hAnsi="Century Gothic"/>
          <w:sz w:val="24"/>
          <w:szCs w:val="24"/>
        </w:rPr>
        <w:t>has the following four tiers</w:t>
      </w:r>
      <w:r w:rsidRPr="00DE5E1D">
        <w:rPr>
          <w:rFonts w:ascii="Century Gothic" w:hAnsi="Century Gothic"/>
          <w:sz w:val="24"/>
          <w:szCs w:val="24"/>
        </w:rPr>
        <w:br/>
        <w:t xml:space="preserve"> </w:t>
      </w:r>
    </w:p>
    <w:p w14:paraId="0171464C" w14:textId="77777777" w:rsidR="00C46B8F" w:rsidRPr="00DE5E1D" w:rsidRDefault="00C46B8F" w:rsidP="00B878EE">
      <w:pPr>
        <w:pStyle w:val="ListParagraph"/>
        <w:numPr>
          <w:ilvl w:val="0"/>
          <w:numId w:val="22"/>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 xml:space="preserve">Class </w:t>
      </w:r>
      <w:r w:rsidR="00FE0A95" w:rsidRPr="00DE5E1D">
        <w:rPr>
          <w:rFonts w:ascii="Century Gothic" w:hAnsi="Century Gothic"/>
          <w:sz w:val="24"/>
          <w:szCs w:val="24"/>
        </w:rPr>
        <w:t>R</w:t>
      </w:r>
      <w:r w:rsidRPr="00DE5E1D">
        <w:rPr>
          <w:rFonts w:ascii="Century Gothic" w:hAnsi="Century Gothic"/>
          <w:sz w:val="24"/>
          <w:szCs w:val="24"/>
        </w:rPr>
        <w:t xml:space="preserve">epresentatives; </w:t>
      </w:r>
    </w:p>
    <w:p w14:paraId="71A27EA3" w14:textId="77777777" w:rsidR="00C46B8F" w:rsidRPr="00DE5E1D" w:rsidRDefault="00FE0A95" w:rsidP="00B878EE">
      <w:pPr>
        <w:pStyle w:val="ListParagraph"/>
        <w:numPr>
          <w:ilvl w:val="0"/>
          <w:numId w:val="22"/>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 xml:space="preserve">Student </w:t>
      </w:r>
      <w:r w:rsidR="00C46B8F" w:rsidRPr="00DE5E1D">
        <w:rPr>
          <w:rFonts w:ascii="Century Gothic" w:hAnsi="Century Gothic"/>
          <w:sz w:val="24"/>
          <w:szCs w:val="24"/>
        </w:rPr>
        <w:t>Parliament</w:t>
      </w:r>
      <w:r w:rsidRPr="00DE5E1D">
        <w:rPr>
          <w:rFonts w:ascii="Century Gothic" w:hAnsi="Century Gothic"/>
          <w:sz w:val="24"/>
          <w:szCs w:val="24"/>
        </w:rPr>
        <w:t>;</w:t>
      </w:r>
    </w:p>
    <w:p w14:paraId="01E139CB" w14:textId="77777777" w:rsidR="00C46B8F" w:rsidRPr="00DE5E1D" w:rsidRDefault="00FE0A95" w:rsidP="00B878EE">
      <w:pPr>
        <w:pStyle w:val="ListParagraph"/>
        <w:numPr>
          <w:ilvl w:val="0"/>
          <w:numId w:val="22"/>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 xml:space="preserve">Student </w:t>
      </w:r>
      <w:r w:rsidR="00C46B8F" w:rsidRPr="00DE5E1D">
        <w:rPr>
          <w:rFonts w:ascii="Century Gothic" w:hAnsi="Century Gothic"/>
          <w:sz w:val="24"/>
          <w:szCs w:val="24"/>
        </w:rPr>
        <w:t>Senate</w:t>
      </w:r>
      <w:r w:rsidRPr="00DE5E1D">
        <w:rPr>
          <w:rFonts w:ascii="Century Gothic" w:hAnsi="Century Gothic"/>
          <w:sz w:val="24"/>
          <w:szCs w:val="24"/>
        </w:rPr>
        <w:t>; and</w:t>
      </w:r>
    </w:p>
    <w:p w14:paraId="3872C217" w14:textId="77777777" w:rsidR="00C46B8F" w:rsidRPr="00DE5E1D" w:rsidRDefault="00C46B8F" w:rsidP="00B878EE">
      <w:pPr>
        <w:pStyle w:val="ListParagraph"/>
        <w:numPr>
          <w:ilvl w:val="0"/>
          <w:numId w:val="22"/>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Student Council</w:t>
      </w:r>
      <w:r w:rsidR="00FE0A95" w:rsidRPr="00DE5E1D">
        <w:rPr>
          <w:rFonts w:ascii="Century Gothic" w:hAnsi="Century Gothic"/>
          <w:sz w:val="24"/>
          <w:szCs w:val="24"/>
        </w:rPr>
        <w:t>.</w:t>
      </w:r>
    </w:p>
    <w:p w14:paraId="258CBFAE" w14:textId="77777777" w:rsidR="00C46B8F" w:rsidRPr="00DE5E1D" w:rsidRDefault="00C46B8F" w:rsidP="00DB0965">
      <w:pPr>
        <w:pStyle w:val="ListParagraph"/>
        <w:autoSpaceDE w:val="0"/>
        <w:autoSpaceDN w:val="0"/>
        <w:adjustRightInd w:val="0"/>
        <w:spacing w:after="0"/>
        <w:ind w:left="0"/>
        <w:jc w:val="both"/>
        <w:rPr>
          <w:rFonts w:ascii="Century Gothic" w:hAnsi="Century Gothic"/>
          <w:sz w:val="24"/>
          <w:szCs w:val="24"/>
        </w:rPr>
      </w:pPr>
    </w:p>
    <w:p w14:paraId="23A24018" w14:textId="77777777" w:rsidR="00C46B8F" w:rsidRPr="00DE5E1D" w:rsidRDefault="00C46B8F" w:rsidP="00DB096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b/>
          <w:bCs/>
          <w:sz w:val="24"/>
          <w:szCs w:val="24"/>
        </w:rPr>
        <w:t>Class</w:t>
      </w:r>
      <w:r w:rsidRPr="00DE5E1D">
        <w:rPr>
          <w:rFonts w:ascii="Century Gothic" w:hAnsi="Century Gothic"/>
          <w:sz w:val="24"/>
          <w:szCs w:val="24"/>
        </w:rPr>
        <w:t xml:space="preserve"> </w:t>
      </w:r>
      <w:r w:rsidRPr="00DE5E1D">
        <w:rPr>
          <w:rFonts w:ascii="Century Gothic" w:hAnsi="Century Gothic"/>
          <w:b/>
          <w:bCs/>
          <w:sz w:val="24"/>
          <w:szCs w:val="24"/>
        </w:rPr>
        <w:t>Representatives</w:t>
      </w:r>
      <w:r w:rsidRPr="00DE5E1D">
        <w:rPr>
          <w:rFonts w:ascii="Century Gothic" w:hAnsi="Century Gothic"/>
          <w:sz w:val="24"/>
          <w:szCs w:val="24"/>
        </w:rPr>
        <w:t>:</w:t>
      </w:r>
    </w:p>
    <w:p w14:paraId="22818FF1" w14:textId="77777777" w:rsidR="00C46B8F" w:rsidRPr="00DE5E1D" w:rsidRDefault="00C46B8F" w:rsidP="00DB096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This is the lowest tier.  Class representatives are elected at class level based on academic units on offer. A leader can only be elected to be a representative of one academic unit.</w:t>
      </w:r>
      <w:r w:rsidR="00FE0A95" w:rsidRPr="00DE5E1D">
        <w:rPr>
          <w:rFonts w:ascii="Century Gothic" w:hAnsi="Century Gothic"/>
          <w:sz w:val="24"/>
          <w:szCs w:val="24"/>
        </w:rPr>
        <w:t xml:space="preserve">  Senate may combine academic units that are taken by the same group of students to elect one Class Representative. </w:t>
      </w:r>
    </w:p>
    <w:p w14:paraId="5F7BE55E" w14:textId="77777777" w:rsidR="00C46B8F" w:rsidRPr="00DE5E1D" w:rsidRDefault="00C46B8F" w:rsidP="00DB0965">
      <w:pPr>
        <w:pStyle w:val="ListParagraph"/>
        <w:autoSpaceDE w:val="0"/>
        <w:autoSpaceDN w:val="0"/>
        <w:adjustRightInd w:val="0"/>
        <w:spacing w:after="0"/>
        <w:ind w:left="0"/>
        <w:jc w:val="both"/>
        <w:rPr>
          <w:rFonts w:ascii="Century Gothic" w:hAnsi="Century Gothic"/>
          <w:sz w:val="24"/>
          <w:szCs w:val="24"/>
        </w:rPr>
      </w:pPr>
    </w:p>
    <w:p w14:paraId="2F1B38AB" w14:textId="77777777" w:rsidR="00C46B8F" w:rsidRPr="00DE5E1D" w:rsidRDefault="00FA0A14" w:rsidP="00DB096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b/>
          <w:bCs/>
          <w:sz w:val="24"/>
          <w:szCs w:val="24"/>
        </w:rPr>
        <w:t xml:space="preserve">Student </w:t>
      </w:r>
      <w:r w:rsidR="00C46B8F" w:rsidRPr="00DE5E1D">
        <w:rPr>
          <w:rFonts w:ascii="Century Gothic" w:hAnsi="Century Gothic"/>
          <w:b/>
          <w:bCs/>
          <w:sz w:val="24"/>
          <w:szCs w:val="24"/>
        </w:rPr>
        <w:t>Parliament</w:t>
      </w:r>
    </w:p>
    <w:p w14:paraId="4259B2B7" w14:textId="77777777" w:rsidR="00C46B8F" w:rsidRPr="00DE5E1D" w:rsidRDefault="00C46B8F" w:rsidP="00DB096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Parliament tier is composed 60 members elected by the Class Representatives and from among the class representative</w:t>
      </w:r>
      <w:r w:rsidR="008E7B2B" w:rsidRPr="00DE5E1D">
        <w:rPr>
          <w:rFonts w:ascii="Century Gothic" w:hAnsi="Century Gothic"/>
          <w:sz w:val="24"/>
          <w:szCs w:val="24"/>
        </w:rPr>
        <w:t>s</w:t>
      </w:r>
      <w:r w:rsidRPr="00DE5E1D">
        <w:rPr>
          <w:rFonts w:ascii="Century Gothic" w:hAnsi="Century Gothic"/>
          <w:sz w:val="24"/>
          <w:szCs w:val="24"/>
        </w:rPr>
        <w:t xml:space="preserve">.  The Composition of the </w:t>
      </w:r>
      <w:r w:rsidR="008E7B2B" w:rsidRPr="00DE5E1D">
        <w:rPr>
          <w:rFonts w:ascii="Century Gothic" w:hAnsi="Century Gothic"/>
          <w:sz w:val="24"/>
          <w:szCs w:val="24"/>
        </w:rPr>
        <w:t xml:space="preserve">Student </w:t>
      </w:r>
      <w:r w:rsidRPr="00DE5E1D">
        <w:rPr>
          <w:rFonts w:ascii="Century Gothic" w:hAnsi="Century Gothic"/>
          <w:sz w:val="24"/>
          <w:szCs w:val="24"/>
        </w:rPr>
        <w:t xml:space="preserve">Parliament is bases on the </w:t>
      </w:r>
      <w:proofErr w:type="gramStart"/>
      <w:r w:rsidRPr="00DE5E1D">
        <w:rPr>
          <w:rFonts w:ascii="Century Gothic" w:hAnsi="Century Gothic"/>
          <w:sz w:val="24"/>
          <w:szCs w:val="24"/>
        </w:rPr>
        <w:t>School</w:t>
      </w:r>
      <w:proofErr w:type="gramEnd"/>
      <w:r w:rsidRPr="00DE5E1D">
        <w:rPr>
          <w:rFonts w:ascii="Century Gothic" w:hAnsi="Century Gothic"/>
          <w:sz w:val="24"/>
          <w:szCs w:val="24"/>
        </w:rPr>
        <w:t xml:space="preserve"> enrollment</w:t>
      </w:r>
      <w:r w:rsidR="00FA0A14" w:rsidRPr="00DE5E1D">
        <w:rPr>
          <w:rFonts w:ascii="Century Gothic" w:hAnsi="Century Gothic"/>
          <w:sz w:val="24"/>
          <w:szCs w:val="24"/>
        </w:rPr>
        <w:t xml:space="preserve"> as determined by University Senate</w:t>
      </w:r>
      <w:r w:rsidRPr="00DE5E1D">
        <w:rPr>
          <w:rFonts w:ascii="Century Gothic" w:hAnsi="Century Gothic"/>
          <w:sz w:val="24"/>
          <w:szCs w:val="24"/>
        </w:rPr>
        <w:t xml:space="preserve">.  </w:t>
      </w:r>
    </w:p>
    <w:p w14:paraId="0629F1F9" w14:textId="77777777" w:rsidR="00C46B8F" w:rsidRPr="00DE5E1D" w:rsidRDefault="00C46B8F" w:rsidP="00DB0965">
      <w:pPr>
        <w:pStyle w:val="ListParagraph"/>
        <w:autoSpaceDE w:val="0"/>
        <w:autoSpaceDN w:val="0"/>
        <w:adjustRightInd w:val="0"/>
        <w:spacing w:after="0"/>
        <w:ind w:left="0"/>
        <w:jc w:val="both"/>
        <w:rPr>
          <w:rFonts w:ascii="Century Gothic" w:hAnsi="Century Gothic"/>
          <w:sz w:val="24"/>
          <w:szCs w:val="24"/>
        </w:rPr>
      </w:pPr>
    </w:p>
    <w:p w14:paraId="1234889E" w14:textId="77777777" w:rsidR="00FA0A14" w:rsidRPr="00DE5E1D" w:rsidRDefault="00FA0A14" w:rsidP="00DB096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b/>
          <w:bCs/>
          <w:sz w:val="24"/>
          <w:szCs w:val="24"/>
        </w:rPr>
        <w:t>Student Senate</w:t>
      </w:r>
    </w:p>
    <w:p w14:paraId="0469E0DB" w14:textId="77777777" w:rsidR="00FA0A14" w:rsidRPr="00DE5E1D" w:rsidRDefault="00FA0A14" w:rsidP="00DB096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 xml:space="preserve">Student Senate is composed of 30 members elected by Student Parliament and from </w:t>
      </w:r>
      <w:r w:rsidR="008E7B2B" w:rsidRPr="00DE5E1D">
        <w:rPr>
          <w:rFonts w:ascii="Century Gothic" w:hAnsi="Century Gothic"/>
          <w:sz w:val="24"/>
          <w:szCs w:val="24"/>
        </w:rPr>
        <w:t xml:space="preserve">Student </w:t>
      </w:r>
      <w:r w:rsidRPr="00DE5E1D">
        <w:rPr>
          <w:rFonts w:ascii="Century Gothic" w:hAnsi="Century Gothic"/>
          <w:sz w:val="24"/>
          <w:szCs w:val="24"/>
        </w:rPr>
        <w:t>Parliamentary members.   The Composition of Student Senate is determined by the University Senate.</w:t>
      </w:r>
    </w:p>
    <w:p w14:paraId="6CE3E1A9" w14:textId="77777777" w:rsidR="00FA0A14" w:rsidRPr="00DE5E1D" w:rsidRDefault="00FA0A14" w:rsidP="00DB0965">
      <w:pPr>
        <w:pStyle w:val="ListParagraph"/>
        <w:autoSpaceDE w:val="0"/>
        <w:autoSpaceDN w:val="0"/>
        <w:adjustRightInd w:val="0"/>
        <w:spacing w:after="0"/>
        <w:ind w:left="0"/>
        <w:jc w:val="both"/>
        <w:rPr>
          <w:rFonts w:ascii="Century Gothic" w:hAnsi="Century Gothic"/>
          <w:b/>
          <w:bCs/>
          <w:sz w:val="24"/>
          <w:szCs w:val="24"/>
        </w:rPr>
      </w:pPr>
    </w:p>
    <w:p w14:paraId="7D5501C2" w14:textId="77777777" w:rsidR="00FA0A14" w:rsidRPr="00DE5E1D" w:rsidRDefault="00FA0A14" w:rsidP="00DB0965">
      <w:pPr>
        <w:pStyle w:val="ListParagraph"/>
        <w:autoSpaceDE w:val="0"/>
        <w:autoSpaceDN w:val="0"/>
        <w:adjustRightInd w:val="0"/>
        <w:spacing w:after="0"/>
        <w:ind w:left="0"/>
        <w:jc w:val="both"/>
        <w:rPr>
          <w:rFonts w:ascii="Century Gothic" w:hAnsi="Century Gothic"/>
          <w:b/>
          <w:bCs/>
          <w:sz w:val="24"/>
          <w:szCs w:val="24"/>
        </w:rPr>
      </w:pPr>
      <w:r w:rsidRPr="00DE5E1D">
        <w:rPr>
          <w:rFonts w:ascii="Century Gothic" w:hAnsi="Century Gothic"/>
          <w:b/>
          <w:bCs/>
          <w:sz w:val="24"/>
          <w:szCs w:val="24"/>
        </w:rPr>
        <w:t xml:space="preserve">Student Executive Council </w:t>
      </w:r>
    </w:p>
    <w:p w14:paraId="413168F0" w14:textId="77777777" w:rsidR="00C46B8F" w:rsidRPr="00DE5E1D" w:rsidRDefault="00C46B8F" w:rsidP="00DB0965">
      <w:pPr>
        <w:pStyle w:val="ListParagraph"/>
        <w:autoSpaceDE w:val="0"/>
        <w:autoSpaceDN w:val="0"/>
        <w:adjustRightInd w:val="0"/>
        <w:spacing w:after="0"/>
        <w:ind w:left="0"/>
        <w:jc w:val="both"/>
        <w:rPr>
          <w:rFonts w:ascii="Century Gothic" w:hAnsi="Century Gothic"/>
          <w:sz w:val="24"/>
          <w:szCs w:val="24"/>
        </w:rPr>
      </w:pPr>
    </w:p>
    <w:p w14:paraId="1F938399" w14:textId="77777777" w:rsidR="00FA0A14" w:rsidRPr="00DE5E1D" w:rsidRDefault="00FA0A14" w:rsidP="00DB096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The Student Executive Council is composed of 13 members elected by the Student Senate and from the Student Senate membership.    The Student Executive Council is composed of the following members</w:t>
      </w:r>
      <w:r w:rsidR="008E7B2B" w:rsidRPr="00DE5E1D">
        <w:rPr>
          <w:rFonts w:ascii="Century Gothic" w:hAnsi="Century Gothic"/>
          <w:sz w:val="24"/>
          <w:szCs w:val="24"/>
        </w:rPr>
        <w:t>:</w:t>
      </w:r>
    </w:p>
    <w:p w14:paraId="792C5833" w14:textId="77777777" w:rsidR="00FA0A14" w:rsidRPr="00DE5E1D" w:rsidRDefault="00FA0A14" w:rsidP="00DB0965">
      <w:pPr>
        <w:pStyle w:val="ListParagraph"/>
        <w:autoSpaceDE w:val="0"/>
        <w:autoSpaceDN w:val="0"/>
        <w:adjustRightInd w:val="0"/>
        <w:spacing w:after="0"/>
        <w:ind w:left="0"/>
        <w:jc w:val="both"/>
        <w:rPr>
          <w:rFonts w:ascii="Century Gothic" w:hAnsi="Century Gothic"/>
          <w:sz w:val="24"/>
          <w:szCs w:val="24"/>
        </w:rPr>
      </w:pPr>
    </w:p>
    <w:p w14:paraId="354091A4"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Chairperson;</w:t>
      </w:r>
    </w:p>
    <w:p w14:paraId="092016D3"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Vice Chairperson;</w:t>
      </w:r>
    </w:p>
    <w:p w14:paraId="2F1852C0"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Secretary General;</w:t>
      </w:r>
    </w:p>
    <w:p w14:paraId="532B6F22"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Treasurer;</w:t>
      </w:r>
    </w:p>
    <w:p w14:paraId="44534DF5"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 xml:space="preserve">Government Sponsored Students Representative; </w:t>
      </w:r>
    </w:p>
    <w:p w14:paraId="4AE28B57"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Self-Sponsored Student Representative;</w:t>
      </w:r>
    </w:p>
    <w:p w14:paraId="7008728D" w14:textId="2391762D"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 xml:space="preserve">Persons Living </w:t>
      </w:r>
      <w:r w:rsidR="00AF6234" w:rsidRPr="00DE5E1D">
        <w:rPr>
          <w:rFonts w:ascii="Century Gothic" w:hAnsi="Century Gothic"/>
          <w:sz w:val="24"/>
          <w:szCs w:val="24"/>
        </w:rPr>
        <w:t>with</w:t>
      </w:r>
      <w:r w:rsidRPr="00DE5E1D">
        <w:rPr>
          <w:rFonts w:ascii="Century Gothic" w:hAnsi="Century Gothic"/>
          <w:sz w:val="24"/>
          <w:szCs w:val="24"/>
        </w:rPr>
        <w:t xml:space="preserve"> </w:t>
      </w:r>
      <w:r w:rsidR="00602F4E" w:rsidRPr="00DE5E1D">
        <w:rPr>
          <w:rFonts w:ascii="Century Gothic" w:hAnsi="Century Gothic"/>
          <w:sz w:val="24"/>
          <w:szCs w:val="24"/>
        </w:rPr>
        <w:t>Disabilities or</w:t>
      </w:r>
      <w:r w:rsidRPr="00DE5E1D">
        <w:rPr>
          <w:rFonts w:ascii="Century Gothic" w:hAnsi="Century Gothic"/>
          <w:sz w:val="24"/>
          <w:szCs w:val="24"/>
        </w:rPr>
        <w:t xml:space="preserve"> with Special Needs;</w:t>
      </w:r>
    </w:p>
    <w:p w14:paraId="0F1F8549"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Secretary Academic Affairs;</w:t>
      </w:r>
    </w:p>
    <w:p w14:paraId="4748F0F3"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 xml:space="preserve">Secretary Entertainment; </w:t>
      </w:r>
    </w:p>
    <w:p w14:paraId="5450734B"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Secretary Sports;</w:t>
      </w:r>
    </w:p>
    <w:p w14:paraId="2D63D5FF"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Secretary Environment;</w:t>
      </w:r>
    </w:p>
    <w:p w14:paraId="6A1551A1"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Secretary Accommodation; and</w:t>
      </w:r>
    </w:p>
    <w:p w14:paraId="4EE97DF4" w14:textId="77777777" w:rsidR="00FA0A14" w:rsidRPr="00DE5E1D" w:rsidRDefault="00FA0A14" w:rsidP="00991E1E">
      <w:pPr>
        <w:pStyle w:val="ListParagraph"/>
        <w:numPr>
          <w:ilvl w:val="0"/>
          <w:numId w:val="10"/>
        </w:numPr>
        <w:autoSpaceDE w:val="0"/>
        <w:autoSpaceDN w:val="0"/>
        <w:adjustRightInd w:val="0"/>
        <w:spacing w:after="0"/>
        <w:jc w:val="both"/>
        <w:rPr>
          <w:rFonts w:ascii="Century Gothic" w:hAnsi="Century Gothic"/>
          <w:sz w:val="24"/>
          <w:szCs w:val="24"/>
        </w:rPr>
      </w:pPr>
      <w:r w:rsidRPr="00DE5E1D">
        <w:rPr>
          <w:rFonts w:ascii="Century Gothic" w:hAnsi="Century Gothic"/>
          <w:sz w:val="24"/>
          <w:szCs w:val="24"/>
        </w:rPr>
        <w:t>Secretary Catering and Health Services;</w:t>
      </w:r>
    </w:p>
    <w:p w14:paraId="6E91EC21" w14:textId="77777777" w:rsidR="00FA0A14" w:rsidRPr="00DE5E1D" w:rsidRDefault="00FA0A14" w:rsidP="00DB0965">
      <w:pPr>
        <w:pStyle w:val="ListParagraph"/>
        <w:autoSpaceDE w:val="0"/>
        <w:autoSpaceDN w:val="0"/>
        <w:adjustRightInd w:val="0"/>
        <w:spacing w:after="0"/>
        <w:ind w:left="0"/>
        <w:jc w:val="both"/>
        <w:rPr>
          <w:rFonts w:ascii="Century Gothic" w:hAnsi="Century Gothic"/>
          <w:sz w:val="24"/>
          <w:szCs w:val="24"/>
        </w:rPr>
      </w:pPr>
    </w:p>
    <w:p w14:paraId="6F1C9CCE" w14:textId="77777777" w:rsidR="00E33288" w:rsidRPr="00DE5E1D" w:rsidRDefault="00E33288" w:rsidP="00DB0965">
      <w:pPr>
        <w:pStyle w:val="ListParagraph"/>
        <w:autoSpaceDE w:val="0"/>
        <w:autoSpaceDN w:val="0"/>
        <w:adjustRightInd w:val="0"/>
        <w:spacing w:after="0"/>
        <w:ind w:left="0"/>
        <w:jc w:val="both"/>
        <w:rPr>
          <w:rFonts w:ascii="Century Gothic" w:hAnsi="Century Gothic"/>
          <w:sz w:val="24"/>
          <w:szCs w:val="24"/>
        </w:rPr>
      </w:pPr>
    </w:p>
    <w:p w14:paraId="37B87D8D" w14:textId="77777777" w:rsidR="00E33288" w:rsidRPr="00DE5E1D" w:rsidRDefault="00E33288" w:rsidP="00DB096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 xml:space="preserve">The following positions are reserved for female students: </w:t>
      </w:r>
      <w:r w:rsidR="00475FD7" w:rsidRPr="00DE5E1D">
        <w:rPr>
          <w:rFonts w:ascii="Century Gothic" w:hAnsi="Century Gothic"/>
          <w:sz w:val="24"/>
          <w:szCs w:val="24"/>
        </w:rPr>
        <w:t xml:space="preserve">Environment; Catering and Health Services; Government Sponsored Student Representative; and Self-Sponsored Student Representative.   </w:t>
      </w:r>
      <w:r w:rsidR="00475FD7" w:rsidRPr="00DE5E1D">
        <w:rPr>
          <w:rFonts w:ascii="Century Gothic" w:hAnsi="Century Gothic"/>
          <w:sz w:val="24"/>
          <w:szCs w:val="24"/>
        </w:rPr>
        <w:br/>
      </w:r>
    </w:p>
    <w:p w14:paraId="3BB567A9" w14:textId="77777777" w:rsidR="00475FD7" w:rsidRPr="00DE5E1D" w:rsidRDefault="00475FD7" w:rsidP="00475FD7">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 xml:space="preserve">The Chairperson and Vice Chairperson candidates shall be of opposite gender. Any Chairperson candidate that presents a nomination paper with a running mate of the same gender shall not be cleared to contest. </w:t>
      </w:r>
    </w:p>
    <w:p w14:paraId="39568547" w14:textId="77777777" w:rsidR="00E33288" w:rsidRPr="00DE5E1D" w:rsidRDefault="00E33288" w:rsidP="00DB0965">
      <w:pPr>
        <w:pStyle w:val="ListParagraph"/>
        <w:autoSpaceDE w:val="0"/>
        <w:autoSpaceDN w:val="0"/>
        <w:adjustRightInd w:val="0"/>
        <w:spacing w:after="0"/>
        <w:ind w:left="0"/>
        <w:jc w:val="both"/>
        <w:rPr>
          <w:rFonts w:ascii="Century Gothic" w:hAnsi="Century Gothic"/>
          <w:sz w:val="24"/>
          <w:szCs w:val="24"/>
        </w:rPr>
      </w:pPr>
    </w:p>
    <w:p w14:paraId="4743C830" w14:textId="77777777" w:rsidR="00835E79" w:rsidRPr="00DE5E1D" w:rsidRDefault="00786D09" w:rsidP="00DB0965">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 xml:space="preserve">Each applicant fills a LUSA Election Application Form and returns it to the Dean of Students within the prescribed period.  Forms returned late are not considered.   </w:t>
      </w:r>
      <w:r w:rsidR="00DB0965" w:rsidRPr="00DE5E1D">
        <w:rPr>
          <w:rFonts w:ascii="Century Gothic" w:hAnsi="Century Gothic"/>
          <w:sz w:val="24"/>
          <w:szCs w:val="24"/>
        </w:rPr>
        <w:t xml:space="preserve">LUSA candidates may post campaign materials on designated notice boards or as directed by the Dean of Students.  </w:t>
      </w:r>
    </w:p>
    <w:p w14:paraId="0E63B9A6" w14:textId="77777777" w:rsidR="00E33288" w:rsidRPr="00DE5E1D" w:rsidRDefault="00E33288" w:rsidP="00DB0965">
      <w:pPr>
        <w:pStyle w:val="ListParagraph"/>
        <w:autoSpaceDE w:val="0"/>
        <w:autoSpaceDN w:val="0"/>
        <w:adjustRightInd w:val="0"/>
        <w:spacing w:after="0"/>
        <w:ind w:left="0"/>
        <w:jc w:val="both"/>
        <w:rPr>
          <w:rFonts w:ascii="Century Gothic" w:hAnsi="Century Gothic"/>
          <w:sz w:val="24"/>
          <w:szCs w:val="24"/>
        </w:rPr>
      </w:pPr>
    </w:p>
    <w:p w14:paraId="22D5D179" w14:textId="77777777" w:rsidR="005F026C" w:rsidRPr="00DE5E1D" w:rsidRDefault="005F026C" w:rsidP="005F026C">
      <w:pPr>
        <w:pStyle w:val="ListParagraph"/>
        <w:autoSpaceDE w:val="0"/>
        <w:autoSpaceDN w:val="0"/>
        <w:adjustRightInd w:val="0"/>
        <w:spacing w:after="0"/>
        <w:ind w:left="0"/>
        <w:jc w:val="both"/>
        <w:rPr>
          <w:rFonts w:ascii="Century Gothic" w:hAnsi="Century Gothic"/>
          <w:sz w:val="24"/>
          <w:szCs w:val="24"/>
        </w:rPr>
      </w:pPr>
    </w:p>
    <w:p w14:paraId="7FD1E353" w14:textId="77777777" w:rsidR="0056531C" w:rsidRPr="00DE5E1D" w:rsidRDefault="005F026C" w:rsidP="005F026C">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In the event a Chairperson or the Vice Chairperson resigns before the date of election, the nomination of both the Chairperson and the Vice Chairperson shall be declared null and void.  Any votes cast for the Chairperson and Vice Chairperson in such a case are declared as spoilt votes.</w:t>
      </w:r>
    </w:p>
    <w:p w14:paraId="320AD539" w14:textId="77777777" w:rsidR="005F026C" w:rsidRPr="00DE5E1D" w:rsidRDefault="005F026C" w:rsidP="005F026C">
      <w:pPr>
        <w:pStyle w:val="ListParagraph"/>
        <w:autoSpaceDE w:val="0"/>
        <w:autoSpaceDN w:val="0"/>
        <w:adjustRightInd w:val="0"/>
        <w:spacing w:after="0"/>
        <w:ind w:left="0"/>
        <w:jc w:val="both"/>
        <w:rPr>
          <w:rFonts w:ascii="Century Gothic" w:hAnsi="Century Gothic"/>
          <w:sz w:val="24"/>
          <w:szCs w:val="24"/>
        </w:rPr>
      </w:pPr>
    </w:p>
    <w:p w14:paraId="64A2BF1A" w14:textId="1E6F6867" w:rsidR="0056531C" w:rsidRPr="00DE5E1D" w:rsidRDefault="00D10C56" w:rsidP="0056531C">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 xml:space="preserve">Elections are conducted using the secret ballot system and one vote per student.  The candidate who wins by simple majority is declared as the winner.  In case of </w:t>
      </w:r>
      <w:r w:rsidRPr="00DE5E1D">
        <w:rPr>
          <w:rFonts w:ascii="Century Gothic" w:hAnsi="Century Gothic"/>
          <w:sz w:val="24"/>
          <w:szCs w:val="24"/>
        </w:rPr>
        <w:lastRenderedPageBreak/>
        <w:t xml:space="preserve">a tie in any one post, the </w:t>
      </w:r>
      <w:r w:rsidR="00B131CF" w:rsidRPr="00DE5E1D">
        <w:rPr>
          <w:rFonts w:ascii="Century Gothic" w:hAnsi="Century Gothic"/>
          <w:sz w:val="24"/>
          <w:szCs w:val="24"/>
        </w:rPr>
        <w:t>D</w:t>
      </w:r>
      <w:r w:rsidRPr="00DE5E1D">
        <w:rPr>
          <w:rFonts w:ascii="Century Gothic" w:hAnsi="Century Gothic"/>
          <w:sz w:val="24"/>
          <w:szCs w:val="24"/>
        </w:rPr>
        <w:t>ean</w:t>
      </w:r>
      <w:r w:rsidR="00475FD7" w:rsidRPr="00DE5E1D">
        <w:rPr>
          <w:rFonts w:ascii="Century Gothic" w:hAnsi="Century Gothic"/>
          <w:sz w:val="24"/>
          <w:szCs w:val="24"/>
        </w:rPr>
        <w:t xml:space="preserve"> of Student</w:t>
      </w:r>
      <w:r w:rsidR="00602F4E" w:rsidRPr="00DE5E1D">
        <w:rPr>
          <w:rFonts w:ascii="Century Gothic" w:hAnsi="Century Gothic"/>
          <w:sz w:val="24"/>
          <w:szCs w:val="24"/>
        </w:rPr>
        <w:t>s</w:t>
      </w:r>
      <w:r w:rsidRPr="00DE5E1D">
        <w:rPr>
          <w:rFonts w:ascii="Century Gothic" w:hAnsi="Century Gothic"/>
          <w:sz w:val="24"/>
          <w:szCs w:val="24"/>
        </w:rPr>
        <w:t xml:space="preserve"> </w:t>
      </w:r>
      <w:r w:rsidR="00A65391" w:rsidRPr="00DE5E1D">
        <w:rPr>
          <w:rFonts w:ascii="Century Gothic" w:hAnsi="Century Gothic"/>
          <w:sz w:val="24"/>
          <w:szCs w:val="24"/>
        </w:rPr>
        <w:t>organizes</w:t>
      </w:r>
      <w:r w:rsidRPr="00DE5E1D">
        <w:rPr>
          <w:rFonts w:ascii="Century Gothic" w:hAnsi="Century Gothic"/>
          <w:sz w:val="24"/>
          <w:szCs w:val="24"/>
        </w:rPr>
        <w:t xml:space="preserve"> for a repeat </w:t>
      </w:r>
      <w:r w:rsidR="00475FD7" w:rsidRPr="00DE5E1D">
        <w:rPr>
          <w:rFonts w:ascii="Century Gothic" w:hAnsi="Century Gothic"/>
          <w:sz w:val="24"/>
          <w:szCs w:val="24"/>
        </w:rPr>
        <w:t xml:space="preserve">poll </w:t>
      </w:r>
      <w:r w:rsidRPr="00DE5E1D">
        <w:rPr>
          <w:rFonts w:ascii="Century Gothic" w:hAnsi="Century Gothic"/>
          <w:sz w:val="24"/>
          <w:szCs w:val="24"/>
        </w:rPr>
        <w:t xml:space="preserve">of the top </w:t>
      </w:r>
      <w:r w:rsidR="00475FD7" w:rsidRPr="00DE5E1D">
        <w:rPr>
          <w:rFonts w:ascii="Century Gothic" w:hAnsi="Century Gothic"/>
          <w:sz w:val="24"/>
          <w:szCs w:val="24"/>
        </w:rPr>
        <w:t xml:space="preserve">two </w:t>
      </w:r>
      <w:r w:rsidRPr="00DE5E1D">
        <w:rPr>
          <w:rFonts w:ascii="Century Gothic" w:hAnsi="Century Gothic"/>
          <w:sz w:val="24"/>
          <w:szCs w:val="24"/>
        </w:rPr>
        <w:t xml:space="preserve">candidates.  </w:t>
      </w:r>
    </w:p>
    <w:p w14:paraId="528A28A7" w14:textId="77777777" w:rsidR="00D10C56" w:rsidRPr="00DE5E1D" w:rsidRDefault="00D10C56" w:rsidP="0056531C">
      <w:pPr>
        <w:pStyle w:val="ListParagraph"/>
        <w:autoSpaceDE w:val="0"/>
        <w:autoSpaceDN w:val="0"/>
        <w:adjustRightInd w:val="0"/>
        <w:spacing w:after="0"/>
        <w:ind w:left="0"/>
        <w:jc w:val="both"/>
        <w:rPr>
          <w:rFonts w:ascii="Century Gothic" w:hAnsi="Century Gothic"/>
          <w:sz w:val="24"/>
          <w:szCs w:val="24"/>
        </w:rPr>
      </w:pPr>
    </w:p>
    <w:p w14:paraId="19467134" w14:textId="77777777" w:rsidR="00B94BEF" w:rsidRPr="00DE5E1D" w:rsidRDefault="00D10C56" w:rsidP="00786D09">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Any student disputi</w:t>
      </w:r>
      <w:r w:rsidR="00B94BEF" w:rsidRPr="00DE5E1D">
        <w:rPr>
          <w:rFonts w:ascii="Century Gothic" w:hAnsi="Century Gothic"/>
          <w:sz w:val="24"/>
          <w:szCs w:val="24"/>
        </w:rPr>
        <w:t>ng election results is required to raise the complaint with the Dean of Students</w:t>
      </w:r>
      <w:r w:rsidR="00E1154F" w:rsidRPr="00DE5E1D">
        <w:rPr>
          <w:rFonts w:ascii="Century Gothic" w:hAnsi="Century Gothic"/>
          <w:sz w:val="24"/>
          <w:szCs w:val="24"/>
        </w:rPr>
        <w:t xml:space="preserve"> in writing</w:t>
      </w:r>
      <w:r w:rsidR="00B94BEF" w:rsidRPr="00DE5E1D">
        <w:rPr>
          <w:rFonts w:ascii="Century Gothic" w:hAnsi="Century Gothic"/>
          <w:sz w:val="24"/>
          <w:szCs w:val="24"/>
        </w:rPr>
        <w:t xml:space="preserve">.  </w:t>
      </w:r>
      <w:r w:rsidR="00E1154F" w:rsidRPr="00DE5E1D">
        <w:rPr>
          <w:rFonts w:ascii="Century Gothic" w:hAnsi="Century Gothic"/>
          <w:sz w:val="24"/>
          <w:szCs w:val="24"/>
        </w:rPr>
        <w:t xml:space="preserve">The dispute should contain details of grounds for disputing the election. </w:t>
      </w:r>
      <w:r w:rsidR="00B94BEF" w:rsidRPr="00DE5E1D">
        <w:rPr>
          <w:rFonts w:ascii="Century Gothic" w:hAnsi="Century Gothic"/>
          <w:sz w:val="24"/>
          <w:szCs w:val="24"/>
        </w:rPr>
        <w:t xml:space="preserve">The Dean reviews the complaint and where necessary carries out investigations and informs the complainant of the outcome.  If the complainant is not satisfied with the explanation given by the Dean of Students, the complainant may complain in writing to the Vice-Chancellor. </w:t>
      </w:r>
    </w:p>
    <w:p w14:paraId="3E7185E6" w14:textId="77777777" w:rsidR="00E53564" w:rsidRPr="00DE5E1D" w:rsidRDefault="00E53564" w:rsidP="00786D09">
      <w:pPr>
        <w:pStyle w:val="ListParagraph"/>
        <w:autoSpaceDE w:val="0"/>
        <w:autoSpaceDN w:val="0"/>
        <w:adjustRightInd w:val="0"/>
        <w:spacing w:after="0"/>
        <w:ind w:left="0"/>
        <w:jc w:val="both"/>
        <w:rPr>
          <w:rFonts w:ascii="Century Gothic" w:hAnsi="Century Gothic"/>
          <w:sz w:val="24"/>
          <w:szCs w:val="24"/>
        </w:rPr>
      </w:pPr>
    </w:p>
    <w:p w14:paraId="242A9043" w14:textId="77777777" w:rsidR="00786D09" w:rsidRPr="00DE5E1D" w:rsidRDefault="005F026C" w:rsidP="005F026C">
      <w:pPr>
        <w:pStyle w:val="ListParagraph"/>
        <w:autoSpaceDE w:val="0"/>
        <w:autoSpaceDN w:val="0"/>
        <w:adjustRightInd w:val="0"/>
        <w:spacing w:after="0"/>
        <w:ind w:left="0"/>
        <w:jc w:val="both"/>
        <w:rPr>
          <w:rFonts w:ascii="Century Gothic" w:hAnsi="Century Gothic"/>
          <w:sz w:val="24"/>
          <w:szCs w:val="24"/>
        </w:rPr>
      </w:pPr>
      <w:r w:rsidRPr="00DE5E1D">
        <w:rPr>
          <w:rFonts w:ascii="Century Gothic" w:hAnsi="Century Gothic"/>
          <w:sz w:val="24"/>
          <w:szCs w:val="24"/>
        </w:rPr>
        <w:t>The Student Council must have a national outlook in terms of representation.  The elected Student Council members shall not be more than two thirds of one gender.  Senate may dissolve any Student Council that does not reflect a national outlook or whose representation is more than two thirds one gender.  Fresh elections shall be held within 120 days upon dissolution of a Student Council. Within the period when the Student Council is dissolved; students will be represented to the administration through Class Representatives and/or Hostel Representatives.</w:t>
      </w:r>
      <w:r w:rsidR="00B94BEF" w:rsidRPr="00DE5E1D">
        <w:rPr>
          <w:rFonts w:ascii="Century Gothic" w:hAnsi="Century Gothic"/>
          <w:sz w:val="24"/>
          <w:szCs w:val="24"/>
        </w:rPr>
        <w:t xml:space="preserve"> </w:t>
      </w:r>
    </w:p>
    <w:p w14:paraId="0FED2DAA" w14:textId="77777777" w:rsidR="005F026C" w:rsidRPr="00DE5E1D" w:rsidRDefault="005F026C" w:rsidP="005F026C">
      <w:pPr>
        <w:pStyle w:val="ListParagraph"/>
        <w:autoSpaceDE w:val="0"/>
        <w:autoSpaceDN w:val="0"/>
        <w:adjustRightInd w:val="0"/>
        <w:spacing w:after="0"/>
        <w:ind w:left="0"/>
        <w:jc w:val="both"/>
        <w:rPr>
          <w:rFonts w:ascii="Century Gothic" w:hAnsi="Century Gothic"/>
          <w:sz w:val="24"/>
          <w:szCs w:val="24"/>
        </w:rPr>
      </w:pPr>
    </w:p>
    <w:bookmarkEnd w:id="106"/>
    <w:p w14:paraId="18FD85A3" w14:textId="77777777" w:rsidR="00592156" w:rsidRPr="00DE5E1D" w:rsidRDefault="00592156" w:rsidP="00B94BEF">
      <w:pPr>
        <w:autoSpaceDE w:val="0"/>
        <w:autoSpaceDN w:val="0"/>
        <w:adjustRightInd w:val="0"/>
        <w:spacing w:after="0" w:line="240" w:lineRule="auto"/>
        <w:jc w:val="both"/>
        <w:rPr>
          <w:rFonts w:ascii="Century Gothic" w:hAnsi="Century Gothic"/>
          <w:bCs/>
          <w:color w:val="000000"/>
          <w:sz w:val="24"/>
          <w:szCs w:val="24"/>
        </w:rPr>
      </w:pPr>
    </w:p>
    <w:p w14:paraId="50FC7E81" w14:textId="77777777" w:rsidR="00325EFE" w:rsidRPr="00DE5E1D" w:rsidRDefault="00325EFE" w:rsidP="00B878EE">
      <w:pPr>
        <w:pStyle w:val="Heading2"/>
        <w:numPr>
          <w:ilvl w:val="1"/>
          <w:numId w:val="26"/>
        </w:numPr>
        <w:rPr>
          <w:rFonts w:ascii="Century Gothic" w:hAnsi="Century Gothic"/>
          <w:sz w:val="24"/>
          <w:szCs w:val="24"/>
        </w:rPr>
      </w:pPr>
      <w:bookmarkStart w:id="108" w:name="_Toc128678249"/>
      <w:r w:rsidRPr="00DE5E1D">
        <w:rPr>
          <w:rFonts w:ascii="Century Gothic" w:hAnsi="Century Gothic"/>
          <w:sz w:val="24"/>
          <w:szCs w:val="24"/>
        </w:rPr>
        <w:t>Student Peer-Counselling</w:t>
      </w:r>
      <w:bookmarkEnd w:id="108"/>
    </w:p>
    <w:p w14:paraId="018DEEDD" w14:textId="77777777" w:rsidR="00325EFE" w:rsidRPr="00DE5E1D" w:rsidRDefault="00325EFE" w:rsidP="00325EFE">
      <w:pPr>
        <w:autoSpaceDE w:val="0"/>
        <w:autoSpaceDN w:val="0"/>
        <w:adjustRightInd w:val="0"/>
        <w:spacing w:after="0" w:line="240" w:lineRule="auto"/>
        <w:jc w:val="both"/>
        <w:rPr>
          <w:rFonts w:ascii="Century Gothic" w:hAnsi="Century Gothic"/>
          <w:bCs/>
          <w:color w:val="000000"/>
          <w:sz w:val="24"/>
          <w:szCs w:val="24"/>
        </w:rPr>
      </w:pPr>
    </w:p>
    <w:p w14:paraId="3D113926" w14:textId="77777777" w:rsidR="00325EFE" w:rsidRPr="00DE5E1D" w:rsidRDefault="00325EFE" w:rsidP="00325EFE">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Students are encouraged to be each other’s keeper.  Students are asked to monitor the behaviour of their colleagues and try to offer assistance to them on all matters of life.  This is likely to solve problems that would have escalated to bad and worse problems.  In case the problem is not solved, the affected students should be referred to the Office of the Dean of Students. </w:t>
      </w:r>
    </w:p>
    <w:p w14:paraId="58CA4EBB" w14:textId="77777777" w:rsidR="00325EFE" w:rsidRPr="00DE5E1D" w:rsidRDefault="00325EFE" w:rsidP="00325EFE">
      <w:pPr>
        <w:autoSpaceDE w:val="0"/>
        <w:autoSpaceDN w:val="0"/>
        <w:adjustRightInd w:val="0"/>
        <w:spacing w:after="0" w:line="240" w:lineRule="auto"/>
        <w:jc w:val="both"/>
        <w:rPr>
          <w:rFonts w:ascii="Century Gothic" w:hAnsi="Century Gothic"/>
          <w:bCs/>
          <w:color w:val="000000"/>
          <w:sz w:val="24"/>
          <w:szCs w:val="24"/>
        </w:rPr>
      </w:pPr>
    </w:p>
    <w:p w14:paraId="643B3EC3" w14:textId="77777777" w:rsidR="00A1386D" w:rsidRPr="00DE5E1D" w:rsidRDefault="00A1386D" w:rsidP="00325EFE">
      <w:pPr>
        <w:autoSpaceDE w:val="0"/>
        <w:autoSpaceDN w:val="0"/>
        <w:adjustRightInd w:val="0"/>
        <w:spacing w:after="0" w:line="240" w:lineRule="auto"/>
        <w:jc w:val="both"/>
        <w:rPr>
          <w:rFonts w:ascii="Century Gothic" w:hAnsi="Century Gothic"/>
          <w:bCs/>
          <w:color w:val="000000"/>
          <w:sz w:val="24"/>
          <w:szCs w:val="24"/>
        </w:rPr>
      </w:pPr>
    </w:p>
    <w:p w14:paraId="4FE3AF15" w14:textId="068B0E5F" w:rsidR="00A1386D" w:rsidRDefault="00A1386D" w:rsidP="00325EFE">
      <w:pPr>
        <w:autoSpaceDE w:val="0"/>
        <w:autoSpaceDN w:val="0"/>
        <w:adjustRightInd w:val="0"/>
        <w:spacing w:after="0" w:line="240" w:lineRule="auto"/>
        <w:jc w:val="both"/>
        <w:rPr>
          <w:rFonts w:ascii="Century Gothic" w:hAnsi="Century Gothic"/>
          <w:bCs/>
          <w:color w:val="000000"/>
          <w:sz w:val="24"/>
          <w:szCs w:val="24"/>
        </w:rPr>
      </w:pPr>
    </w:p>
    <w:p w14:paraId="1FB30D8F" w14:textId="69FCA605" w:rsidR="00F057D9" w:rsidRDefault="00F057D9" w:rsidP="00325EFE">
      <w:pPr>
        <w:autoSpaceDE w:val="0"/>
        <w:autoSpaceDN w:val="0"/>
        <w:adjustRightInd w:val="0"/>
        <w:spacing w:after="0" w:line="240" w:lineRule="auto"/>
        <w:jc w:val="both"/>
        <w:rPr>
          <w:rFonts w:ascii="Century Gothic" w:hAnsi="Century Gothic"/>
          <w:bCs/>
          <w:color w:val="000000"/>
          <w:sz w:val="24"/>
          <w:szCs w:val="24"/>
        </w:rPr>
      </w:pPr>
    </w:p>
    <w:p w14:paraId="1C79F585" w14:textId="0DCCB1C8" w:rsidR="00F057D9" w:rsidRDefault="00F057D9" w:rsidP="00325EFE">
      <w:pPr>
        <w:autoSpaceDE w:val="0"/>
        <w:autoSpaceDN w:val="0"/>
        <w:adjustRightInd w:val="0"/>
        <w:spacing w:after="0" w:line="240" w:lineRule="auto"/>
        <w:jc w:val="both"/>
        <w:rPr>
          <w:rFonts w:ascii="Century Gothic" w:hAnsi="Century Gothic"/>
          <w:bCs/>
          <w:color w:val="000000"/>
          <w:sz w:val="24"/>
          <w:szCs w:val="24"/>
        </w:rPr>
      </w:pPr>
    </w:p>
    <w:p w14:paraId="00CCFD8F" w14:textId="5327F764" w:rsidR="00F057D9" w:rsidRDefault="00F057D9" w:rsidP="00325EFE">
      <w:pPr>
        <w:autoSpaceDE w:val="0"/>
        <w:autoSpaceDN w:val="0"/>
        <w:adjustRightInd w:val="0"/>
        <w:spacing w:after="0" w:line="240" w:lineRule="auto"/>
        <w:jc w:val="both"/>
        <w:rPr>
          <w:rFonts w:ascii="Century Gothic" w:hAnsi="Century Gothic"/>
          <w:bCs/>
          <w:color w:val="000000"/>
          <w:sz w:val="24"/>
          <w:szCs w:val="24"/>
        </w:rPr>
      </w:pPr>
    </w:p>
    <w:p w14:paraId="3F4AAA1F" w14:textId="2E6D30B1" w:rsidR="00F057D9" w:rsidRDefault="00F057D9" w:rsidP="00325EFE">
      <w:pPr>
        <w:autoSpaceDE w:val="0"/>
        <w:autoSpaceDN w:val="0"/>
        <w:adjustRightInd w:val="0"/>
        <w:spacing w:after="0" w:line="240" w:lineRule="auto"/>
        <w:jc w:val="both"/>
        <w:rPr>
          <w:rFonts w:ascii="Century Gothic" w:hAnsi="Century Gothic"/>
          <w:bCs/>
          <w:color w:val="000000"/>
          <w:sz w:val="24"/>
          <w:szCs w:val="24"/>
        </w:rPr>
      </w:pPr>
    </w:p>
    <w:p w14:paraId="2DF1D071" w14:textId="30D6463C" w:rsidR="00F057D9" w:rsidRDefault="00F057D9" w:rsidP="00325EFE">
      <w:pPr>
        <w:autoSpaceDE w:val="0"/>
        <w:autoSpaceDN w:val="0"/>
        <w:adjustRightInd w:val="0"/>
        <w:spacing w:after="0" w:line="240" w:lineRule="auto"/>
        <w:jc w:val="both"/>
        <w:rPr>
          <w:rFonts w:ascii="Century Gothic" w:hAnsi="Century Gothic"/>
          <w:bCs/>
          <w:color w:val="000000"/>
          <w:sz w:val="24"/>
          <w:szCs w:val="24"/>
        </w:rPr>
      </w:pPr>
    </w:p>
    <w:p w14:paraId="275134B4" w14:textId="77777777" w:rsidR="00F057D9" w:rsidRPr="00DE5E1D" w:rsidRDefault="00F057D9" w:rsidP="00325EFE">
      <w:pPr>
        <w:autoSpaceDE w:val="0"/>
        <w:autoSpaceDN w:val="0"/>
        <w:adjustRightInd w:val="0"/>
        <w:spacing w:after="0" w:line="240" w:lineRule="auto"/>
        <w:jc w:val="both"/>
        <w:rPr>
          <w:rFonts w:ascii="Century Gothic" w:hAnsi="Century Gothic"/>
          <w:bCs/>
          <w:color w:val="000000"/>
          <w:sz w:val="24"/>
          <w:szCs w:val="24"/>
        </w:rPr>
      </w:pPr>
    </w:p>
    <w:p w14:paraId="334F90CD" w14:textId="77777777" w:rsidR="00A1386D" w:rsidRPr="00DE5E1D" w:rsidRDefault="00A1386D" w:rsidP="00325EFE">
      <w:pPr>
        <w:autoSpaceDE w:val="0"/>
        <w:autoSpaceDN w:val="0"/>
        <w:adjustRightInd w:val="0"/>
        <w:spacing w:after="0" w:line="240" w:lineRule="auto"/>
        <w:jc w:val="both"/>
        <w:rPr>
          <w:rFonts w:ascii="Century Gothic" w:hAnsi="Century Gothic"/>
          <w:bCs/>
          <w:color w:val="000000"/>
          <w:sz w:val="24"/>
          <w:szCs w:val="24"/>
        </w:rPr>
      </w:pPr>
    </w:p>
    <w:p w14:paraId="0E72D3A1" w14:textId="77777777" w:rsidR="008D5DD5" w:rsidRPr="00DE5E1D" w:rsidRDefault="008D5DD5" w:rsidP="00B878EE">
      <w:pPr>
        <w:pStyle w:val="Heading1"/>
        <w:numPr>
          <w:ilvl w:val="0"/>
          <w:numId w:val="27"/>
        </w:numPr>
        <w:rPr>
          <w:rFonts w:ascii="Century Gothic" w:hAnsi="Century Gothic"/>
          <w:sz w:val="24"/>
          <w:szCs w:val="24"/>
        </w:rPr>
      </w:pPr>
      <w:bookmarkStart w:id="109" w:name="_Toc128678250"/>
      <w:r w:rsidRPr="00DE5E1D">
        <w:rPr>
          <w:rFonts w:ascii="Century Gothic" w:hAnsi="Century Gothic"/>
          <w:sz w:val="24"/>
          <w:szCs w:val="24"/>
        </w:rPr>
        <w:lastRenderedPageBreak/>
        <w:t>STUDENT CODE OF CONDUCT</w:t>
      </w:r>
      <w:bookmarkEnd w:id="109"/>
    </w:p>
    <w:p w14:paraId="662D8215" w14:textId="77777777" w:rsidR="00E061AE" w:rsidRPr="00DE5E1D" w:rsidRDefault="00E061AE" w:rsidP="002F4B0C">
      <w:pPr>
        <w:autoSpaceDE w:val="0"/>
        <w:autoSpaceDN w:val="0"/>
        <w:adjustRightInd w:val="0"/>
        <w:spacing w:after="0" w:line="240" w:lineRule="auto"/>
        <w:ind w:left="900"/>
        <w:rPr>
          <w:rFonts w:ascii="Century Gothic" w:hAnsi="Century Gothic"/>
          <w:b/>
          <w:bCs/>
          <w:color w:val="000000"/>
          <w:sz w:val="24"/>
          <w:szCs w:val="24"/>
        </w:rPr>
      </w:pPr>
    </w:p>
    <w:p w14:paraId="7AE43B1D" w14:textId="77777777" w:rsidR="00934F07" w:rsidRPr="008C4727" w:rsidRDefault="00934F07" w:rsidP="00B878EE">
      <w:pPr>
        <w:pStyle w:val="Heading2"/>
        <w:numPr>
          <w:ilvl w:val="0"/>
          <w:numId w:val="28"/>
        </w:numPr>
        <w:rPr>
          <w:rFonts w:ascii="Century Gothic" w:hAnsi="Century Gothic"/>
          <w:sz w:val="24"/>
          <w:szCs w:val="24"/>
        </w:rPr>
      </w:pPr>
      <w:bookmarkStart w:id="110" w:name="_Toc128678251"/>
      <w:r w:rsidRPr="008C4727">
        <w:rPr>
          <w:rFonts w:ascii="Century Gothic" w:hAnsi="Century Gothic"/>
          <w:sz w:val="24"/>
          <w:szCs w:val="24"/>
        </w:rPr>
        <w:t>University Green Philosophy</w:t>
      </w:r>
      <w:bookmarkEnd w:id="110"/>
      <w:r w:rsidRPr="008C4727">
        <w:rPr>
          <w:rFonts w:ascii="Century Gothic" w:hAnsi="Century Gothic"/>
          <w:sz w:val="24"/>
          <w:szCs w:val="24"/>
        </w:rPr>
        <w:t xml:space="preserve"> </w:t>
      </w:r>
    </w:p>
    <w:p w14:paraId="20BCBF6C" w14:textId="77777777" w:rsidR="00934F07" w:rsidRPr="00DE5E1D" w:rsidRDefault="00934F07" w:rsidP="00934F07">
      <w:pPr>
        <w:autoSpaceDE w:val="0"/>
        <w:autoSpaceDN w:val="0"/>
        <w:adjustRightInd w:val="0"/>
        <w:spacing w:after="0" w:line="240" w:lineRule="auto"/>
        <w:rPr>
          <w:rFonts w:ascii="Century Gothic" w:hAnsi="Century Gothic"/>
          <w:b/>
          <w:bCs/>
          <w:color w:val="000000"/>
          <w:sz w:val="24"/>
          <w:szCs w:val="24"/>
        </w:rPr>
      </w:pPr>
    </w:p>
    <w:p w14:paraId="04085DB1" w14:textId="77777777" w:rsidR="00934F07" w:rsidRPr="00DE5E1D" w:rsidRDefault="00934F07" w:rsidP="002762B5">
      <w:pPr>
        <w:pStyle w:val="NoSpacing"/>
        <w:spacing w:line="276" w:lineRule="auto"/>
        <w:jc w:val="both"/>
        <w:rPr>
          <w:rFonts w:ascii="Century Gothic" w:hAnsi="Century Gothic"/>
          <w:sz w:val="24"/>
          <w:szCs w:val="24"/>
        </w:rPr>
      </w:pPr>
      <w:r w:rsidRPr="00DE5E1D">
        <w:rPr>
          <w:rFonts w:ascii="Century Gothic" w:hAnsi="Century Gothic"/>
          <w:sz w:val="24"/>
          <w:szCs w:val="24"/>
        </w:rPr>
        <w:t xml:space="preserve">The University embraces a Green Philosophy.  The University is committed to conserving the environment, protecting wildlife and promoting human-wildlife coexistence.  The University </w:t>
      </w:r>
      <w:r w:rsidR="002762B5" w:rsidRPr="00DE5E1D">
        <w:rPr>
          <w:rFonts w:ascii="Century Gothic" w:hAnsi="Century Gothic"/>
          <w:sz w:val="24"/>
          <w:szCs w:val="24"/>
        </w:rPr>
        <w:t xml:space="preserve">is committed to keeping the </w:t>
      </w:r>
      <w:r w:rsidRPr="00DE5E1D">
        <w:rPr>
          <w:rFonts w:ascii="Century Gothic" w:hAnsi="Century Gothic"/>
          <w:sz w:val="24"/>
          <w:szCs w:val="24"/>
        </w:rPr>
        <w:t>environment g</w:t>
      </w:r>
      <w:r w:rsidR="002762B5" w:rsidRPr="00DE5E1D">
        <w:rPr>
          <w:rFonts w:ascii="Century Gothic" w:hAnsi="Century Gothic"/>
          <w:sz w:val="24"/>
          <w:szCs w:val="24"/>
        </w:rPr>
        <w:t xml:space="preserve">reen, clean, and pollution free.  All students are required to observe the University Green Philosophy.  </w:t>
      </w:r>
    </w:p>
    <w:p w14:paraId="4FFEFF67" w14:textId="77777777" w:rsidR="002762B5" w:rsidRPr="00DE5E1D" w:rsidRDefault="002762B5" w:rsidP="002762B5">
      <w:pPr>
        <w:pStyle w:val="NoSpacing"/>
        <w:spacing w:line="276" w:lineRule="auto"/>
        <w:jc w:val="both"/>
        <w:rPr>
          <w:rFonts w:ascii="Century Gothic" w:hAnsi="Century Gothic"/>
          <w:sz w:val="24"/>
          <w:szCs w:val="24"/>
        </w:rPr>
      </w:pPr>
    </w:p>
    <w:p w14:paraId="049903CA" w14:textId="77777777" w:rsidR="002762B5" w:rsidRPr="00DE5E1D" w:rsidRDefault="002762B5" w:rsidP="002762B5">
      <w:pPr>
        <w:pStyle w:val="NoSpacing"/>
        <w:spacing w:line="276" w:lineRule="auto"/>
        <w:jc w:val="both"/>
        <w:rPr>
          <w:rFonts w:ascii="Century Gothic" w:hAnsi="Century Gothic"/>
          <w:sz w:val="24"/>
          <w:szCs w:val="24"/>
        </w:rPr>
      </w:pPr>
      <w:r w:rsidRPr="00DE5E1D">
        <w:rPr>
          <w:rFonts w:ascii="Century Gothic" w:hAnsi="Century Gothic"/>
          <w:sz w:val="24"/>
          <w:szCs w:val="24"/>
        </w:rPr>
        <w:t>In keeping the Green Philosophy; students are in particular required to: use natural lighting as much as possible thus switching off lights in the day and</w:t>
      </w:r>
      <w:r w:rsidR="00245AB3" w:rsidRPr="00DE5E1D">
        <w:rPr>
          <w:rFonts w:ascii="Century Gothic" w:hAnsi="Century Gothic"/>
          <w:sz w:val="24"/>
          <w:szCs w:val="24"/>
        </w:rPr>
        <w:t xml:space="preserve"> lights</w:t>
      </w:r>
      <w:r w:rsidRPr="00DE5E1D">
        <w:rPr>
          <w:rFonts w:ascii="Century Gothic" w:hAnsi="Century Gothic"/>
          <w:sz w:val="24"/>
          <w:szCs w:val="24"/>
        </w:rPr>
        <w:t xml:space="preserve"> that are not in use; conserving water; using designated walkways only; not to stray into university bushes and to protect all wildlife.  The University has Environmental and Wildlife Clubs and students are encouraged to register and participate as members.  </w:t>
      </w:r>
    </w:p>
    <w:p w14:paraId="7D330909" w14:textId="77777777" w:rsidR="00245AB3" w:rsidRPr="00DE5E1D" w:rsidRDefault="00245AB3" w:rsidP="002762B5">
      <w:pPr>
        <w:pStyle w:val="NoSpacing"/>
        <w:spacing w:line="276" w:lineRule="auto"/>
        <w:jc w:val="both"/>
        <w:rPr>
          <w:rFonts w:ascii="Century Gothic" w:hAnsi="Century Gothic"/>
          <w:sz w:val="24"/>
          <w:szCs w:val="24"/>
        </w:rPr>
      </w:pPr>
    </w:p>
    <w:p w14:paraId="29EEA85D" w14:textId="77777777" w:rsidR="00FF5BD4" w:rsidRPr="00DE5E1D" w:rsidRDefault="00245AB3" w:rsidP="002762B5">
      <w:pPr>
        <w:pStyle w:val="NoSpacing"/>
        <w:spacing w:line="276" w:lineRule="auto"/>
        <w:jc w:val="both"/>
        <w:rPr>
          <w:rFonts w:ascii="Century Gothic" w:hAnsi="Century Gothic"/>
          <w:sz w:val="24"/>
          <w:szCs w:val="24"/>
        </w:rPr>
      </w:pPr>
      <w:r w:rsidRPr="00DE5E1D">
        <w:rPr>
          <w:rFonts w:ascii="Century Gothic" w:hAnsi="Century Gothic"/>
          <w:sz w:val="24"/>
          <w:szCs w:val="24"/>
        </w:rPr>
        <w:t>Littering is strictly forbidden.  Student</w:t>
      </w:r>
      <w:r w:rsidR="00746EDF">
        <w:rPr>
          <w:rFonts w:ascii="Century Gothic" w:hAnsi="Century Gothic"/>
          <w:sz w:val="24"/>
          <w:szCs w:val="24"/>
        </w:rPr>
        <w:t>s</w:t>
      </w:r>
      <w:r w:rsidRPr="00DE5E1D">
        <w:rPr>
          <w:rFonts w:ascii="Century Gothic" w:hAnsi="Century Gothic"/>
          <w:sz w:val="24"/>
          <w:szCs w:val="24"/>
        </w:rPr>
        <w:t xml:space="preserve"> </w:t>
      </w:r>
      <w:r w:rsidR="00746EDF">
        <w:rPr>
          <w:rFonts w:ascii="Century Gothic" w:hAnsi="Century Gothic"/>
          <w:sz w:val="24"/>
          <w:szCs w:val="24"/>
        </w:rPr>
        <w:t xml:space="preserve">to </w:t>
      </w:r>
      <w:r w:rsidRPr="00DE5E1D">
        <w:rPr>
          <w:rFonts w:ascii="Century Gothic" w:hAnsi="Century Gothic"/>
          <w:sz w:val="24"/>
          <w:szCs w:val="24"/>
        </w:rPr>
        <w:t xml:space="preserve">place litter and garbage into designated dustbins.  Students are requested to pick any litter and place it in the designated dustbins. </w:t>
      </w:r>
      <w:r w:rsidR="00FF5BD4" w:rsidRPr="00DE5E1D">
        <w:rPr>
          <w:rFonts w:ascii="Century Gothic" w:hAnsi="Century Gothic"/>
          <w:sz w:val="24"/>
          <w:szCs w:val="24"/>
        </w:rPr>
        <w:t xml:space="preserve"> Empty glass bottles, plastics and tins are placed in bins.  Breaking glass and glass bottles </w:t>
      </w:r>
      <w:proofErr w:type="gramStart"/>
      <w:r w:rsidR="00FF5BD4" w:rsidRPr="00DE5E1D">
        <w:rPr>
          <w:rFonts w:ascii="Century Gothic" w:hAnsi="Century Gothic"/>
          <w:sz w:val="24"/>
          <w:szCs w:val="24"/>
        </w:rPr>
        <w:t>is</w:t>
      </w:r>
      <w:proofErr w:type="gramEnd"/>
      <w:r w:rsidR="00FF5BD4" w:rsidRPr="00DE5E1D">
        <w:rPr>
          <w:rFonts w:ascii="Century Gothic" w:hAnsi="Century Gothic"/>
          <w:sz w:val="24"/>
          <w:szCs w:val="24"/>
        </w:rPr>
        <w:t xml:space="preserve"> not allowed.  </w:t>
      </w:r>
    </w:p>
    <w:p w14:paraId="43BDC8A2" w14:textId="77777777" w:rsidR="00934F07" w:rsidRPr="00DE5E1D" w:rsidRDefault="00934F07" w:rsidP="00934F07">
      <w:pPr>
        <w:autoSpaceDE w:val="0"/>
        <w:autoSpaceDN w:val="0"/>
        <w:adjustRightInd w:val="0"/>
        <w:spacing w:after="0" w:line="240" w:lineRule="auto"/>
        <w:rPr>
          <w:rFonts w:ascii="Century Gothic" w:hAnsi="Century Gothic"/>
          <w:b/>
          <w:bCs/>
          <w:color w:val="000000"/>
          <w:sz w:val="24"/>
          <w:szCs w:val="24"/>
        </w:rPr>
      </w:pPr>
    </w:p>
    <w:p w14:paraId="62C6C850" w14:textId="77777777" w:rsidR="006551EC" w:rsidRPr="00DE5E1D" w:rsidRDefault="006551EC" w:rsidP="00B878EE">
      <w:pPr>
        <w:pStyle w:val="Heading2"/>
        <w:numPr>
          <w:ilvl w:val="0"/>
          <w:numId w:val="28"/>
        </w:numPr>
        <w:rPr>
          <w:rFonts w:ascii="Century Gothic" w:hAnsi="Century Gothic"/>
          <w:sz w:val="24"/>
          <w:szCs w:val="24"/>
        </w:rPr>
      </w:pPr>
      <w:bookmarkStart w:id="111" w:name="_Toc128678252"/>
      <w:r w:rsidRPr="00DE5E1D">
        <w:rPr>
          <w:rFonts w:ascii="Century Gothic" w:hAnsi="Century Gothic"/>
          <w:sz w:val="24"/>
          <w:szCs w:val="24"/>
        </w:rPr>
        <w:t>Movement within the University</w:t>
      </w:r>
      <w:r w:rsidR="002762B5" w:rsidRPr="00DE5E1D">
        <w:rPr>
          <w:rFonts w:ascii="Century Gothic" w:hAnsi="Century Gothic"/>
          <w:sz w:val="24"/>
          <w:szCs w:val="24"/>
        </w:rPr>
        <w:t>/C</w:t>
      </w:r>
      <w:r w:rsidR="0047435F" w:rsidRPr="00DE5E1D">
        <w:rPr>
          <w:rFonts w:ascii="Century Gothic" w:hAnsi="Century Gothic"/>
          <w:sz w:val="24"/>
          <w:szCs w:val="24"/>
        </w:rPr>
        <w:t>ategorisation of University Facilities</w:t>
      </w:r>
      <w:bookmarkEnd w:id="111"/>
    </w:p>
    <w:p w14:paraId="7EFFA09E" w14:textId="77777777" w:rsidR="00E061AE" w:rsidRPr="00DE5E1D" w:rsidRDefault="00E061AE" w:rsidP="00E061AE">
      <w:pPr>
        <w:autoSpaceDE w:val="0"/>
        <w:autoSpaceDN w:val="0"/>
        <w:adjustRightInd w:val="0"/>
        <w:spacing w:after="0" w:line="240" w:lineRule="auto"/>
        <w:ind w:left="1080"/>
        <w:rPr>
          <w:rFonts w:ascii="Century Gothic" w:hAnsi="Century Gothic"/>
          <w:b/>
          <w:bCs/>
          <w:color w:val="000000"/>
          <w:sz w:val="24"/>
          <w:szCs w:val="24"/>
        </w:rPr>
      </w:pPr>
    </w:p>
    <w:p w14:paraId="2FC1BB65" w14:textId="77777777" w:rsidR="00C634CF" w:rsidRPr="00DE5E1D" w:rsidRDefault="00C03066" w:rsidP="00C03066">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reserves the right of movement within its premises based on the security categorisation of premises.  </w:t>
      </w:r>
      <w:r w:rsidR="00D93B4C" w:rsidRPr="00DE5E1D">
        <w:rPr>
          <w:rFonts w:ascii="Century Gothic" w:hAnsi="Century Gothic"/>
          <w:bCs/>
          <w:color w:val="000000"/>
          <w:sz w:val="24"/>
          <w:szCs w:val="24"/>
        </w:rPr>
        <w:t xml:space="preserve">University facilities are classified into 3 main categories: Restricted Areas; </w:t>
      </w:r>
      <w:r w:rsidRPr="00DE5E1D">
        <w:rPr>
          <w:rFonts w:ascii="Century Gothic" w:hAnsi="Century Gothic"/>
          <w:bCs/>
          <w:color w:val="000000"/>
          <w:sz w:val="24"/>
          <w:szCs w:val="24"/>
        </w:rPr>
        <w:t xml:space="preserve">Hazardous Areas; Specialised Service Areas </w:t>
      </w:r>
      <w:r w:rsidR="00D93B4C" w:rsidRPr="00DE5E1D">
        <w:rPr>
          <w:rFonts w:ascii="Century Gothic" w:hAnsi="Century Gothic"/>
          <w:bCs/>
          <w:color w:val="000000"/>
          <w:sz w:val="24"/>
          <w:szCs w:val="24"/>
        </w:rPr>
        <w:t xml:space="preserve">and General Areas. </w:t>
      </w:r>
    </w:p>
    <w:p w14:paraId="363EDE0B" w14:textId="77777777" w:rsidR="00C03066" w:rsidRPr="00DE5E1D" w:rsidRDefault="00C03066" w:rsidP="00C03066">
      <w:pPr>
        <w:autoSpaceDE w:val="0"/>
        <w:autoSpaceDN w:val="0"/>
        <w:adjustRightInd w:val="0"/>
        <w:spacing w:after="0" w:line="240" w:lineRule="auto"/>
        <w:jc w:val="both"/>
        <w:rPr>
          <w:rFonts w:ascii="Century Gothic" w:hAnsi="Century Gothic"/>
          <w:bCs/>
          <w:color w:val="000000"/>
          <w:sz w:val="24"/>
          <w:szCs w:val="24"/>
        </w:rPr>
      </w:pPr>
    </w:p>
    <w:p w14:paraId="24D9295C" w14:textId="6C464FFD" w:rsidR="00586908" w:rsidRPr="00DE5E1D" w:rsidRDefault="00586908" w:rsidP="00991E1E">
      <w:pPr>
        <w:pStyle w:val="Heading9"/>
        <w:keepNext/>
        <w:numPr>
          <w:ilvl w:val="0"/>
          <w:numId w:val="12"/>
        </w:numPr>
        <w:spacing w:before="0" w:after="0" w:line="240" w:lineRule="auto"/>
        <w:ind w:left="720" w:firstLine="0"/>
        <w:jc w:val="both"/>
        <w:rPr>
          <w:rFonts w:ascii="Century Gothic" w:hAnsi="Century Gothic"/>
          <w:sz w:val="24"/>
          <w:szCs w:val="24"/>
        </w:rPr>
      </w:pPr>
      <w:r w:rsidRPr="00DE5E1D">
        <w:rPr>
          <w:rFonts w:ascii="Century Gothic" w:hAnsi="Century Gothic"/>
          <w:b/>
          <w:bCs/>
          <w:sz w:val="24"/>
          <w:szCs w:val="24"/>
        </w:rPr>
        <w:t>Restricted areas</w:t>
      </w:r>
      <w:r w:rsidRPr="00DE5E1D">
        <w:rPr>
          <w:rFonts w:ascii="Century Gothic" w:hAnsi="Century Gothic"/>
          <w:bCs/>
          <w:sz w:val="24"/>
          <w:szCs w:val="24"/>
        </w:rPr>
        <w:t xml:space="preserve"> –these are security areas such as </w:t>
      </w:r>
      <w:r w:rsidR="008C4727" w:rsidRPr="00DE5E1D">
        <w:rPr>
          <w:rFonts w:ascii="Century Gothic" w:hAnsi="Century Gothic"/>
          <w:bCs/>
          <w:sz w:val="24"/>
          <w:szCs w:val="24"/>
        </w:rPr>
        <w:t>high-level</w:t>
      </w:r>
      <w:r w:rsidRPr="00DE5E1D">
        <w:rPr>
          <w:rFonts w:ascii="Century Gothic" w:hAnsi="Century Gothic"/>
          <w:bCs/>
          <w:sz w:val="24"/>
          <w:szCs w:val="24"/>
        </w:rPr>
        <w:t xml:space="preserve"> offices, examination rooms, ICT rooms, agriculture practical areas and any area the Vice-Chancellor and or the Senate may classify as a Restricted Area;</w:t>
      </w:r>
    </w:p>
    <w:p w14:paraId="3A146E56" w14:textId="77777777" w:rsidR="00564933" w:rsidRPr="00DE5E1D" w:rsidRDefault="00586908" w:rsidP="00991E1E">
      <w:pPr>
        <w:pStyle w:val="Heading9"/>
        <w:keepNext/>
        <w:numPr>
          <w:ilvl w:val="0"/>
          <w:numId w:val="12"/>
        </w:numPr>
        <w:spacing w:before="0" w:after="0" w:line="240" w:lineRule="auto"/>
        <w:ind w:left="720" w:firstLine="0"/>
        <w:jc w:val="both"/>
        <w:rPr>
          <w:rFonts w:ascii="Century Gothic" w:hAnsi="Century Gothic"/>
          <w:bCs/>
          <w:sz w:val="24"/>
          <w:szCs w:val="24"/>
        </w:rPr>
      </w:pPr>
      <w:r w:rsidRPr="00DE5E1D">
        <w:rPr>
          <w:rFonts w:ascii="Century Gothic" w:hAnsi="Century Gothic"/>
          <w:b/>
          <w:bCs/>
          <w:sz w:val="24"/>
          <w:szCs w:val="24"/>
        </w:rPr>
        <w:t>Hazardous areas</w:t>
      </w:r>
      <w:r w:rsidRPr="00DE5E1D">
        <w:rPr>
          <w:rFonts w:ascii="Century Gothic" w:hAnsi="Century Gothic"/>
          <w:bCs/>
          <w:sz w:val="24"/>
          <w:szCs w:val="24"/>
        </w:rPr>
        <w:t xml:space="preserve"> – these are areas within which dangerous materials are stored and or handled.  Examples include laboratories and chemical stores</w:t>
      </w:r>
      <w:r w:rsidR="00564933" w:rsidRPr="00DE5E1D">
        <w:rPr>
          <w:rFonts w:ascii="Century Gothic" w:hAnsi="Century Gothic"/>
          <w:bCs/>
          <w:sz w:val="24"/>
          <w:szCs w:val="24"/>
        </w:rPr>
        <w:t>;</w:t>
      </w:r>
    </w:p>
    <w:p w14:paraId="3CD9B0C2" w14:textId="77777777" w:rsidR="00564933" w:rsidRPr="00DE5E1D" w:rsidRDefault="00586908" w:rsidP="00991E1E">
      <w:pPr>
        <w:pStyle w:val="Heading9"/>
        <w:keepNext/>
        <w:numPr>
          <w:ilvl w:val="0"/>
          <w:numId w:val="12"/>
        </w:numPr>
        <w:spacing w:before="0" w:after="0" w:line="240" w:lineRule="auto"/>
        <w:ind w:left="720" w:firstLine="0"/>
        <w:jc w:val="both"/>
        <w:rPr>
          <w:rFonts w:ascii="Century Gothic" w:hAnsi="Century Gothic"/>
          <w:bCs/>
          <w:sz w:val="24"/>
          <w:szCs w:val="24"/>
        </w:rPr>
      </w:pPr>
      <w:r w:rsidRPr="00DE5E1D">
        <w:rPr>
          <w:rFonts w:ascii="Century Gothic" w:hAnsi="Century Gothic"/>
          <w:b/>
          <w:bCs/>
          <w:sz w:val="24"/>
          <w:szCs w:val="24"/>
        </w:rPr>
        <w:t xml:space="preserve">Specialised Service Areas- </w:t>
      </w:r>
      <w:r w:rsidRPr="00DE5E1D">
        <w:rPr>
          <w:rFonts w:ascii="Century Gothic" w:hAnsi="Century Gothic"/>
          <w:bCs/>
          <w:sz w:val="24"/>
          <w:szCs w:val="24"/>
        </w:rPr>
        <w:t xml:space="preserve">these are areas that need special security attention due to the nature of activities and or materials handled there.  </w:t>
      </w:r>
      <w:r w:rsidRPr="00DE5E1D">
        <w:rPr>
          <w:rFonts w:ascii="Century Gothic" w:hAnsi="Century Gothic"/>
          <w:bCs/>
          <w:sz w:val="24"/>
          <w:szCs w:val="24"/>
        </w:rPr>
        <w:lastRenderedPageBreak/>
        <w:t>They include areas where sanitary towels are handled and general agricultural areas</w:t>
      </w:r>
      <w:r w:rsidR="00564933" w:rsidRPr="00DE5E1D">
        <w:rPr>
          <w:rFonts w:ascii="Century Gothic" w:hAnsi="Century Gothic"/>
          <w:bCs/>
          <w:sz w:val="24"/>
          <w:szCs w:val="24"/>
        </w:rPr>
        <w:t>;</w:t>
      </w:r>
    </w:p>
    <w:p w14:paraId="065EE250" w14:textId="77777777" w:rsidR="00564933" w:rsidRPr="00DE5E1D" w:rsidRDefault="00586908" w:rsidP="00991E1E">
      <w:pPr>
        <w:pStyle w:val="Heading9"/>
        <w:keepNext/>
        <w:numPr>
          <w:ilvl w:val="0"/>
          <w:numId w:val="12"/>
        </w:numPr>
        <w:spacing w:before="0" w:after="0" w:line="240" w:lineRule="auto"/>
        <w:ind w:left="720" w:firstLine="0"/>
        <w:jc w:val="both"/>
        <w:rPr>
          <w:rFonts w:ascii="Century Gothic" w:hAnsi="Century Gothic"/>
          <w:bCs/>
          <w:sz w:val="24"/>
          <w:szCs w:val="24"/>
        </w:rPr>
      </w:pPr>
      <w:r w:rsidRPr="00DE5E1D">
        <w:rPr>
          <w:rFonts w:ascii="Century Gothic" w:hAnsi="Century Gothic"/>
          <w:b/>
          <w:bCs/>
          <w:sz w:val="24"/>
          <w:szCs w:val="24"/>
        </w:rPr>
        <w:t>Risky Areas</w:t>
      </w:r>
      <w:r w:rsidRPr="00DE5E1D">
        <w:rPr>
          <w:rFonts w:ascii="Century Gothic" w:hAnsi="Century Gothic"/>
          <w:bCs/>
          <w:sz w:val="24"/>
          <w:szCs w:val="24"/>
        </w:rPr>
        <w:t xml:space="preserve"> – these are unconstructed areas, forests, Athi River banks and beach and the Tsavo Game Park; and</w:t>
      </w:r>
    </w:p>
    <w:p w14:paraId="011CD6C1" w14:textId="77777777" w:rsidR="00586908" w:rsidRPr="00DE5E1D" w:rsidRDefault="00586908" w:rsidP="00991E1E">
      <w:pPr>
        <w:pStyle w:val="Heading9"/>
        <w:keepNext/>
        <w:numPr>
          <w:ilvl w:val="0"/>
          <w:numId w:val="12"/>
        </w:numPr>
        <w:spacing w:before="0" w:after="0" w:line="240" w:lineRule="auto"/>
        <w:ind w:left="720" w:firstLine="0"/>
        <w:jc w:val="both"/>
        <w:rPr>
          <w:rFonts w:ascii="Century Gothic" w:hAnsi="Century Gothic"/>
          <w:bCs/>
          <w:sz w:val="24"/>
          <w:szCs w:val="24"/>
        </w:rPr>
      </w:pPr>
      <w:r w:rsidRPr="00DE5E1D">
        <w:rPr>
          <w:rFonts w:ascii="Century Gothic" w:hAnsi="Century Gothic"/>
          <w:b/>
          <w:bCs/>
          <w:sz w:val="24"/>
          <w:szCs w:val="24"/>
        </w:rPr>
        <w:t>General areas</w:t>
      </w:r>
      <w:r w:rsidRPr="00DE5E1D">
        <w:rPr>
          <w:rFonts w:ascii="Century Gothic" w:hAnsi="Century Gothic"/>
          <w:bCs/>
          <w:sz w:val="24"/>
          <w:szCs w:val="24"/>
        </w:rPr>
        <w:t xml:space="preserve"> – these are areas which do not qualify to be classified in any of the categories above;</w:t>
      </w:r>
    </w:p>
    <w:p w14:paraId="4A676CB9" w14:textId="77777777" w:rsidR="00C03066" w:rsidRPr="00DE5E1D" w:rsidRDefault="00C03066" w:rsidP="00C03066">
      <w:pPr>
        <w:autoSpaceDE w:val="0"/>
        <w:autoSpaceDN w:val="0"/>
        <w:adjustRightInd w:val="0"/>
        <w:spacing w:after="0" w:line="240" w:lineRule="auto"/>
        <w:jc w:val="both"/>
        <w:rPr>
          <w:rFonts w:ascii="Century Gothic" w:hAnsi="Century Gothic"/>
          <w:bCs/>
          <w:color w:val="000000"/>
          <w:sz w:val="24"/>
          <w:szCs w:val="24"/>
        </w:rPr>
      </w:pPr>
    </w:p>
    <w:p w14:paraId="7CC2E167" w14:textId="77777777" w:rsidR="00C03066" w:rsidRPr="00DE5E1D" w:rsidRDefault="0047435F" w:rsidP="00C03066">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Deans and Heads of Department regulate movement into Restricted Areas, Hazardous Areas and Specialised Service Areas.   Each Dean and Head of Department determine who is to access these areas, the access procedures and access times.  Students found to have strayed into Restricted Areas, Hazardous Areas and Specialised Service Areas may face disciplinary action.  </w:t>
      </w:r>
    </w:p>
    <w:p w14:paraId="5B4E1CCF" w14:textId="77777777" w:rsidR="00E2061C" w:rsidRPr="00DE5E1D" w:rsidRDefault="00E2061C" w:rsidP="00B878EE">
      <w:pPr>
        <w:pStyle w:val="Heading2"/>
        <w:numPr>
          <w:ilvl w:val="0"/>
          <w:numId w:val="29"/>
        </w:numPr>
        <w:rPr>
          <w:rFonts w:ascii="Century Gothic" w:hAnsi="Century Gothic"/>
          <w:sz w:val="24"/>
          <w:szCs w:val="24"/>
        </w:rPr>
      </w:pPr>
      <w:bookmarkStart w:id="112" w:name="_Toc128678254"/>
      <w:r w:rsidRPr="00DE5E1D">
        <w:rPr>
          <w:rFonts w:ascii="Century Gothic" w:hAnsi="Century Gothic"/>
          <w:sz w:val="24"/>
          <w:szCs w:val="24"/>
        </w:rPr>
        <w:t>Respect of University Authority</w:t>
      </w:r>
      <w:bookmarkEnd w:id="112"/>
    </w:p>
    <w:p w14:paraId="5EB41CB8" w14:textId="77777777" w:rsidR="00AE0AA4" w:rsidRPr="00DE5E1D" w:rsidRDefault="00AE0AA4" w:rsidP="002F4B0C">
      <w:pPr>
        <w:autoSpaceDE w:val="0"/>
        <w:autoSpaceDN w:val="0"/>
        <w:adjustRightInd w:val="0"/>
        <w:spacing w:after="0" w:line="240" w:lineRule="auto"/>
        <w:ind w:left="900"/>
        <w:rPr>
          <w:rFonts w:ascii="Century Gothic" w:hAnsi="Century Gothic"/>
          <w:sz w:val="24"/>
          <w:szCs w:val="24"/>
        </w:rPr>
      </w:pPr>
    </w:p>
    <w:p w14:paraId="3EBEB1C9" w14:textId="77777777" w:rsidR="00383CA1" w:rsidRPr="00DE5E1D" w:rsidRDefault="00383CA1" w:rsidP="00383CA1">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University recognises that students are its principal customers.  However, for effective service delivery to students, the University observes that students are subordinate to </w:t>
      </w:r>
      <w:proofErr w:type="gramStart"/>
      <w:r w:rsidRPr="00DE5E1D">
        <w:rPr>
          <w:rFonts w:ascii="Century Gothic" w:hAnsi="Century Gothic"/>
          <w:bCs/>
          <w:color w:val="000000"/>
          <w:sz w:val="24"/>
          <w:szCs w:val="24"/>
        </w:rPr>
        <w:t>University</w:t>
      </w:r>
      <w:proofErr w:type="gramEnd"/>
      <w:r w:rsidRPr="00DE5E1D">
        <w:rPr>
          <w:rFonts w:ascii="Century Gothic" w:hAnsi="Century Gothic"/>
          <w:bCs/>
          <w:color w:val="000000"/>
          <w:sz w:val="24"/>
          <w:szCs w:val="24"/>
        </w:rPr>
        <w:t xml:space="preserve"> staff.  Staff will therefore issue instructions and guidelines to students.</w:t>
      </w:r>
    </w:p>
    <w:p w14:paraId="34B737EC" w14:textId="77777777" w:rsidR="00383CA1" w:rsidRPr="00DE5E1D" w:rsidRDefault="00383CA1" w:rsidP="00383CA1">
      <w:pPr>
        <w:autoSpaceDE w:val="0"/>
        <w:autoSpaceDN w:val="0"/>
        <w:adjustRightInd w:val="0"/>
        <w:spacing w:after="0" w:line="240" w:lineRule="auto"/>
        <w:jc w:val="both"/>
        <w:rPr>
          <w:rFonts w:ascii="Century Gothic" w:hAnsi="Century Gothic"/>
          <w:bCs/>
          <w:color w:val="000000"/>
          <w:sz w:val="24"/>
          <w:szCs w:val="24"/>
        </w:rPr>
      </w:pPr>
    </w:p>
    <w:p w14:paraId="73E932A5" w14:textId="77777777" w:rsidR="00AE0AA4" w:rsidRPr="00DE5E1D" w:rsidRDefault="00407377" w:rsidP="00383CA1">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University operations are guided by an established Administrative and Management structure that outlines authority and roles.  Students are briefed on the relevant administrative and management roles and authorities in each particular activity they are involved in.  </w:t>
      </w:r>
      <w:r w:rsidR="00383CA1" w:rsidRPr="00DE5E1D">
        <w:rPr>
          <w:rFonts w:ascii="Century Gothic" w:hAnsi="Century Gothic"/>
          <w:bCs/>
          <w:color w:val="000000"/>
          <w:sz w:val="24"/>
          <w:szCs w:val="24"/>
        </w:rPr>
        <w:t xml:space="preserve">Students are required to respect these roles and authorities.    </w:t>
      </w:r>
    </w:p>
    <w:p w14:paraId="5448E2F2" w14:textId="77777777" w:rsidR="00383CA1" w:rsidRPr="00DE5E1D" w:rsidRDefault="00383CA1" w:rsidP="00383CA1">
      <w:pPr>
        <w:autoSpaceDE w:val="0"/>
        <w:autoSpaceDN w:val="0"/>
        <w:adjustRightInd w:val="0"/>
        <w:spacing w:after="0" w:line="240" w:lineRule="auto"/>
        <w:jc w:val="both"/>
        <w:rPr>
          <w:rFonts w:ascii="Century Gothic" w:hAnsi="Century Gothic"/>
          <w:bCs/>
          <w:color w:val="000000"/>
          <w:sz w:val="24"/>
          <w:szCs w:val="24"/>
        </w:rPr>
      </w:pPr>
    </w:p>
    <w:p w14:paraId="0B373343" w14:textId="77777777" w:rsidR="00FE270D" w:rsidRPr="00DE5E1D" w:rsidRDefault="00FE270D" w:rsidP="00383CA1">
      <w:pPr>
        <w:autoSpaceDE w:val="0"/>
        <w:autoSpaceDN w:val="0"/>
        <w:adjustRightInd w:val="0"/>
        <w:spacing w:after="0" w:line="240" w:lineRule="auto"/>
        <w:jc w:val="both"/>
        <w:rPr>
          <w:rFonts w:ascii="Century Gothic" w:hAnsi="Century Gothic"/>
          <w:bCs/>
          <w:color w:val="000000"/>
          <w:sz w:val="24"/>
          <w:szCs w:val="24"/>
        </w:rPr>
      </w:pPr>
    </w:p>
    <w:p w14:paraId="5FB6408B" w14:textId="77777777" w:rsidR="00AE0AA4" w:rsidRPr="00DE5E1D" w:rsidRDefault="00AE0AA4" w:rsidP="00B878EE">
      <w:pPr>
        <w:pStyle w:val="Heading2"/>
        <w:numPr>
          <w:ilvl w:val="0"/>
          <w:numId w:val="29"/>
        </w:numPr>
        <w:rPr>
          <w:rFonts w:ascii="Century Gothic" w:hAnsi="Century Gothic"/>
          <w:sz w:val="24"/>
          <w:szCs w:val="24"/>
        </w:rPr>
      </w:pPr>
      <w:bookmarkStart w:id="113" w:name="_Toc128678255"/>
      <w:r w:rsidRPr="00DE5E1D">
        <w:rPr>
          <w:rFonts w:ascii="Century Gothic" w:hAnsi="Century Gothic"/>
          <w:sz w:val="24"/>
          <w:szCs w:val="24"/>
        </w:rPr>
        <w:t>University Security</w:t>
      </w:r>
      <w:bookmarkEnd w:id="113"/>
    </w:p>
    <w:p w14:paraId="6DD6FEF7" w14:textId="77777777" w:rsidR="00AE0AA4" w:rsidRPr="00DE5E1D" w:rsidRDefault="00AE0AA4" w:rsidP="00AE0AA4">
      <w:pPr>
        <w:autoSpaceDE w:val="0"/>
        <w:autoSpaceDN w:val="0"/>
        <w:adjustRightInd w:val="0"/>
        <w:spacing w:after="0" w:line="240" w:lineRule="auto"/>
        <w:rPr>
          <w:rFonts w:ascii="Century Gothic" w:hAnsi="Century Gothic"/>
          <w:b/>
          <w:bCs/>
          <w:color w:val="000000"/>
          <w:sz w:val="24"/>
          <w:szCs w:val="24"/>
        </w:rPr>
      </w:pPr>
    </w:p>
    <w:p w14:paraId="6C004E34" w14:textId="77777777" w:rsidR="00407377" w:rsidRPr="00DE5E1D" w:rsidRDefault="00407377" w:rsidP="00FF5BD4">
      <w:pPr>
        <w:autoSpaceDE w:val="0"/>
        <w:autoSpaceDN w:val="0"/>
        <w:adjustRightInd w:val="0"/>
        <w:spacing w:after="0" w:line="240" w:lineRule="auto"/>
        <w:jc w:val="both"/>
        <w:rPr>
          <w:rFonts w:ascii="Century Gothic" w:hAnsi="Century Gothic"/>
          <w:sz w:val="24"/>
          <w:szCs w:val="24"/>
          <w:lang w:val="en-US"/>
        </w:rPr>
      </w:pPr>
      <w:r w:rsidRPr="00DE5E1D">
        <w:rPr>
          <w:rFonts w:ascii="Century Gothic" w:hAnsi="Century Gothic"/>
          <w:sz w:val="24"/>
          <w:szCs w:val="24"/>
          <w:lang w:val="en-US"/>
        </w:rPr>
        <w:t>Security is of paramount importance to the University and its members.  The University has dedicated guards who provide security services on all University establishments.  Student are required to respect and pay attention to instructions from these guards.</w:t>
      </w:r>
    </w:p>
    <w:p w14:paraId="62C5001F" w14:textId="77777777" w:rsidR="00407377" w:rsidRPr="00DE5E1D" w:rsidRDefault="00407377" w:rsidP="00FF5BD4">
      <w:pPr>
        <w:autoSpaceDE w:val="0"/>
        <w:autoSpaceDN w:val="0"/>
        <w:adjustRightInd w:val="0"/>
        <w:spacing w:after="0" w:line="240" w:lineRule="auto"/>
        <w:jc w:val="both"/>
        <w:rPr>
          <w:rFonts w:ascii="Century Gothic" w:hAnsi="Century Gothic"/>
          <w:sz w:val="24"/>
          <w:szCs w:val="24"/>
          <w:lang w:val="en-US"/>
        </w:rPr>
      </w:pPr>
    </w:p>
    <w:p w14:paraId="3AA2A05F" w14:textId="77777777" w:rsidR="00FF5BD4" w:rsidRPr="00DE5E1D" w:rsidRDefault="00FF5BD4" w:rsidP="00FF5BD4">
      <w:pPr>
        <w:autoSpaceDE w:val="0"/>
        <w:autoSpaceDN w:val="0"/>
        <w:adjustRightInd w:val="0"/>
        <w:spacing w:after="0" w:line="240" w:lineRule="auto"/>
        <w:jc w:val="both"/>
        <w:rPr>
          <w:rFonts w:ascii="Century Gothic" w:hAnsi="Century Gothic"/>
          <w:sz w:val="24"/>
          <w:szCs w:val="24"/>
          <w:lang w:val="en-US"/>
        </w:rPr>
      </w:pPr>
      <w:r w:rsidRPr="00DE5E1D">
        <w:rPr>
          <w:rFonts w:ascii="Century Gothic" w:hAnsi="Century Gothic"/>
          <w:sz w:val="24"/>
          <w:szCs w:val="24"/>
          <w:lang w:val="en-US"/>
        </w:rPr>
        <w:t>Security is a function of all members of the University and cannot be left to administrators and security guards alone.  Students are asked to be vigilant and report</w:t>
      </w:r>
      <w:r w:rsidR="00BC7507" w:rsidRPr="00DE5E1D">
        <w:rPr>
          <w:rFonts w:ascii="Century Gothic" w:hAnsi="Century Gothic"/>
          <w:sz w:val="24"/>
          <w:szCs w:val="24"/>
          <w:lang w:val="en-US"/>
        </w:rPr>
        <w:t xml:space="preserve"> to</w:t>
      </w:r>
      <w:r w:rsidRPr="00DE5E1D">
        <w:rPr>
          <w:rFonts w:ascii="Century Gothic" w:hAnsi="Century Gothic"/>
          <w:sz w:val="24"/>
          <w:szCs w:val="24"/>
          <w:lang w:val="en-US"/>
        </w:rPr>
        <w:t xml:space="preserve"> security guards or the Office of the Dean of Students on any suspicious persons or occurrences</w:t>
      </w:r>
      <w:r w:rsidR="00BC7507" w:rsidRPr="00DE5E1D">
        <w:rPr>
          <w:rFonts w:ascii="Century Gothic" w:hAnsi="Century Gothic"/>
          <w:sz w:val="24"/>
          <w:szCs w:val="24"/>
          <w:lang w:val="en-US"/>
        </w:rPr>
        <w:t xml:space="preserve"> </w:t>
      </w:r>
      <w:r w:rsidR="00680D9B" w:rsidRPr="00DE5E1D">
        <w:rPr>
          <w:rFonts w:ascii="Century Gothic" w:hAnsi="Century Gothic"/>
          <w:sz w:val="24"/>
          <w:szCs w:val="24"/>
          <w:lang w:val="en-US"/>
        </w:rPr>
        <w:t>noticed.</w:t>
      </w:r>
      <w:r w:rsidRPr="00DE5E1D">
        <w:rPr>
          <w:rFonts w:ascii="Century Gothic" w:hAnsi="Century Gothic"/>
          <w:sz w:val="24"/>
          <w:szCs w:val="24"/>
          <w:lang w:val="en-US"/>
        </w:rPr>
        <w:t xml:space="preserve">  </w:t>
      </w:r>
      <w:r w:rsidR="00BC7507" w:rsidRPr="00DE5E1D">
        <w:rPr>
          <w:rFonts w:ascii="Century Gothic" w:hAnsi="Century Gothic"/>
          <w:sz w:val="24"/>
          <w:szCs w:val="24"/>
          <w:lang w:val="en-US"/>
        </w:rPr>
        <w:t xml:space="preserve"> Such information provided on time may prevent a serious crime from occurring. </w:t>
      </w:r>
    </w:p>
    <w:p w14:paraId="0BEF20B3" w14:textId="77777777" w:rsidR="00FF5BD4" w:rsidRPr="00DE5E1D" w:rsidRDefault="00FF5BD4" w:rsidP="00FF5BD4">
      <w:pPr>
        <w:autoSpaceDE w:val="0"/>
        <w:autoSpaceDN w:val="0"/>
        <w:adjustRightInd w:val="0"/>
        <w:spacing w:after="0" w:line="240" w:lineRule="auto"/>
        <w:jc w:val="both"/>
        <w:rPr>
          <w:rFonts w:ascii="Century Gothic" w:hAnsi="Century Gothic"/>
          <w:sz w:val="24"/>
          <w:szCs w:val="24"/>
          <w:lang w:val="en-US"/>
        </w:rPr>
      </w:pPr>
    </w:p>
    <w:p w14:paraId="6FC631BD" w14:textId="77777777" w:rsidR="00C0658B" w:rsidRPr="00DE5E1D" w:rsidRDefault="00407377" w:rsidP="00FF5BD4">
      <w:pPr>
        <w:autoSpaceDE w:val="0"/>
        <w:autoSpaceDN w:val="0"/>
        <w:adjustRightInd w:val="0"/>
        <w:spacing w:after="0" w:line="240" w:lineRule="auto"/>
        <w:jc w:val="both"/>
        <w:rPr>
          <w:rFonts w:ascii="Century Gothic" w:hAnsi="Century Gothic"/>
          <w:sz w:val="24"/>
          <w:szCs w:val="24"/>
          <w:lang w:val="en-US"/>
        </w:rPr>
      </w:pPr>
      <w:r w:rsidRPr="00DE5E1D">
        <w:rPr>
          <w:rFonts w:ascii="Century Gothic" w:hAnsi="Century Gothic"/>
          <w:sz w:val="24"/>
          <w:szCs w:val="24"/>
          <w:lang w:val="en-US"/>
        </w:rPr>
        <w:t xml:space="preserve">The University works closely with the National Government Security agencies on matters of security.  Students are required to observe the National Security </w:t>
      </w:r>
      <w:r w:rsidRPr="00DE5E1D">
        <w:rPr>
          <w:rFonts w:ascii="Century Gothic" w:hAnsi="Century Gothic"/>
          <w:sz w:val="24"/>
          <w:szCs w:val="24"/>
          <w:lang w:val="en-US"/>
        </w:rPr>
        <w:lastRenderedPageBreak/>
        <w:t>requirements and</w:t>
      </w:r>
      <w:r w:rsidR="00FF5BD4" w:rsidRPr="00DE5E1D">
        <w:rPr>
          <w:rFonts w:ascii="Century Gothic" w:hAnsi="Century Gothic"/>
          <w:sz w:val="24"/>
          <w:szCs w:val="24"/>
          <w:lang w:val="en-US"/>
        </w:rPr>
        <w:t xml:space="preserve"> University security Policies, </w:t>
      </w:r>
      <w:r w:rsidRPr="00DE5E1D">
        <w:rPr>
          <w:rFonts w:ascii="Century Gothic" w:hAnsi="Century Gothic"/>
          <w:sz w:val="24"/>
          <w:szCs w:val="24"/>
          <w:lang w:val="en-US"/>
        </w:rPr>
        <w:t xml:space="preserve">Procedures and Rules and Regulations.  The Dean of Students briefs students on the University Policies, Procedures and Rules and Regulations.  A breach on University Policies, Procedures, Rules and Regulations may lead to disciplinary action as per University Statutes.  </w:t>
      </w:r>
    </w:p>
    <w:p w14:paraId="216F2123" w14:textId="77777777" w:rsidR="00407377" w:rsidRPr="00DE5E1D" w:rsidRDefault="00407377" w:rsidP="00FF5BD4">
      <w:pPr>
        <w:autoSpaceDE w:val="0"/>
        <w:autoSpaceDN w:val="0"/>
        <w:adjustRightInd w:val="0"/>
        <w:spacing w:after="0" w:line="240" w:lineRule="auto"/>
        <w:jc w:val="both"/>
        <w:rPr>
          <w:rFonts w:ascii="Century Gothic" w:hAnsi="Century Gothic"/>
          <w:bCs/>
          <w:color w:val="000000"/>
          <w:sz w:val="24"/>
          <w:szCs w:val="24"/>
        </w:rPr>
      </w:pPr>
    </w:p>
    <w:p w14:paraId="3F5710C2" w14:textId="77777777" w:rsidR="00383CA1" w:rsidRPr="00DE5E1D" w:rsidRDefault="00383CA1" w:rsidP="00B878EE">
      <w:pPr>
        <w:pStyle w:val="Heading2"/>
        <w:numPr>
          <w:ilvl w:val="0"/>
          <w:numId w:val="29"/>
        </w:numPr>
        <w:rPr>
          <w:rFonts w:ascii="Century Gothic" w:hAnsi="Century Gothic"/>
          <w:sz w:val="24"/>
          <w:szCs w:val="24"/>
        </w:rPr>
      </w:pPr>
      <w:bookmarkStart w:id="114" w:name="_Toc128678256"/>
      <w:r w:rsidRPr="00DE5E1D">
        <w:rPr>
          <w:rFonts w:ascii="Century Gothic" w:hAnsi="Century Gothic"/>
          <w:sz w:val="24"/>
          <w:szCs w:val="24"/>
        </w:rPr>
        <w:t xml:space="preserve">Wildlife </w:t>
      </w:r>
      <w:r w:rsidR="007E7085" w:rsidRPr="00DE5E1D">
        <w:rPr>
          <w:rFonts w:ascii="Century Gothic" w:hAnsi="Century Gothic"/>
          <w:sz w:val="24"/>
          <w:szCs w:val="24"/>
        </w:rPr>
        <w:t>Conservancy</w:t>
      </w:r>
      <w:bookmarkEnd w:id="114"/>
      <w:r w:rsidRPr="00DE5E1D">
        <w:rPr>
          <w:rFonts w:ascii="Century Gothic" w:hAnsi="Century Gothic"/>
          <w:sz w:val="24"/>
          <w:szCs w:val="24"/>
        </w:rPr>
        <w:t xml:space="preserve"> </w:t>
      </w:r>
    </w:p>
    <w:p w14:paraId="0A2AC28A" w14:textId="77777777" w:rsidR="00383CA1" w:rsidRPr="00DE5E1D" w:rsidRDefault="00383CA1" w:rsidP="00FF5BD4">
      <w:pPr>
        <w:autoSpaceDE w:val="0"/>
        <w:autoSpaceDN w:val="0"/>
        <w:adjustRightInd w:val="0"/>
        <w:spacing w:after="0" w:line="240" w:lineRule="auto"/>
        <w:jc w:val="both"/>
        <w:rPr>
          <w:rFonts w:ascii="Century Gothic" w:hAnsi="Century Gothic"/>
          <w:b/>
          <w:bCs/>
          <w:color w:val="000000"/>
          <w:sz w:val="24"/>
          <w:szCs w:val="24"/>
        </w:rPr>
      </w:pPr>
    </w:p>
    <w:p w14:paraId="2575D65E" w14:textId="607788A8" w:rsidR="00383CA1" w:rsidRPr="00DE5E1D" w:rsidRDefault="00383CA1" w:rsidP="00FF5BD4">
      <w:pPr>
        <w:pStyle w:val="NoSpacing"/>
        <w:spacing w:line="276" w:lineRule="auto"/>
        <w:jc w:val="both"/>
        <w:rPr>
          <w:rFonts w:ascii="Century Gothic" w:hAnsi="Century Gothic"/>
          <w:sz w:val="24"/>
          <w:szCs w:val="24"/>
        </w:rPr>
      </w:pPr>
      <w:r w:rsidRPr="00DE5E1D">
        <w:rPr>
          <w:rFonts w:ascii="Century Gothic" w:hAnsi="Century Gothic"/>
          <w:sz w:val="24"/>
          <w:szCs w:val="24"/>
        </w:rPr>
        <w:t xml:space="preserve">The University is a good neighbour of the Tsavo National Park.  </w:t>
      </w:r>
      <w:r w:rsidR="00680D9B" w:rsidRPr="00DE5E1D">
        <w:rPr>
          <w:rFonts w:ascii="Century Gothic" w:hAnsi="Century Gothic"/>
          <w:sz w:val="24"/>
          <w:szCs w:val="24"/>
        </w:rPr>
        <w:t xml:space="preserve">The University supports </w:t>
      </w:r>
      <w:r w:rsidR="00BC7507" w:rsidRPr="00DE5E1D">
        <w:rPr>
          <w:rFonts w:ascii="Century Gothic" w:hAnsi="Century Gothic"/>
          <w:sz w:val="24"/>
          <w:szCs w:val="24"/>
        </w:rPr>
        <w:t>positive human-wildlife co-existence and</w:t>
      </w:r>
      <w:r w:rsidRPr="00DE5E1D">
        <w:rPr>
          <w:rFonts w:ascii="Century Gothic" w:hAnsi="Century Gothic"/>
          <w:sz w:val="24"/>
          <w:szCs w:val="24"/>
        </w:rPr>
        <w:t xml:space="preserve"> recognises that wildlife may stray into the University compound and premises.  </w:t>
      </w:r>
      <w:r w:rsidRPr="00DE5E1D">
        <w:rPr>
          <w:rFonts w:ascii="Century Gothic" w:hAnsi="Century Gothic"/>
          <w:b/>
          <w:sz w:val="24"/>
          <w:szCs w:val="24"/>
        </w:rPr>
        <w:t>Students, staff and visitors do not disturb, attack, takeaway or domesticate any wildlife</w:t>
      </w:r>
      <w:r w:rsidR="00BC7507" w:rsidRPr="00DE5E1D">
        <w:rPr>
          <w:rFonts w:ascii="Century Gothic" w:hAnsi="Century Gothic"/>
          <w:b/>
          <w:sz w:val="24"/>
          <w:szCs w:val="24"/>
        </w:rPr>
        <w:t xml:space="preserve">. Handling or eating any kind of game meat is forbidden unless </w:t>
      </w:r>
      <w:r w:rsidR="006D4E83" w:rsidRPr="00DE5E1D">
        <w:rPr>
          <w:rFonts w:ascii="Century Gothic" w:hAnsi="Century Gothic"/>
          <w:b/>
          <w:sz w:val="24"/>
          <w:szCs w:val="24"/>
        </w:rPr>
        <w:t>authorized</w:t>
      </w:r>
      <w:r w:rsidR="00BC7507" w:rsidRPr="00DE5E1D">
        <w:rPr>
          <w:rFonts w:ascii="Century Gothic" w:hAnsi="Century Gothic"/>
          <w:b/>
          <w:sz w:val="24"/>
          <w:szCs w:val="24"/>
        </w:rPr>
        <w:t xml:space="preserve"> by the Kenya Wildlife Service</w:t>
      </w:r>
      <w:r w:rsidRPr="00DE5E1D">
        <w:rPr>
          <w:rFonts w:ascii="Century Gothic" w:hAnsi="Century Gothic"/>
          <w:b/>
          <w:sz w:val="24"/>
          <w:szCs w:val="24"/>
        </w:rPr>
        <w:t xml:space="preserve">. </w:t>
      </w:r>
      <w:r w:rsidRPr="00DE5E1D">
        <w:rPr>
          <w:rFonts w:ascii="Century Gothic" w:hAnsi="Century Gothic"/>
          <w:sz w:val="24"/>
          <w:szCs w:val="24"/>
        </w:rPr>
        <w:t xml:space="preserve"> Any threat from wildlife is reported to the security guards for appropriate action.   The University Environment and Wildlife Policy guides handling of wildlife matters.  Any student found to have flouted this regulation is handled as prescribed in the</w:t>
      </w:r>
      <w:r w:rsidR="007E7085" w:rsidRPr="00DE5E1D">
        <w:rPr>
          <w:rFonts w:ascii="Century Gothic" w:hAnsi="Century Gothic"/>
          <w:sz w:val="24"/>
          <w:szCs w:val="24"/>
        </w:rPr>
        <w:t xml:space="preserve"> Lukenya University</w:t>
      </w:r>
      <w:r w:rsidRPr="00DE5E1D">
        <w:rPr>
          <w:rFonts w:ascii="Century Gothic" w:hAnsi="Century Gothic"/>
          <w:sz w:val="24"/>
          <w:szCs w:val="24"/>
        </w:rPr>
        <w:t xml:space="preserve"> Enviro</w:t>
      </w:r>
      <w:r w:rsidR="00680D9B" w:rsidRPr="00DE5E1D">
        <w:rPr>
          <w:rFonts w:ascii="Century Gothic" w:hAnsi="Century Gothic"/>
          <w:sz w:val="24"/>
          <w:szCs w:val="24"/>
        </w:rPr>
        <w:t>nment and Wildlife Policy or</w:t>
      </w:r>
      <w:r w:rsidR="00BC7507" w:rsidRPr="00DE5E1D">
        <w:rPr>
          <w:rFonts w:ascii="Century Gothic" w:hAnsi="Century Gothic"/>
          <w:sz w:val="24"/>
          <w:szCs w:val="24"/>
        </w:rPr>
        <w:t xml:space="preserve"> Kenya Wildlife Service</w:t>
      </w:r>
      <w:r w:rsidRPr="00DE5E1D">
        <w:rPr>
          <w:rFonts w:ascii="Century Gothic" w:hAnsi="Century Gothic"/>
          <w:sz w:val="24"/>
          <w:szCs w:val="24"/>
        </w:rPr>
        <w:t xml:space="preserve"> </w:t>
      </w:r>
      <w:r w:rsidR="00BC7507" w:rsidRPr="00DE5E1D">
        <w:rPr>
          <w:rFonts w:ascii="Century Gothic" w:hAnsi="Century Gothic"/>
          <w:sz w:val="24"/>
          <w:szCs w:val="24"/>
        </w:rPr>
        <w:t>(</w:t>
      </w:r>
      <w:r w:rsidRPr="00DE5E1D">
        <w:rPr>
          <w:rFonts w:ascii="Century Gothic" w:hAnsi="Century Gothic"/>
          <w:sz w:val="24"/>
          <w:szCs w:val="24"/>
        </w:rPr>
        <w:t>KWS</w:t>
      </w:r>
      <w:r w:rsidR="00BC7507" w:rsidRPr="00DE5E1D">
        <w:rPr>
          <w:rFonts w:ascii="Century Gothic" w:hAnsi="Century Gothic"/>
          <w:sz w:val="24"/>
          <w:szCs w:val="24"/>
        </w:rPr>
        <w:t>)</w:t>
      </w:r>
      <w:r w:rsidRPr="00DE5E1D">
        <w:rPr>
          <w:rFonts w:ascii="Century Gothic" w:hAnsi="Century Gothic"/>
          <w:sz w:val="24"/>
          <w:szCs w:val="24"/>
        </w:rPr>
        <w:t xml:space="preserve"> Act.</w:t>
      </w:r>
      <w:r w:rsidR="00BC7507" w:rsidRPr="00DE5E1D">
        <w:rPr>
          <w:rFonts w:ascii="Century Gothic" w:hAnsi="Century Gothic"/>
          <w:sz w:val="24"/>
          <w:szCs w:val="24"/>
        </w:rPr>
        <w:t xml:space="preserve">  </w:t>
      </w:r>
    </w:p>
    <w:p w14:paraId="34AD8A66" w14:textId="77777777" w:rsidR="00BC7507" w:rsidRPr="00DE5E1D" w:rsidRDefault="00BC7507" w:rsidP="00FF5BD4">
      <w:pPr>
        <w:pStyle w:val="NoSpacing"/>
        <w:spacing w:line="276" w:lineRule="auto"/>
        <w:jc w:val="both"/>
        <w:rPr>
          <w:rFonts w:ascii="Century Gothic" w:hAnsi="Century Gothic"/>
          <w:sz w:val="24"/>
          <w:szCs w:val="24"/>
        </w:rPr>
      </w:pPr>
    </w:p>
    <w:p w14:paraId="00A33204" w14:textId="64C276A9" w:rsidR="00383CA1" w:rsidRPr="00DE5E1D" w:rsidRDefault="00BC7507" w:rsidP="00FF5BD4">
      <w:pPr>
        <w:pStyle w:val="NoSpacing"/>
        <w:spacing w:line="276" w:lineRule="auto"/>
        <w:jc w:val="both"/>
        <w:rPr>
          <w:rFonts w:ascii="Century Gothic" w:hAnsi="Century Gothic"/>
          <w:sz w:val="24"/>
          <w:szCs w:val="24"/>
        </w:rPr>
      </w:pPr>
      <w:r w:rsidRPr="00DE5E1D">
        <w:rPr>
          <w:rFonts w:ascii="Century Gothic" w:hAnsi="Century Gothic"/>
          <w:sz w:val="24"/>
          <w:szCs w:val="24"/>
        </w:rPr>
        <w:t xml:space="preserve">To </w:t>
      </w:r>
      <w:r w:rsidR="006D4E83" w:rsidRPr="00DE5E1D">
        <w:rPr>
          <w:rFonts w:ascii="Century Gothic" w:hAnsi="Century Gothic"/>
          <w:sz w:val="24"/>
          <w:szCs w:val="24"/>
        </w:rPr>
        <w:t>minimize</w:t>
      </w:r>
      <w:r w:rsidRPr="00DE5E1D">
        <w:rPr>
          <w:rFonts w:ascii="Century Gothic" w:hAnsi="Century Gothic"/>
          <w:sz w:val="24"/>
          <w:szCs w:val="24"/>
        </w:rPr>
        <w:t xml:space="preserve"> human-wildlife conflict; students do not walk into any bushes; Athi River banks or stray into Tsavo Game Park unless accompanied by security guard or KWS officers.  Students should note that violation to this requirement may lead to injury by wildlife and the students injured due to such negligence take personal responsibility.</w:t>
      </w:r>
      <w:r w:rsidR="00C2073A" w:rsidRPr="00DE5E1D">
        <w:rPr>
          <w:rFonts w:ascii="Century Gothic" w:hAnsi="Century Gothic"/>
          <w:sz w:val="24"/>
          <w:szCs w:val="24"/>
        </w:rPr>
        <w:t xml:space="preserve">  Violation may also lead to arrest and prosecution of offenders by the KWS.</w:t>
      </w:r>
    </w:p>
    <w:p w14:paraId="0FC27775" w14:textId="77777777" w:rsidR="00BC7507" w:rsidRPr="00DE5E1D" w:rsidRDefault="00BC7507" w:rsidP="00FF5BD4">
      <w:pPr>
        <w:pStyle w:val="NoSpacing"/>
        <w:spacing w:line="276" w:lineRule="auto"/>
        <w:jc w:val="both"/>
        <w:rPr>
          <w:rFonts w:ascii="Century Gothic" w:hAnsi="Century Gothic"/>
          <w:sz w:val="24"/>
          <w:szCs w:val="24"/>
        </w:rPr>
      </w:pPr>
    </w:p>
    <w:p w14:paraId="326D793B" w14:textId="77777777" w:rsidR="00C0658B" w:rsidRPr="00DE5E1D" w:rsidRDefault="00C0658B" w:rsidP="00B878EE">
      <w:pPr>
        <w:pStyle w:val="Heading2"/>
        <w:numPr>
          <w:ilvl w:val="0"/>
          <w:numId w:val="29"/>
        </w:numPr>
        <w:rPr>
          <w:rFonts w:ascii="Century Gothic" w:hAnsi="Century Gothic"/>
          <w:sz w:val="24"/>
          <w:szCs w:val="24"/>
        </w:rPr>
      </w:pPr>
      <w:bookmarkStart w:id="115" w:name="_Toc128678257"/>
      <w:r w:rsidRPr="00DE5E1D">
        <w:rPr>
          <w:rFonts w:ascii="Century Gothic" w:hAnsi="Century Gothic"/>
          <w:sz w:val="24"/>
          <w:szCs w:val="24"/>
        </w:rPr>
        <w:t>Engagement in Criminal Activities</w:t>
      </w:r>
      <w:bookmarkEnd w:id="115"/>
    </w:p>
    <w:p w14:paraId="2CD0947B" w14:textId="77777777" w:rsidR="00C0658B" w:rsidRPr="00DE5E1D" w:rsidRDefault="00C0658B" w:rsidP="00FF5BD4">
      <w:pPr>
        <w:autoSpaceDE w:val="0"/>
        <w:autoSpaceDN w:val="0"/>
        <w:adjustRightInd w:val="0"/>
        <w:spacing w:after="0" w:line="240" w:lineRule="auto"/>
        <w:jc w:val="both"/>
        <w:rPr>
          <w:rFonts w:ascii="Century Gothic" w:hAnsi="Century Gothic"/>
          <w:b/>
          <w:bCs/>
          <w:color w:val="000000"/>
          <w:sz w:val="24"/>
          <w:szCs w:val="24"/>
        </w:rPr>
      </w:pPr>
    </w:p>
    <w:p w14:paraId="58DCEBD1" w14:textId="715FAD1D" w:rsidR="00C0658B" w:rsidRDefault="00C0658B" w:rsidP="00FF5BD4">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upholds the rule of law and all operations are carried out within the </w:t>
      </w:r>
      <w:r w:rsidR="00025560" w:rsidRPr="00DE5E1D">
        <w:rPr>
          <w:rFonts w:ascii="Century Gothic" w:hAnsi="Century Gothic"/>
          <w:bCs/>
          <w:color w:val="000000"/>
          <w:sz w:val="24"/>
          <w:szCs w:val="24"/>
        </w:rPr>
        <w:t xml:space="preserve">national </w:t>
      </w:r>
      <w:r w:rsidRPr="00DE5E1D">
        <w:rPr>
          <w:rFonts w:ascii="Century Gothic" w:hAnsi="Century Gothic"/>
          <w:bCs/>
          <w:color w:val="000000"/>
          <w:sz w:val="24"/>
          <w:szCs w:val="24"/>
        </w:rPr>
        <w:t xml:space="preserve">legal framework.  Illegal activities are not allowed at all.  Students are required to maintain law and order all the time.  Any student found to have broken the law is arrested by security guards and handed over to the Police for investigation and prosecution.  A student charged in a court of law for serious crime may be expelled from the University. </w:t>
      </w:r>
    </w:p>
    <w:p w14:paraId="7E811590" w14:textId="39252209" w:rsidR="00F057D9" w:rsidRDefault="00F057D9" w:rsidP="00FF5BD4">
      <w:pPr>
        <w:autoSpaceDE w:val="0"/>
        <w:autoSpaceDN w:val="0"/>
        <w:adjustRightInd w:val="0"/>
        <w:spacing w:after="0" w:line="240" w:lineRule="auto"/>
        <w:jc w:val="both"/>
        <w:rPr>
          <w:rFonts w:ascii="Century Gothic" w:hAnsi="Century Gothic"/>
          <w:bCs/>
          <w:color w:val="000000"/>
          <w:sz w:val="24"/>
          <w:szCs w:val="24"/>
        </w:rPr>
      </w:pPr>
    </w:p>
    <w:p w14:paraId="60977C53" w14:textId="2E8959D0" w:rsidR="00F057D9" w:rsidRDefault="00F057D9" w:rsidP="00FF5BD4">
      <w:pPr>
        <w:autoSpaceDE w:val="0"/>
        <w:autoSpaceDN w:val="0"/>
        <w:adjustRightInd w:val="0"/>
        <w:spacing w:after="0" w:line="240" w:lineRule="auto"/>
        <w:jc w:val="both"/>
        <w:rPr>
          <w:rFonts w:ascii="Century Gothic" w:hAnsi="Century Gothic"/>
          <w:bCs/>
          <w:color w:val="000000"/>
          <w:sz w:val="24"/>
          <w:szCs w:val="24"/>
        </w:rPr>
      </w:pPr>
    </w:p>
    <w:p w14:paraId="66475C59" w14:textId="77777777" w:rsidR="00F057D9" w:rsidRPr="00DE5E1D" w:rsidRDefault="00F057D9" w:rsidP="00FF5BD4">
      <w:pPr>
        <w:autoSpaceDE w:val="0"/>
        <w:autoSpaceDN w:val="0"/>
        <w:adjustRightInd w:val="0"/>
        <w:spacing w:after="0" w:line="240" w:lineRule="auto"/>
        <w:jc w:val="both"/>
        <w:rPr>
          <w:rFonts w:ascii="Century Gothic" w:hAnsi="Century Gothic"/>
          <w:bCs/>
          <w:color w:val="000000"/>
          <w:sz w:val="24"/>
          <w:szCs w:val="24"/>
        </w:rPr>
      </w:pPr>
    </w:p>
    <w:p w14:paraId="2E4F8ACE" w14:textId="70B38688" w:rsidR="00C0658B" w:rsidRDefault="00C0658B" w:rsidP="00FF5BD4">
      <w:pPr>
        <w:autoSpaceDE w:val="0"/>
        <w:autoSpaceDN w:val="0"/>
        <w:adjustRightInd w:val="0"/>
        <w:spacing w:after="0" w:line="240" w:lineRule="auto"/>
        <w:jc w:val="both"/>
        <w:rPr>
          <w:rFonts w:ascii="Century Gothic" w:hAnsi="Century Gothic"/>
          <w:bCs/>
          <w:color w:val="000000"/>
          <w:sz w:val="24"/>
          <w:szCs w:val="24"/>
        </w:rPr>
      </w:pPr>
    </w:p>
    <w:p w14:paraId="323D0771" w14:textId="42758B2A" w:rsidR="001B3C5C" w:rsidRPr="001B3C5C" w:rsidRDefault="001B3C5C" w:rsidP="00FF5BD4">
      <w:pPr>
        <w:autoSpaceDE w:val="0"/>
        <w:autoSpaceDN w:val="0"/>
        <w:adjustRightInd w:val="0"/>
        <w:spacing w:after="0" w:line="240" w:lineRule="auto"/>
        <w:jc w:val="both"/>
        <w:rPr>
          <w:rFonts w:ascii="Century Gothic" w:hAnsi="Century Gothic"/>
          <w:bCs/>
          <w:color w:val="000000"/>
          <w:sz w:val="24"/>
          <w:szCs w:val="24"/>
        </w:rPr>
      </w:pPr>
    </w:p>
    <w:p w14:paraId="5F84705C" w14:textId="5A3BCECC" w:rsidR="001B3C5C" w:rsidRPr="001B3C5C" w:rsidRDefault="001B3C5C" w:rsidP="00B878EE">
      <w:pPr>
        <w:pStyle w:val="ListParagraph"/>
        <w:numPr>
          <w:ilvl w:val="2"/>
          <w:numId w:val="26"/>
        </w:numPr>
        <w:spacing w:after="160" w:line="259" w:lineRule="auto"/>
        <w:jc w:val="both"/>
        <w:outlineLvl w:val="1"/>
        <w:rPr>
          <w:rFonts w:ascii="Century Gothic" w:hAnsi="Century Gothic"/>
          <w:b/>
          <w:sz w:val="24"/>
          <w:szCs w:val="24"/>
        </w:rPr>
      </w:pPr>
      <w:bookmarkStart w:id="116" w:name="_Toc178670870"/>
      <w:r>
        <w:rPr>
          <w:rFonts w:ascii="Century Gothic" w:hAnsi="Century Gothic"/>
          <w:b/>
          <w:sz w:val="24"/>
          <w:szCs w:val="24"/>
        </w:rPr>
        <w:lastRenderedPageBreak/>
        <w:t xml:space="preserve">7 </w:t>
      </w:r>
      <w:r w:rsidRPr="001B3C5C">
        <w:rPr>
          <w:rFonts w:ascii="Century Gothic" w:hAnsi="Century Gothic"/>
          <w:b/>
          <w:sz w:val="24"/>
          <w:szCs w:val="24"/>
        </w:rPr>
        <w:t>Criminal and Psychosocial Cases</w:t>
      </w:r>
      <w:bookmarkEnd w:id="116"/>
    </w:p>
    <w:p w14:paraId="76D76192" w14:textId="140EA458" w:rsidR="001B3C5C" w:rsidRPr="001B3C5C" w:rsidRDefault="001B3C5C" w:rsidP="001B3C5C">
      <w:pPr>
        <w:jc w:val="both"/>
        <w:rPr>
          <w:rFonts w:ascii="Century Gothic" w:hAnsi="Century Gothic"/>
          <w:sz w:val="24"/>
          <w:szCs w:val="24"/>
        </w:rPr>
      </w:pPr>
      <w:r w:rsidRPr="001B3C5C">
        <w:rPr>
          <w:rFonts w:ascii="Century Gothic" w:hAnsi="Century Gothic"/>
          <w:sz w:val="24"/>
          <w:szCs w:val="24"/>
        </w:rPr>
        <w:t>A criminal and psychosocial offence shall include any breach of any rules relating to the inter-relation of social factors and individual thought and behaviour. This may, in specific incidence translate into criminal offences. The offences may have a disruption in the student social fabric and harmony in the student fraternity and the university at large. The SDC shall handle all criminal and psychosocial cases.</w:t>
      </w:r>
    </w:p>
    <w:p w14:paraId="326895B6" w14:textId="77777777" w:rsidR="001B3C5C" w:rsidRPr="001B3C5C" w:rsidRDefault="001B3C5C" w:rsidP="00FF5BD4">
      <w:pPr>
        <w:autoSpaceDE w:val="0"/>
        <w:autoSpaceDN w:val="0"/>
        <w:adjustRightInd w:val="0"/>
        <w:spacing w:after="0" w:line="240" w:lineRule="auto"/>
        <w:jc w:val="both"/>
        <w:rPr>
          <w:rFonts w:ascii="Century Gothic" w:hAnsi="Century Gothic"/>
          <w:bCs/>
          <w:color w:val="000000"/>
          <w:sz w:val="24"/>
          <w:szCs w:val="24"/>
        </w:rPr>
      </w:pPr>
    </w:p>
    <w:p w14:paraId="3C8CC2C6" w14:textId="77777777" w:rsidR="00E061AE" w:rsidRPr="001B3C5C" w:rsidRDefault="00C0658B" w:rsidP="00B878EE">
      <w:pPr>
        <w:pStyle w:val="Heading2"/>
        <w:numPr>
          <w:ilvl w:val="0"/>
          <w:numId w:val="29"/>
        </w:numPr>
        <w:rPr>
          <w:rFonts w:ascii="Century Gothic" w:hAnsi="Century Gothic"/>
          <w:sz w:val="24"/>
          <w:szCs w:val="24"/>
        </w:rPr>
      </w:pPr>
      <w:bookmarkStart w:id="117" w:name="_Toc128678258"/>
      <w:r w:rsidRPr="001B3C5C">
        <w:rPr>
          <w:rFonts w:ascii="Century Gothic" w:hAnsi="Century Gothic"/>
          <w:sz w:val="24"/>
          <w:szCs w:val="24"/>
        </w:rPr>
        <w:t>Participating in Illegal</w:t>
      </w:r>
      <w:r w:rsidR="00E061AE" w:rsidRPr="001B3C5C">
        <w:rPr>
          <w:rFonts w:ascii="Century Gothic" w:hAnsi="Century Gothic"/>
          <w:sz w:val="24"/>
          <w:szCs w:val="24"/>
        </w:rPr>
        <w:t xml:space="preserve"> Demonstrations, Boycotts; Strikes and Picketing</w:t>
      </w:r>
      <w:bookmarkEnd w:id="117"/>
    </w:p>
    <w:p w14:paraId="7F18F9C5" w14:textId="77777777" w:rsidR="00E061AE" w:rsidRPr="001B3C5C" w:rsidRDefault="00E061AE" w:rsidP="00FF5BD4">
      <w:pPr>
        <w:autoSpaceDE w:val="0"/>
        <w:autoSpaceDN w:val="0"/>
        <w:adjustRightInd w:val="0"/>
        <w:spacing w:after="0" w:line="240" w:lineRule="auto"/>
        <w:jc w:val="both"/>
        <w:rPr>
          <w:rFonts w:ascii="Century Gothic" w:hAnsi="Century Gothic"/>
          <w:b/>
          <w:bCs/>
          <w:color w:val="000000"/>
          <w:sz w:val="24"/>
          <w:szCs w:val="24"/>
        </w:rPr>
      </w:pPr>
    </w:p>
    <w:p w14:paraId="7C330495" w14:textId="77777777" w:rsidR="0024704A" w:rsidRPr="001B3C5C" w:rsidRDefault="00C0658B" w:rsidP="00680D9B">
      <w:pPr>
        <w:autoSpaceDE w:val="0"/>
        <w:autoSpaceDN w:val="0"/>
        <w:adjustRightInd w:val="0"/>
        <w:spacing w:after="0"/>
        <w:jc w:val="both"/>
        <w:rPr>
          <w:rFonts w:ascii="Century Gothic" w:hAnsi="Century Gothic"/>
          <w:bCs/>
          <w:color w:val="000000"/>
          <w:sz w:val="24"/>
          <w:szCs w:val="24"/>
        </w:rPr>
      </w:pPr>
      <w:r w:rsidRPr="001B3C5C">
        <w:rPr>
          <w:rFonts w:ascii="Century Gothic" w:hAnsi="Century Gothic"/>
          <w:bCs/>
          <w:color w:val="000000"/>
          <w:sz w:val="24"/>
          <w:szCs w:val="24"/>
        </w:rPr>
        <w:t xml:space="preserve">The University has established appropriate mechanism for students to voice their concerns.  This includes student representatives (both Class and LUSA Council); Dean of Students Office and Class Representatives.  This forum is adequate to address any student concerns.  Students are therefore not allowed to participate in illegal demonstrations, boycotts, strikes or picketing.  </w:t>
      </w:r>
    </w:p>
    <w:p w14:paraId="4C43B872" w14:textId="77777777" w:rsidR="0024704A" w:rsidRPr="001B3C5C" w:rsidRDefault="0024704A" w:rsidP="00680D9B">
      <w:pPr>
        <w:autoSpaceDE w:val="0"/>
        <w:autoSpaceDN w:val="0"/>
        <w:adjustRightInd w:val="0"/>
        <w:spacing w:after="0"/>
        <w:jc w:val="both"/>
        <w:rPr>
          <w:rFonts w:ascii="Century Gothic" w:hAnsi="Century Gothic"/>
          <w:bCs/>
          <w:color w:val="000000"/>
          <w:sz w:val="24"/>
          <w:szCs w:val="24"/>
        </w:rPr>
      </w:pPr>
    </w:p>
    <w:p w14:paraId="5D07D20B" w14:textId="77777777" w:rsidR="00C0658B" w:rsidRPr="001B3C5C" w:rsidRDefault="0024704A" w:rsidP="00680D9B">
      <w:pPr>
        <w:autoSpaceDE w:val="0"/>
        <w:autoSpaceDN w:val="0"/>
        <w:adjustRightInd w:val="0"/>
        <w:spacing w:after="0"/>
        <w:jc w:val="both"/>
        <w:rPr>
          <w:rFonts w:ascii="Century Gothic" w:hAnsi="Century Gothic"/>
          <w:bCs/>
          <w:color w:val="000000"/>
          <w:sz w:val="24"/>
          <w:szCs w:val="24"/>
        </w:rPr>
      </w:pPr>
      <w:r w:rsidRPr="001B3C5C">
        <w:rPr>
          <w:rFonts w:ascii="Century Gothic" w:hAnsi="Century Gothic"/>
          <w:bCs/>
          <w:color w:val="000000"/>
          <w:sz w:val="24"/>
          <w:szCs w:val="24"/>
        </w:rPr>
        <w:t>Any student who gets information of a plan for holding illegal demonstration, boycott, strike or picketing is asked to secretly pass this information to either the Office of the Dean of Students; Vice-Chancellor or any senior University staff. Students should note that having information of a planned strike, demonstration, boycott or picketing and</w:t>
      </w:r>
      <w:r w:rsidR="00680D9B" w:rsidRPr="001B3C5C">
        <w:rPr>
          <w:rFonts w:ascii="Century Gothic" w:hAnsi="Century Gothic"/>
          <w:bCs/>
          <w:color w:val="000000"/>
          <w:sz w:val="24"/>
          <w:szCs w:val="24"/>
        </w:rPr>
        <w:t xml:space="preserve"> not</w:t>
      </w:r>
      <w:r w:rsidRPr="001B3C5C">
        <w:rPr>
          <w:rFonts w:ascii="Century Gothic" w:hAnsi="Century Gothic"/>
          <w:bCs/>
          <w:color w:val="000000"/>
          <w:sz w:val="24"/>
          <w:szCs w:val="24"/>
        </w:rPr>
        <w:t xml:space="preserve"> passing it to the University administration is as guilty as the planners and participants of the same illegal activities.  Senate takes disciplinary action on any student found to have engaged in any of these illegal activities.</w:t>
      </w:r>
    </w:p>
    <w:p w14:paraId="1011C7AA" w14:textId="77777777" w:rsidR="00E061AE" w:rsidRPr="001B3C5C" w:rsidRDefault="00E061AE" w:rsidP="00FF5BD4">
      <w:pPr>
        <w:autoSpaceDE w:val="0"/>
        <w:autoSpaceDN w:val="0"/>
        <w:adjustRightInd w:val="0"/>
        <w:spacing w:after="0" w:line="240" w:lineRule="auto"/>
        <w:jc w:val="both"/>
        <w:rPr>
          <w:rFonts w:ascii="Century Gothic" w:hAnsi="Century Gothic"/>
          <w:b/>
          <w:bCs/>
          <w:color w:val="000000"/>
          <w:sz w:val="24"/>
          <w:szCs w:val="24"/>
        </w:rPr>
      </w:pPr>
      <w:bookmarkStart w:id="118" w:name="_Hlk187999269"/>
    </w:p>
    <w:p w14:paraId="15258C2B" w14:textId="77777777" w:rsidR="00407377" w:rsidRPr="001B3C5C" w:rsidRDefault="00407377" w:rsidP="00B878EE">
      <w:pPr>
        <w:pStyle w:val="Heading2"/>
        <w:numPr>
          <w:ilvl w:val="0"/>
          <w:numId w:val="29"/>
        </w:numPr>
        <w:rPr>
          <w:rFonts w:ascii="Century Gothic" w:hAnsi="Century Gothic"/>
          <w:sz w:val="24"/>
          <w:szCs w:val="24"/>
        </w:rPr>
      </w:pPr>
      <w:bookmarkStart w:id="119" w:name="_Toc128678259"/>
      <w:r w:rsidRPr="001B3C5C">
        <w:rPr>
          <w:rFonts w:ascii="Century Gothic" w:hAnsi="Century Gothic"/>
          <w:sz w:val="24"/>
          <w:szCs w:val="24"/>
        </w:rPr>
        <w:t>Student Dress Code</w:t>
      </w:r>
      <w:bookmarkEnd w:id="119"/>
    </w:p>
    <w:p w14:paraId="5C7F0511" w14:textId="77777777" w:rsidR="00407377" w:rsidRPr="001B3C5C" w:rsidRDefault="00407377" w:rsidP="00FF5BD4">
      <w:pPr>
        <w:autoSpaceDE w:val="0"/>
        <w:autoSpaceDN w:val="0"/>
        <w:adjustRightInd w:val="0"/>
        <w:spacing w:after="0" w:line="240" w:lineRule="auto"/>
        <w:jc w:val="both"/>
        <w:rPr>
          <w:rFonts w:ascii="Century Gothic" w:hAnsi="Century Gothic"/>
          <w:b/>
          <w:bCs/>
          <w:color w:val="000000"/>
          <w:sz w:val="24"/>
          <w:szCs w:val="24"/>
        </w:rPr>
      </w:pPr>
    </w:p>
    <w:p w14:paraId="0FF246E7" w14:textId="134F253D" w:rsidR="00407377" w:rsidRPr="001B3C5C" w:rsidRDefault="00407377" w:rsidP="00407377">
      <w:pPr>
        <w:pStyle w:val="ListParagraph"/>
        <w:ind w:left="0"/>
        <w:jc w:val="both"/>
        <w:rPr>
          <w:rFonts w:ascii="Century Gothic" w:hAnsi="Century Gothic"/>
          <w:sz w:val="24"/>
          <w:szCs w:val="24"/>
        </w:rPr>
      </w:pPr>
      <w:r w:rsidRPr="001B3C5C">
        <w:rPr>
          <w:rFonts w:ascii="Century Gothic" w:hAnsi="Century Gothic"/>
          <w:sz w:val="24"/>
          <w:szCs w:val="24"/>
        </w:rPr>
        <w:t>All students are required to be smart</w:t>
      </w:r>
      <w:r w:rsidR="007F09CC" w:rsidRPr="001B3C5C">
        <w:rPr>
          <w:rFonts w:ascii="Century Gothic" w:hAnsi="Century Gothic"/>
          <w:sz w:val="24"/>
          <w:szCs w:val="24"/>
        </w:rPr>
        <w:t xml:space="preserve"> and decent</w:t>
      </w:r>
      <w:r w:rsidRPr="001B3C5C">
        <w:rPr>
          <w:rFonts w:ascii="Century Gothic" w:hAnsi="Century Gothic"/>
          <w:sz w:val="24"/>
          <w:szCs w:val="24"/>
        </w:rPr>
        <w:t xml:space="preserve"> all the time </w:t>
      </w:r>
      <w:r w:rsidR="007F09CC" w:rsidRPr="001B3C5C">
        <w:rPr>
          <w:rFonts w:ascii="Century Gothic" w:hAnsi="Century Gothic"/>
          <w:sz w:val="24"/>
          <w:szCs w:val="24"/>
        </w:rPr>
        <w:t xml:space="preserve">when </w:t>
      </w:r>
      <w:r w:rsidRPr="001B3C5C">
        <w:rPr>
          <w:rFonts w:ascii="Century Gothic" w:hAnsi="Century Gothic"/>
          <w:sz w:val="24"/>
          <w:szCs w:val="24"/>
        </w:rPr>
        <w:t>they are attending classes, the library</w:t>
      </w:r>
      <w:r w:rsidR="007F09CC" w:rsidRPr="001B3C5C">
        <w:rPr>
          <w:rFonts w:ascii="Century Gothic" w:hAnsi="Century Gothic"/>
          <w:sz w:val="24"/>
          <w:szCs w:val="24"/>
        </w:rPr>
        <w:t>, laboratories</w:t>
      </w:r>
      <w:r w:rsidRPr="001B3C5C">
        <w:rPr>
          <w:rFonts w:ascii="Century Gothic" w:hAnsi="Century Gothic"/>
          <w:sz w:val="24"/>
          <w:szCs w:val="24"/>
        </w:rPr>
        <w:t xml:space="preserve"> or computer lab</w:t>
      </w:r>
      <w:r w:rsidR="007F09CC" w:rsidRPr="001B3C5C">
        <w:rPr>
          <w:rFonts w:ascii="Century Gothic" w:hAnsi="Century Gothic"/>
          <w:sz w:val="24"/>
          <w:szCs w:val="24"/>
        </w:rPr>
        <w:t>s</w:t>
      </w:r>
      <w:r w:rsidRPr="001B3C5C">
        <w:rPr>
          <w:rFonts w:ascii="Century Gothic" w:hAnsi="Century Gothic"/>
          <w:sz w:val="24"/>
          <w:szCs w:val="24"/>
        </w:rPr>
        <w:t xml:space="preserve">.  Students are to observe the following dress code while in </w:t>
      </w:r>
      <w:r w:rsidR="00680D9B" w:rsidRPr="001B3C5C">
        <w:rPr>
          <w:rFonts w:ascii="Century Gothic" w:hAnsi="Century Gothic"/>
          <w:sz w:val="24"/>
          <w:szCs w:val="24"/>
        </w:rPr>
        <w:t>the University</w:t>
      </w:r>
      <w:r w:rsidRPr="001B3C5C">
        <w:rPr>
          <w:rFonts w:ascii="Century Gothic" w:hAnsi="Century Gothic"/>
          <w:sz w:val="24"/>
          <w:szCs w:val="24"/>
        </w:rPr>
        <w:t>:</w:t>
      </w:r>
    </w:p>
    <w:p w14:paraId="5C96CAB5" w14:textId="40D79CE2" w:rsidR="0009617D" w:rsidRPr="001B3C5C" w:rsidRDefault="007F09CC"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 xml:space="preserve">Clothing/dressing </w:t>
      </w:r>
      <w:r w:rsidR="00F057D9" w:rsidRPr="001B3C5C">
        <w:rPr>
          <w:rFonts w:ascii="Century Gothic" w:hAnsi="Century Gothic"/>
          <w:sz w:val="24"/>
          <w:szCs w:val="24"/>
        </w:rPr>
        <w:t>must not</w:t>
      </w:r>
      <w:r w:rsidR="008E2E77" w:rsidRPr="001B3C5C">
        <w:rPr>
          <w:rFonts w:ascii="Century Gothic" w:hAnsi="Century Gothic"/>
          <w:sz w:val="24"/>
          <w:szCs w:val="24"/>
        </w:rPr>
        <w:t xml:space="preserve"> be o</w:t>
      </w:r>
      <w:r w:rsidR="00A05E4E" w:rsidRPr="001B3C5C">
        <w:rPr>
          <w:rFonts w:ascii="Century Gothic" w:hAnsi="Century Gothic"/>
          <w:sz w:val="24"/>
          <w:szCs w:val="24"/>
        </w:rPr>
        <w:t xml:space="preserve">f </w:t>
      </w:r>
      <w:r w:rsidR="008E2E77" w:rsidRPr="001B3C5C">
        <w:rPr>
          <w:rFonts w:ascii="Century Gothic" w:hAnsi="Century Gothic"/>
          <w:sz w:val="24"/>
          <w:szCs w:val="24"/>
        </w:rPr>
        <w:t>tight</w:t>
      </w:r>
      <w:r w:rsidRPr="001B3C5C">
        <w:rPr>
          <w:rFonts w:ascii="Century Gothic" w:hAnsi="Century Gothic"/>
          <w:sz w:val="24"/>
          <w:szCs w:val="24"/>
        </w:rPr>
        <w:t xml:space="preserve"> fit</w:t>
      </w:r>
      <w:r w:rsidR="0009617D" w:rsidRPr="001B3C5C">
        <w:rPr>
          <w:rFonts w:ascii="Century Gothic" w:hAnsi="Century Gothic"/>
          <w:sz w:val="24"/>
          <w:szCs w:val="24"/>
        </w:rPr>
        <w:t>.</w:t>
      </w:r>
    </w:p>
    <w:p w14:paraId="1FEB63D6" w14:textId="4B2E1C17" w:rsidR="00BC1DC9" w:rsidRPr="001B3C5C" w:rsidRDefault="008E2E77"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Clothing s</w:t>
      </w:r>
      <w:r w:rsidR="0009617D" w:rsidRPr="001B3C5C">
        <w:rPr>
          <w:rFonts w:ascii="Century Gothic" w:hAnsi="Century Gothic"/>
          <w:sz w:val="24"/>
          <w:szCs w:val="24"/>
        </w:rPr>
        <w:t>hould not be transparent</w:t>
      </w:r>
      <w:r w:rsidR="00A1519B" w:rsidRPr="001B3C5C">
        <w:rPr>
          <w:rFonts w:ascii="Century Gothic" w:hAnsi="Century Gothic"/>
          <w:sz w:val="24"/>
          <w:szCs w:val="24"/>
        </w:rPr>
        <w:t xml:space="preserve"> (see-through clothing)</w:t>
      </w:r>
      <w:r w:rsidRPr="001B3C5C">
        <w:rPr>
          <w:rFonts w:ascii="Century Gothic" w:hAnsi="Century Gothic"/>
          <w:sz w:val="24"/>
          <w:szCs w:val="24"/>
        </w:rPr>
        <w:t xml:space="preserve">. </w:t>
      </w:r>
    </w:p>
    <w:p w14:paraId="2461D9AB" w14:textId="74D4C5DB" w:rsidR="00916BF8" w:rsidRPr="001B3C5C" w:rsidRDefault="008E2E77"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Keep all underwear hidden.</w:t>
      </w:r>
      <w:r w:rsidR="0009617D" w:rsidRPr="001B3C5C">
        <w:rPr>
          <w:rFonts w:ascii="Century Gothic" w:hAnsi="Century Gothic"/>
          <w:sz w:val="24"/>
          <w:szCs w:val="24"/>
        </w:rPr>
        <w:t xml:space="preserve"> </w:t>
      </w:r>
      <w:r w:rsidR="00BC1DC9" w:rsidRPr="001B3C5C">
        <w:rPr>
          <w:rFonts w:ascii="Century Gothic" w:hAnsi="Century Gothic"/>
          <w:sz w:val="24"/>
          <w:szCs w:val="24"/>
        </w:rPr>
        <w:t xml:space="preserve">There should be </w:t>
      </w:r>
      <w:r w:rsidR="007F09CC" w:rsidRPr="001B3C5C">
        <w:rPr>
          <w:rFonts w:ascii="Century Gothic" w:hAnsi="Century Gothic"/>
          <w:sz w:val="24"/>
          <w:szCs w:val="24"/>
        </w:rPr>
        <w:t xml:space="preserve">no </w:t>
      </w:r>
      <w:r w:rsidR="007F09CC" w:rsidRPr="001B3C5C">
        <w:rPr>
          <w:rFonts w:ascii="Century Gothic" w:hAnsi="Century Gothic"/>
          <w:sz w:val="24"/>
          <w:szCs w:val="24"/>
          <w:u w:val="single"/>
        </w:rPr>
        <w:t>visible undergarments</w:t>
      </w:r>
      <w:r w:rsidR="00BC1DC9" w:rsidRPr="001B3C5C">
        <w:rPr>
          <w:rFonts w:ascii="Century Gothic" w:hAnsi="Century Gothic"/>
          <w:sz w:val="24"/>
          <w:szCs w:val="24"/>
          <w:u w:val="single"/>
        </w:rPr>
        <w:t xml:space="preserve">. </w:t>
      </w:r>
      <w:r w:rsidR="00FC2FEE" w:rsidRPr="001B3C5C">
        <w:rPr>
          <w:rFonts w:ascii="Century Gothic" w:hAnsi="Century Gothic"/>
          <w:sz w:val="24"/>
          <w:szCs w:val="24"/>
          <w:u w:val="single"/>
        </w:rPr>
        <w:t xml:space="preserve">Trousers should be worn at the hips to avoid exposure of underwear. </w:t>
      </w:r>
      <w:r w:rsidR="0009617D" w:rsidRPr="001B3C5C">
        <w:rPr>
          <w:rFonts w:ascii="Century Gothic" w:hAnsi="Century Gothic"/>
          <w:sz w:val="24"/>
          <w:szCs w:val="24"/>
        </w:rPr>
        <w:t xml:space="preserve"> </w:t>
      </w:r>
    </w:p>
    <w:p w14:paraId="58E82F30" w14:textId="2012302B" w:rsidR="00C70ABE" w:rsidRPr="001B3C5C" w:rsidRDefault="00916BF8"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lastRenderedPageBreak/>
        <w:t>Clothes should not bear o</w:t>
      </w:r>
      <w:r w:rsidR="00C6092B" w:rsidRPr="001B3C5C">
        <w:rPr>
          <w:rFonts w:ascii="Century Gothic" w:hAnsi="Century Gothic"/>
          <w:sz w:val="24"/>
          <w:szCs w:val="24"/>
        </w:rPr>
        <w:t xml:space="preserve">ffensive </w:t>
      </w:r>
      <w:r w:rsidR="00803E79" w:rsidRPr="001B3C5C">
        <w:rPr>
          <w:rFonts w:ascii="Century Gothic" w:hAnsi="Century Gothic"/>
          <w:sz w:val="24"/>
          <w:szCs w:val="24"/>
        </w:rPr>
        <w:t>images, text</w:t>
      </w:r>
      <w:r w:rsidR="008E2E77" w:rsidRPr="001B3C5C">
        <w:rPr>
          <w:rFonts w:ascii="Century Gothic" w:hAnsi="Century Gothic"/>
          <w:sz w:val="24"/>
          <w:szCs w:val="24"/>
        </w:rPr>
        <w:t>,</w:t>
      </w:r>
      <w:r w:rsidR="00C6092B" w:rsidRPr="001B3C5C">
        <w:rPr>
          <w:rFonts w:ascii="Century Gothic" w:hAnsi="Century Gothic"/>
          <w:sz w:val="24"/>
          <w:szCs w:val="24"/>
        </w:rPr>
        <w:t xml:space="preserve"> logos</w:t>
      </w:r>
      <w:r w:rsidR="00A1519B" w:rsidRPr="001B3C5C">
        <w:rPr>
          <w:rFonts w:ascii="Century Gothic" w:hAnsi="Century Gothic"/>
          <w:sz w:val="24"/>
          <w:szCs w:val="24"/>
        </w:rPr>
        <w:t>,</w:t>
      </w:r>
      <w:r w:rsidR="00EF502E" w:rsidRPr="001B3C5C">
        <w:rPr>
          <w:rFonts w:ascii="Century Gothic" w:hAnsi="Century Gothic"/>
          <w:sz w:val="24"/>
          <w:szCs w:val="24"/>
        </w:rPr>
        <w:t xml:space="preserve"> </w:t>
      </w:r>
      <w:r w:rsidR="00364CF2" w:rsidRPr="001B3C5C">
        <w:rPr>
          <w:rFonts w:ascii="Century Gothic" w:hAnsi="Century Gothic"/>
          <w:sz w:val="24"/>
          <w:szCs w:val="24"/>
        </w:rPr>
        <w:t xml:space="preserve">artistic work, </w:t>
      </w:r>
      <w:r w:rsidR="00EF502E" w:rsidRPr="001B3C5C">
        <w:rPr>
          <w:rFonts w:ascii="Century Gothic" w:hAnsi="Century Gothic"/>
          <w:sz w:val="24"/>
          <w:szCs w:val="24"/>
        </w:rPr>
        <w:t>or</w:t>
      </w:r>
      <w:r w:rsidR="00A1519B" w:rsidRPr="001B3C5C">
        <w:rPr>
          <w:rFonts w:ascii="Century Gothic" w:hAnsi="Century Gothic"/>
          <w:sz w:val="24"/>
          <w:szCs w:val="24"/>
        </w:rPr>
        <w:t xml:space="preserve"> gang affiliation insigni</w:t>
      </w:r>
      <w:r w:rsidR="00364CF2" w:rsidRPr="001B3C5C">
        <w:rPr>
          <w:rFonts w:ascii="Century Gothic" w:hAnsi="Century Gothic"/>
          <w:sz w:val="24"/>
          <w:szCs w:val="24"/>
        </w:rPr>
        <w:t>a.</w:t>
      </w:r>
    </w:p>
    <w:p w14:paraId="5E673BDF" w14:textId="13DCA604" w:rsidR="00C6092B" w:rsidRPr="001B3C5C" w:rsidRDefault="00C70ABE"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No ripping or tears are allowed in clothing.</w:t>
      </w:r>
    </w:p>
    <w:p w14:paraId="3970C862" w14:textId="12D9B3F5" w:rsidR="00C6092B" w:rsidRPr="001B3C5C" w:rsidRDefault="0009617D"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 xml:space="preserve">Caps and hats should not be worn in </w:t>
      </w:r>
      <w:r w:rsidR="001825B5" w:rsidRPr="001B3C5C">
        <w:rPr>
          <w:rFonts w:ascii="Century Gothic" w:hAnsi="Century Gothic"/>
          <w:sz w:val="24"/>
          <w:szCs w:val="24"/>
        </w:rPr>
        <w:t>learning spaces</w:t>
      </w:r>
      <w:r w:rsidRPr="001B3C5C">
        <w:rPr>
          <w:rFonts w:ascii="Century Gothic" w:hAnsi="Century Gothic"/>
          <w:sz w:val="24"/>
          <w:szCs w:val="24"/>
        </w:rPr>
        <w:t xml:space="preserve"> or offices</w:t>
      </w:r>
      <w:r w:rsidR="00D40205" w:rsidRPr="001B3C5C">
        <w:rPr>
          <w:rFonts w:ascii="Century Gothic" w:hAnsi="Century Gothic"/>
          <w:sz w:val="24"/>
          <w:szCs w:val="24"/>
        </w:rPr>
        <w:t xml:space="preserve">. </w:t>
      </w:r>
    </w:p>
    <w:p w14:paraId="36C4206F" w14:textId="77777777" w:rsidR="00D40205" w:rsidRPr="001B3C5C" w:rsidRDefault="00D40205"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 xml:space="preserve">Shorts for routine </w:t>
      </w:r>
      <w:r w:rsidR="008E2E77" w:rsidRPr="001B3C5C">
        <w:rPr>
          <w:rFonts w:ascii="Century Gothic" w:hAnsi="Century Gothic"/>
          <w:sz w:val="24"/>
          <w:szCs w:val="24"/>
        </w:rPr>
        <w:t>wear</w:t>
      </w:r>
      <w:r w:rsidRPr="001B3C5C">
        <w:rPr>
          <w:rFonts w:ascii="Century Gothic" w:hAnsi="Century Gothic"/>
          <w:sz w:val="24"/>
          <w:szCs w:val="24"/>
        </w:rPr>
        <w:t xml:space="preserve"> should not be above the knee in length. Shorts for sporting activities should be as prescribed by the specific sport and be used solely for the sport. </w:t>
      </w:r>
    </w:p>
    <w:p w14:paraId="1D1D0B15" w14:textId="77777777" w:rsidR="008E2E77" w:rsidRPr="001B3C5C" w:rsidRDefault="008E2E77"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 xml:space="preserve">Skirts and dresses should not be above the knee in length. </w:t>
      </w:r>
    </w:p>
    <w:p w14:paraId="7E3EE66A" w14:textId="77777777" w:rsidR="008E2E77" w:rsidRPr="001B3C5C" w:rsidRDefault="008E2E77"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Exposed midriffs (area between the chest and the waist) are not allowed</w:t>
      </w:r>
      <w:r w:rsidR="00D42849" w:rsidRPr="001B3C5C">
        <w:rPr>
          <w:rFonts w:ascii="Century Gothic" w:hAnsi="Century Gothic"/>
          <w:sz w:val="24"/>
          <w:szCs w:val="24"/>
        </w:rPr>
        <w:t>.</w:t>
      </w:r>
    </w:p>
    <w:p w14:paraId="4E1A5CC7" w14:textId="5D31D5F9" w:rsidR="00D42849" w:rsidRPr="001B3C5C" w:rsidRDefault="00D42849"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 xml:space="preserve">Low-cut V-neck </w:t>
      </w:r>
      <w:r w:rsidR="00FC2FEE" w:rsidRPr="001B3C5C">
        <w:rPr>
          <w:rFonts w:ascii="Century Gothic" w:hAnsi="Century Gothic"/>
          <w:sz w:val="24"/>
          <w:szCs w:val="24"/>
        </w:rPr>
        <w:t xml:space="preserve">(Low cleavage) </w:t>
      </w:r>
      <w:r w:rsidR="006D4E83" w:rsidRPr="001B3C5C">
        <w:rPr>
          <w:rFonts w:ascii="Century Gothic" w:hAnsi="Century Gothic"/>
          <w:sz w:val="24"/>
          <w:szCs w:val="24"/>
        </w:rPr>
        <w:t>tops are</w:t>
      </w:r>
      <w:r w:rsidRPr="001B3C5C">
        <w:rPr>
          <w:rFonts w:ascii="Century Gothic" w:hAnsi="Century Gothic"/>
          <w:sz w:val="24"/>
          <w:szCs w:val="24"/>
        </w:rPr>
        <w:t xml:space="preserve"> not allowed. The “arm-pit to armpit rule should be maintained whereby the level of a line drawn from one armpit to the </w:t>
      </w:r>
      <w:r w:rsidR="002A7403" w:rsidRPr="001B3C5C">
        <w:rPr>
          <w:rFonts w:ascii="Century Gothic" w:hAnsi="Century Gothic"/>
          <w:sz w:val="24"/>
          <w:szCs w:val="24"/>
        </w:rPr>
        <w:t>other and have everything below these points to be covered by clothing.</w:t>
      </w:r>
    </w:p>
    <w:p w14:paraId="64662A43" w14:textId="5BEA8A3F" w:rsidR="00C6092B" w:rsidRPr="001B3C5C" w:rsidRDefault="00C6092B"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 xml:space="preserve">Appropriate footwear must be worn at all times while on campus. </w:t>
      </w:r>
      <w:r w:rsidR="0071441D" w:rsidRPr="001B3C5C">
        <w:rPr>
          <w:rFonts w:ascii="Century Gothic" w:hAnsi="Century Gothic"/>
          <w:sz w:val="24"/>
          <w:szCs w:val="24"/>
        </w:rPr>
        <w:t>Sandals, f</w:t>
      </w:r>
      <w:r w:rsidRPr="001B3C5C">
        <w:rPr>
          <w:rFonts w:ascii="Century Gothic" w:hAnsi="Century Gothic"/>
          <w:sz w:val="24"/>
          <w:szCs w:val="24"/>
        </w:rPr>
        <w:t>lip-fops and other beach-style footwear are not permitted in academic buildings.</w:t>
      </w:r>
    </w:p>
    <w:p w14:paraId="3E7042BA" w14:textId="4FC67617" w:rsidR="00FC2FEE" w:rsidRPr="001B3C5C" w:rsidRDefault="00FC2FEE"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All</w:t>
      </w:r>
      <w:r w:rsidR="00746EDF" w:rsidRPr="001B3C5C">
        <w:rPr>
          <w:rFonts w:ascii="Century Gothic" w:hAnsi="Century Gothic"/>
          <w:sz w:val="24"/>
          <w:szCs w:val="24"/>
        </w:rPr>
        <w:t xml:space="preserve"> students should have well-groomed hair</w:t>
      </w:r>
      <w:r w:rsidRPr="001B3C5C">
        <w:rPr>
          <w:rFonts w:ascii="Century Gothic" w:hAnsi="Century Gothic"/>
          <w:sz w:val="24"/>
          <w:szCs w:val="24"/>
        </w:rPr>
        <w:t>.</w:t>
      </w:r>
    </w:p>
    <w:p w14:paraId="73BCB31B" w14:textId="5B8FD494" w:rsidR="00746EDF" w:rsidRPr="001B3C5C" w:rsidRDefault="00FC2FEE"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P</w:t>
      </w:r>
      <w:r w:rsidR="00746EDF" w:rsidRPr="001B3C5C">
        <w:rPr>
          <w:rFonts w:ascii="Century Gothic" w:hAnsi="Century Gothic"/>
          <w:sz w:val="24"/>
          <w:szCs w:val="24"/>
        </w:rPr>
        <w:t xml:space="preserve">laiting </w:t>
      </w:r>
      <w:r w:rsidRPr="001B3C5C">
        <w:rPr>
          <w:rFonts w:ascii="Century Gothic" w:hAnsi="Century Gothic"/>
          <w:sz w:val="24"/>
          <w:szCs w:val="24"/>
        </w:rPr>
        <w:t xml:space="preserve">is not allowed among male students. </w:t>
      </w:r>
    </w:p>
    <w:p w14:paraId="29301556" w14:textId="37DB11AD" w:rsidR="00746EDF" w:rsidRPr="001B3C5C" w:rsidRDefault="00746EDF" w:rsidP="00B878EE">
      <w:pPr>
        <w:pStyle w:val="ListParagraph"/>
        <w:numPr>
          <w:ilvl w:val="0"/>
          <w:numId w:val="37"/>
        </w:numPr>
        <w:jc w:val="both"/>
        <w:rPr>
          <w:rFonts w:ascii="Century Gothic" w:hAnsi="Century Gothic"/>
          <w:sz w:val="24"/>
          <w:szCs w:val="24"/>
        </w:rPr>
      </w:pPr>
      <w:r w:rsidRPr="001B3C5C">
        <w:rPr>
          <w:rFonts w:ascii="Century Gothic" w:hAnsi="Century Gothic"/>
          <w:sz w:val="24"/>
          <w:szCs w:val="24"/>
        </w:rPr>
        <w:t>Female students are encouraged to maintain a neat and well-groomed appearance with their chosen hairstyles, avoiding extremes in styles or colours. Hair should be clean, well-kempt and not obstructive</w:t>
      </w:r>
      <w:r w:rsidR="00C70ABE" w:rsidRPr="001B3C5C">
        <w:rPr>
          <w:rFonts w:ascii="Century Gothic" w:hAnsi="Century Gothic"/>
          <w:sz w:val="24"/>
          <w:szCs w:val="24"/>
        </w:rPr>
        <w:t>/</w:t>
      </w:r>
      <w:r w:rsidR="00A4547D" w:rsidRPr="001B3C5C">
        <w:rPr>
          <w:rFonts w:ascii="Century Gothic" w:hAnsi="Century Gothic"/>
          <w:sz w:val="24"/>
          <w:szCs w:val="24"/>
        </w:rPr>
        <w:t xml:space="preserve">cause </w:t>
      </w:r>
      <w:r w:rsidR="00C70ABE" w:rsidRPr="001B3C5C">
        <w:rPr>
          <w:rFonts w:ascii="Century Gothic" w:hAnsi="Century Gothic"/>
          <w:sz w:val="24"/>
          <w:szCs w:val="24"/>
        </w:rPr>
        <w:t>block</w:t>
      </w:r>
      <w:r w:rsidR="00A4547D" w:rsidRPr="001B3C5C">
        <w:rPr>
          <w:rFonts w:ascii="Century Gothic" w:hAnsi="Century Gothic"/>
          <w:sz w:val="24"/>
          <w:szCs w:val="24"/>
        </w:rPr>
        <w:t>age to</w:t>
      </w:r>
      <w:r w:rsidR="00C70ABE" w:rsidRPr="001B3C5C">
        <w:rPr>
          <w:rFonts w:ascii="Century Gothic" w:hAnsi="Century Gothic"/>
          <w:sz w:val="24"/>
          <w:szCs w:val="24"/>
        </w:rPr>
        <w:t xml:space="preserve"> other students in class</w:t>
      </w:r>
      <w:r w:rsidRPr="001B3C5C">
        <w:rPr>
          <w:rFonts w:ascii="Century Gothic" w:hAnsi="Century Gothic"/>
          <w:sz w:val="24"/>
          <w:szCs w:val="24"/>
        </w:rPr>
        <w:t xml:space="preserve"> or daily activities.</w:t>
      </w:r>
    </w:p>
    <w:p w14:paraId="453B7CBA" w14:textId="04023744" w:rsidR="00767578" w:rsidRPr="001B3C5C" w:rsidRDefault="00C6092B" w:rsidP="00B878EE">
      <w:pPr>
        <w:pStyle w:val="ListParagraph"/>
        <w:numPr>
          <w:ilvl w:val="0"/>
          <w:numId w:val="37"/>
        </w:numPr>
        <w:jc w:val="both"/>
        <w:rPr>
          <w:rFonts w:ascii="Century Gothic" w:hAnsi="Century Gothic"/>
          <w:sz w:val="24"/>
          <w:szCs w:val="24"/>
        </w:rPr>
      </w:pPr>
      <w:r w:rsidRPr="001B3C5C">
        <w:rPr>
          <w:rFonts w:ascii="Century Gothic" w:hAnsi="Century Gothic"/>
          <w:b/>
          <w:sz w:val="24"/>
          <w:szCs w:val="24"/>
        </w:rPr>
        <w:t>Technical Subjects:</w:t>
      </w:r>
      <w:r w:rsidRPr="001B3C5C">
        <w:rPr>
          <w:rFonts w:ascii="Century Gothic" w:hAnsi="Century Gothic"/>
          <w:sz w:val="24"/>
          <w:szCs w:val="24"/>
        </w:rPr>
        <w:t xml:space="preserve"> Students taking technical subjects are required to wear the recommended Personal Protective Equipment (PPE) while in session. Academic staff teaching these courses </w:t>
      </w:r>
      <w:r w:rsidR="00A4547D" w:rsidRPr="001B3C5C">
        <w:rPr>
          <w:rFonts w:ascii="Century Gothic" w:hAnsi="Century Gothic"/>
          <w:sz w:val="24"/>
          <w:szCs w:val="24"/>
        </w:rPr>
        <w:t>should</w:t>
      </w:r>
      <w:r w:rsidRPr="001B3C5C">
        <w:rPr>
          <w:rFonts w:ascii="Century Gothic" w:hAnsi="Century Gothic"/>
          <w:sz w:val="24"/>
          <w:szCs w:val="24"/>
        </w:rPr>
        <w:t xml:space="preserve"> advice students on the </w:t>
      </w:r>
      <w:r w:rsidR="00F577B1" w:rsidRPr="001B3C5C">
        <w:rPr>
          <w:rFonts w:ascii="Century Gothic" w:hAnsi="Century Gothic"/>
          <w:sz w:val="24"/>
          <w:szCs w:val="24"/>
        </w:rPr>
        <w:t>technical</w:t>
      </w:r>
      <w:r w:rsidRPr="001B3C5C">
        <w:rPr>
          <w:rFonts w:ascii="Century Gothic" w:hAnsi="Century Gothic"/>
          <w:sz w:val="24"/>
          <w:szCs w:val="24"/>
        </w:rPr>
        <w:t xml:space="preserve"> </w:t>
      </w:r>
      <w:r w:rsidR="00A4547D" w:rsidRPr="001B3C5C">
        <w:rPr>
          <w:rFonts w:ascii="Century Gothic" w:hAnsi="Century Gothic"/>
          <w:sz w:val="24"/>
          <w:szCs w:val="24"/>
        </w:rPr>
        <w:t xml:space="preserve">subject’s </w:t>
      </w:r>
      <w:r w:rsidRPr="001B3C5C">
        <w:rPr>
          <w:rFonts w:ascii="Century Gothic" w:hAnsi="Century Gothic"/>
          <w:sz w:val="24"/>
          <w:szCs w:val="24"/>
        </w:rPr>
        <w:t>dress code and PPE.</w:t>
      </w:r>
    </w:p>
    <w:p w14:paraId="67E93071" w14:textId="77777777" w:rsidR="00767578" w:rsidRPr="00DE5E1D" w:rsidRDefault="00767578" w:rsidP="00407377">
      <w:pPr>
        <w:pStyle w:val="ListParagraph"/>
        <w:ind w:left="0"/>
        <w:jc w:val="both"/>
        <w:rPr>
          <w:rFonts w:ascii="Century Gothic" w:hAnsi="Century Gothic"/>
          <w:sz w:val="24"/>
          <w:szCs w:val="24"/>
        </w:rPr>
      </w:pPr>
    </w:p>
    <w:bookmarkEnd w:id="118"/>
    <w:p w14:paraId="749B166C" w14:textId="77777777" w:rsidR="00592156" w:rsidRPr="00DE5E1D" w:rsidRDefault="00592156" w:rsidP="00592156">
      <w:pPr>
        <w:pStyle w:val="ListParagraph"/>
        <w:jc w:val="both"/>
        <w:rPr>
          <w:rFonts w:ascii="Century Gothic" w:hAnsi="Century Gothic"/>
          <w:sz w:val="24"/>
          <w:szCs w:val="24"/>
        </w:rPr>
      </w:pPr>
    </w:p>
    <w:p w14:paraId="7CB8178E" w14:textId="77777777" w:rsidR="00407377" w:rsidRPr="00DE5E1D" w:rsidRDefault="00407377" w:rsidP="00B878EE">
      <w:pPr>
        <w:pStyle w:val="Heading2"/>
        <w:numPr>
          <w:ilvl w:val="0"/>
          <w:numId w:val="29"/>
        </w:numPr>
        <w:rPr>
          <w:rFonts w:ascii="Century Gothic" w:hAnsi="Century Gothic"/>
          <w:sz w:val="24"/>
          <w:szCs w:val="24"/>
        </w:rPr>
      </w:pPr>
      <w:bookmarkStart w:id="120" w:name="_Toc128678260"/>
      <w:r w:rsidRPr="00DE5E1D">
        <w:rPr>
          <w:rFonts w:ascii="Century Gothic" w:hAnsi="Century Gothic"/>
          <w:sz w:val="24"/>
          <w:szCs w:val="24"/>
        </w:rPr>
        <w:t>Students with Disabilities</w:t>
      </w:r>
      <w:bookmarkEnd w:id="120"/>
    </w:p>
    <w:p w14:paraId="3D6C9933" w14:textId="77777777" w:rsidR="00E5411C" w:rsidRPr="00DE5E1D" w:rsidRDefault="00E5411C" w:rsidP="00E5411C">
      <w:pPr>
        <w:autoSpaceDE w:val="0"/>
        <w:autoSpaceDN w:val="0"/>
        <w:adjustRightInd w:val="0"/>
        <w:spacing w:after="0" w:line="240" w:lineRule="auto"/>
        <w:rPr>
          <w:rFonts w:ascii="Century Gothic" w:hAnsi="Century Gothic"/>
          <w:b/>
          <w:bCs/>
          <w:color w:val="000000"/>
          <w:sz w:val="24"/>
          <w:szCs w:val="24"/>
        </w:rPr>
      </w:pPr>
    </w:p>
    <w:p w14:paraId="0A3E01B0" w14:textId="77777777" w:rsidR="00E5411C" w:rsidRPr="00DE5E1D" w:rsidRDefault="00E5411C" w:rsidP="00E5411C">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admits students with disabilities as equal persons.  The Dean of Students assigns students with disabilities a colleague to assist them within the University.  University facilities are constructed to accommodate persons with disabilities.  All students with disabilities are offered special </w:t>
      </w:r>
      <w:r w:rsidR="004E3DDC" w:rsidRPr="00DE5E1D">
        <w:rPr>
          <w:rFonts w:ascii="Century Gothic" w:hAnsi="Century Gothic"/>
          <w:bCs/>
          <w:color w:val="000000"/>
          <w:sz w:val="24"/>
          <w:szCs w:val="24"/>
        </w:rPr>
        <w:t>s</w:t>
      </w:r>
      <w:r w:rsidRPr="00DE5E1D">
        <w:rPr>
          <w:rFonts w:ascii="Century Gothic" w:hAnsi="Century Gothic"/>
          <w:bCs/>
          <w:color w:val="000000"/>
          <w:sz w:val="24"/>
          <w:szCs w:val="24"/>
        </w:rPr>
        <w:t xml:space="preserve">ervices to compensate them for the disabilities.   The Dean of Students monitors the progress of students with disabilities and advices Senate on needed actions to be taken.  Students with disabilities are required to report to the Dean of Students or their respective </w:t>
      </w:r>
      <w:r w:rsidRPr="00DE5E1D">
        <w:rPr>
          <w:rFonts w:ascii="Century Gothic" w:hAnsi="Century Gothic"/>
          <w:bCs/>
          <w:color w:val="000000"/>
          <w:sz w:val="24"/>
          <w:szCs w:val="24"/>
        </w:rPr>
        <w:lastRenderedPageBreak/>
        <w:t xml:space="preserve">academic Deans in case they are in problems.  Students are required to assist their colleagues with Disabilities when they notice a need or when called upon.  </w:t>
      </w:r>
    </w:p>
    <w:p w14:paraId="07D36D58" w14:textId="77777777" w:rsidR="00E5411C" w:rsidRPr="00DE5E1D" w:rsidRDefault="00E5411C" w:rsidP="00E5411C">
      <w:pPr>
        <w:autoSpaceDE w:val="0"/>
        <w:autoSpaceDN w:val="0"/>
        <w:adjustRightInd w:val="0"/>
        <w:spacing w:after="0" w:line="240" w:lineRule="auto"/>
        <w:jc w:val="both"/>
        <w:rPr>
          <w:rFonts w:ascii="Century Gothic" w:hAnsi="Century Gothic"/>
          <w:bCs/>
          <w:color w:val="000000"/>
          <w:sz w:val="24"/>
          <w:szCs w:val="24"/>
        </w:rPr>
      </w:pPr>
    </w:p>
    <w:p w14:paraId="5516897B" w14:textId="77777777" w:rsidR="003F6114" w:rsidRPr="00DE5E1D" w:rsidRDefault="00871471" w:rsidP="00B878EE">
      <w:pPr>
        <w:pStyle w:val="Heading2"/>
        <w:numPr>
          <w:ilvl w:val="0"/>
          <w:numId w:val="29"/>
        </w:numPr>
        <w:rPr>
          <w:rFonts w:ascii="Century Gothic" w:hAnsi="Century Gothic"/>
          <w:sz w:val="24"/>
          <w:szCs w:val="24"/>
        </w:rPr>
      </w:pPr>
      <w:bookmarkStart w:id="121" w:name="_Toc128678261"/>
      <w:r w:rsidRPr="00DE5E1D">
        <w:rPr>
          <w:rFonts w:ascii="Century Gothic" w:hAnsi="Century Gothic"/>
          <w:sz w:val="24"/>
          <w:szCs w:val="24"/>
        </w:rPr>
        <w:t>Protection of University Equipment and Facilities</w:t>
      </w:r>
      <w:bookmarkEnd w:id="121"/>
    </w:p>
    <w:p w14:paraId="5CA51C95" w14:textId="77777777" w:rsidR="003F6114" w:rsidRPr="00DE5E1D" w:rsidRDefault="003F6114" w:rsidP="0037660D">
      <w:pPr>
        <w:autoSpaceDE w:val="0"/>
        <w:autoSpaceDN w:val="0"/>
        <w:adjustRightInd w:val="0"/>
        <w:spacing w:after="0" w:line="240" w:lineRule="auto"/>
        <w:ind w:left="-180"/>
        <w:jc w:val="both"/>
        <w:rPr>
          <w:rFonts w:ascii="Century Gothic" w:hAnsi="Century Gothic"/>
          <w:bCs/>
          <w:color w:val="000000"/>
          <w:sz w:val="24"/>
          <w:szCs w:val="24"/>
        </w:rPr>
      </w:pPr>
    </w:p>
    <w:p w14:paraId="4546655B" w14:textId="77777777" w:rsidR="003F6114" w:rsidRPr="00DE5E1D" w:rsidRDefault="003F6114" w:rsidP="0037660D">
      <w:pPr>
        <w:autoSpaceDE w:val="0"/>
        <w:autoSpaceDN w:val="0"/>
        <w:adjustRightInd w:val="0"/>
        <w:spacing w:after="0" w:line="240" w:lineRule="auto"/>
        <w:ind w:left="-180"/>
        <w:jc w:val="both"/>
        <w:rPr>
          <w:rFonts w:ascii="Century Gothic" w:hAnsi="Century Gothic"/>
          <w:bCs/>
          <w:color w:val="000000"/>
          <w:sz w:val="24"/>
          <w:szCs w:val="24"/>
        </w:rPr>
      </w:pPr>
      <w:r w:rsidRPr="00DE5E1D">
        <w:rPr>
          <w:rFonts w:ascii="Century Gothic" w:hAnsi="Century Gothic"/>
          <w:bCs/>
          <w:color w:val="000000"/>
          <w:sz w:val="24"/>
          <w:szCs w:val="24"/>
        </w:rPr>
        <w:t xml:space="preserve">University equipment and facilities are established to offer services to students, staff and other University members.   It is the responsibility of all users to ensure that the facilities and equipment are utilised for the purpose and manner they are intended for.  Misuse and mishandling of University equipment and facilities may deny students needed services and increase the cost of running the University.  </w:t>
      </w:r>
    </w:p>
    <w:p w14:paraId="38AB3D1C" w14:textId="77777777" w:rsidR="003F6114" w:rsidRPr="00DE5E1D" w:rsidRDefault="003F6114" w:rsidP="0037660D">
      <w:pPr>
        <w:autoSpaceDE w:val="0"/>
        <w:autoSpaceDN w:val="0"/>
        <w:adjustRightInd w:val="0"/>
        <w:spacing w:after="0" w:line="240" w:lineRule="auto"/>
        <w:ind w:left="-180"/>
        <w:jc w:val="both"/>
        <w:rPr>
          <w:rFonts w:ascii="Century Gothic" w:hAnsi="Century Gothic"/>
          <w:bCs/>
          <w:color w:val="000000"/>
          <w:sz w:val="24"/>
          <w:szCs w:val="24"/>
        </w:rPr>
      </w:pPr>
    </w:p>
    <w:p w14:paraId="1C5427FA" w14:textId="77777777" w:rsidR="00871471" w:rsidRPr="00DE5E1D" w:rsidRDefault="003F6114" w:rsidP="0037660D">
      <w:pPr>
        <w:autoSpaceDE w:val="0"/>
        <w:autoSpaceDN w:val="0"/>
        <w:adjustRightInd w:val="0"/>
        <w:spacing w:after="0" w:line="240" w:lineRule="auto"/>
        <w:ind w:left="-180"/>
        <w:jc w:val="both"/>
        <w:rPr>
          <w:rFonts w:ascii="Century Gothic" w:hAnsi="Century Gothic"/>
          <w:bCs/>
          <w:color w:val="000000"/>
          <w:sz w:val="24"/>
          <w:szCs w:val="24"/>
        </w:rPr>
      </w:pPr>
      <w:r w:rsidRPr="00DE5E1D">
        <w:rPr>
          <w:rFonts w:ascii="Century Gothic" w:hAnsi="Century Gothic"/>
          <w:bCs/>
          <w:color w:val="000000"/>
          <w:sz w:val="24"/>
          <w:szCs w:val="24"/>
        </w:rPr>
        <w:t xml:space="preserve">University staff and security guards monitor the manner in which students handle equipment and facilities.  CCTV cameras have been installed in strategic areas to enhance surveillance on use of equipment and facilities.  Action is taken to students found to have broken, mishandled or damaged University equipment and facilities.   </w:t>
      </w:r>
      <w:r w:rsidR="0037660D" w:rsidRPr="00DE5E1D">
        <w:rPr>
          <w:rFonts w:ascii="Century Gothic" w:hAnsi="Century Gothic"/>
          <w:bCs/>
          <w:color w:val="000000"/>
          <w:sz w:val="24"/>
          <w:szCs w:val="24"/>
        </w:rPr>
        <w:t xml:space="preserve"> Action taken includes disciplinary action and charging concerned students on any mishandling, damage or breakage.  </w:t>
      </w:r>
    </w:p>
    <w:p w14:paraId="638E5C43" w14:textId="77777777" w:rsidR="0037660D" w:rsidRPr="00DE5E1D" w:rsidRDefault="0037660D" w:rsidP="003F6114">
      <w:pPr>
        <w:autoSpaceDE w:val="0"/>
        <w:autoSpaceDN w:val="0"/>
        <w:adjustRightInd w:val="0"/>
        <w:spacing w:after="0" w:line="240" w:lineRule="auto"/>
        <w:ind w:left="-180"/>
        <w:rPr>
          <w:rFonts w:ascii="Century Gothic" w:hAnsi="Century Gothic"/>
          <w:b/>
          <w:bCs/>
          <w:color w:val="000000"/>
          <w:sz w:val="24"/>
          <w:szCs w:val="24"/>
        </w:rPr>
      </w:pPr>
    </w:p>
    <w:p w14:paraId="67766A40" w14:textId="77777777" w:rsidR="00E5411C" w:rsidRPr="00DE5E1D" w:rsidRDefault="006551EC" w:rsidP="00B878EE">
      <w:pPr>
        <w:pStyle w:val="Heading2"/>
        <w:numPr>
          <w:ilvl w:val="0"/>
          <w:numId w:val="29"/>
        </w:numPr>
        <w:rPr>
          <w:rFonts w:ascii="Century Gothic" w:hAnsi="Century Gothic"/>
          <w:sz w:val="24"/>
          <w:szCs w:val="24"/>
        </w:rPr>
      </w:pPr>
      <w:bookmarkStart w:id="122" w:name="_Toc128678262"/>
      <w:bookmarkStart w:id="123" w:name="_Hlk142056122"/>
      <w:r w:rsidRPr="00DE5E1D">
        <w:rPr>
          <w:rFonts w:ascii="Century Gothic" w:hAnsi="Century Gothic"/>
          <w:sz w:val="24"/>
          <w:szCs w:val="24"/>
        </w:rPr>
        <w:t>Drugs and Substance Abuse</w:t>
      </w:r>
      <w:bookmarkEnd w:id="122"/>
    </w:p>
    <w:bookmarkEnd w:id="123"/>
    <w:p w14:paraId="44D71961" w14:textId="77777777" w:rsidR="00E5411C" w:rsidRPr="00DE5E1D" w:rsidRDefault="00E5411C" w:rsidP="00E5411C">
      <w:pPr>
        <w:autoSpaceDE w:val="0"/>
        <w:autoSpaceDN w:val="0"/>
        <w:adjustRightInd w:val="0"/>
        <w:spacing w:after="0" w:line="240" w:lineRule="auto"/>
        <w:rPr>
          <w:rFonts w:ascii="Century Gothic" w:hAnsi="Century Gothic"/>
          <w:b/>
          <w:bCs/>
          <w:color w:val="000000"/>
          <w:sz w:val="24"/>
          <w:szCs w:val="24"/>
        </w:rPr>
      </w:pPr>
    </w:p>
    <w:p w14:paraId="0AF568F2" w14:textId="77777777" w:rsidR="009F6810" w:rsidRPr="00DE5E1D" w:rsidRDefault="00E5411C" w:rsidP="00E5411C">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Lukenya University is a dr</w:t>
      </w:r>
      <w:r w:rsidR="004E7E73" w:rsidRPr="00DE5E1D">
        <w:rPr>
          <w:rFonts w:ascii="Century Gothic" w:hAnsi="Century Gothic"/>
          <w:bCs/>
          <w:color w:val="000000"/>
          <w:sz w:val="24"/>
          <w:szCs w:val="24"/>
        </w:rPr>
        <w:t xml:space="preserve">ug free institution.  Taking alcoholic substances </w:t>
      </w:r>
      <w:r w:rsidR="009F6810" w:rsidRPr="00DE5E1D">
        <w:rPr>
          <w:rFonts w:ascii="Century Gothic" w:hAnsi="Century Gothic"/>
          <w:bCs/>
          <w:color w:val="000000"/>
          <w:sz w:val="24"/>
          <w:szCs w:val="24"/>
        </w:rPr>
        <w:t xml:space="preserve">and </w:t>
      </w:r>
      <w:r w:rsidRPr="00DE5E1D">
        <w:rPr>
          <w:rFonts w:ascii="Century Gothic" w:hAnsi="Century Gothic"/>
          <w:bCs/>
          <w:color w:val="000000"/>
          <w:sz w:val="24"/>
          <w:szCs w:val="24"/>
        </w:rPr>
        <w:t>smoking</w:t>
      </w:r>
      <w:r w:rsidR="009F6810" w:rsidRPr="00DE5E1D">
        <w:rPr>
          <w:rFonts w:ascii="Century Gothic" w:hAnsi="Century Gothic"/>
          <w:bCs/>
          <w:color w:val="000000"/>
          <w:sz w:val="24"/>
          <w:szCs w:val="24"/>
        </w:rPr>
        <w:t xml:space="preserve"> is not allowed within University premises.  The University encourages students to quit smoking and alcohol abuse.  The Office of the Dean of Students provides guidance and counselling services to students affected by smoking and drinking problems or those who want to quit the habits.  </w:t>
      </w:r>
    </w:p>
    <w:p w14:paraId="03C7C311" w14:textId="77777777" w:rsidR="009F6810" w:rsidRPr="00DE5E1D" w:rsidRDefault="009F6810" w:rsidP="00E5411C">
      <w:pPr>
        <w:autoSpaceDE w:val="0"/>
        <w:autoSpaceDN w:val="0"/>
        <w:adjustRightInd w:val="0"/>
        <w:spacing w:after="0" w:line="240" w:lineRule="auto"/>
        <w:jc w:val="both"/>
        <w:rPr>
          <w:rFonts w:ascii="Century Gothic" w:hAnsi="Century Gothic"/>
          <w:bCs/>
          <w:color w:val="000000"/>
          <w:sz w:val="24"/>
          <w:szCs w:val="24"/>
        </w:rPr>
      </w:pPr>
    </w:p>
    <w:p w14:paraId="21930AAA" w14:textId="77777777" w:rsidR="00E5411C" w:rsidRDefault="009F6810" w:rsidP="00E5411C">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Taking, selling, carrying or handling any form of narcotic or psychotropic substance is illegal and not allowed as prescribed in the Narcotics and Psychotropic Substance Act.  The Office of the Dean of Students offers regular talks and guidance to students on how to avoid negative effects of drugs and substance abuse.  Students are asked to report discreetly any of their colleagues affected</w:t>
      </w:r>
      <w:r w:rsidR="00871471" w:rsidRPr="00DE5E1D">
        <w:rPr>
          <w:rFonts w:ascii="Century Gothic" w:hAnsi="Century Gothic"/>
          <w:bCs/>
          <w:color w:val="000000"/>
          <w:sz w:val="24"/>
          <w:szCs w:val="24"/>
        </w:rPr>
        <w:t xml:space="preserve"> by drugs and substance abuse to the Office of the Dean of Students for appropriate action.</w:t>
      </w:r>
    </w:p>
    <w:p w14:paraId="210CEB09" w14:textId="77777777" w:rsidR="002821AA" w:rsidRDefault="002821AA" w:rsidP="00E5411C">
      <w:pPr>
        <w:autoSpaceDE w:val="0"/>
        <w:autoSpaceDN w:val="0"/>
        <w:adjustRightInd w:val="0"/>
        <w:spacing w:after="0" w:line="240" w:lineRule="auto"/>
        <w:jc w:val="both"/>
        <w:rPr>
          <w:rFonts w:ascii="Century Gothic" w:hAnsi="Century Gothic"/>
          <w:bCs/>
          <w:color w:val="000000"/>
          <w:sz w:val="24"/>
          <w:szCs w:val="24"/>
        </w:rPr>
      </w:pPr>
      <w:bookmarkStart w:id="124" w:name="_Hlk187999330"/>
    </w:p>
    <w:p w14:paraId="07A1727E" w14:textId="77777777" w:rsidR="002821AA" w:rsidRPr="00DE5E1D" w:rsidRDefault="002821AA" w:rsidP="00B878EE">
      <w:pPr>
        <w:pStyle w:val="Heading2"/>
        <w:numPr>
          <w:ilvl w:val="0"/>
          <w:numId w:val="29"/>
        </w:numPr>
        <w:spacing w:after="0"/>
        <w:rPr>
          <w:rFonts w:ascii="Century Gothic" w:hAnsi="Century Gothic"/>
          <w:sz w:val="24"/>
          <w:szCs w:val="24"/>
        </w:rPr>
      </w:pPr>
      <w:r>
        <w:rPr>
          <w:rFonts w:ascii="Century Gothic" w:hAnsi="Century Gothic"/>
          <w:sz w:val="24"/>
          <w:szCs w:val="24"/>
        </w:rPr>
        <w:t>Pregnancy and childcare within the University</w:t>
      </w:r>
    </w:p>
    <w:p w14:paraId="03C2C095" w14:textId="7F277543" w:rsidR="00026AEC" w:rsidRPr="00C50B82" w:rsidRDefault="00026AEC" w:rsidP="00026AEC">
      <w:pPr>
        <w:jc w:val="both"/>
        <w:rPr>
          <w:rFonts w:ascii="Century Gothic" w:hAnsi="Century Gothic"/>
          <w:sz w:val="24"/>
          <w:szCs w:val="24"/>
        </w:rPr>
      </w:pPr>
      <w:r>
        <w:rPr>
          <w:rFonts w:ascii="Century Gothic" w:hAnsi="Century Gothic"/>
          <w:sz w:val="24"/>
          <w:szCs w:val="24"/>
        </w:rPr>
        <w:t>a.</w:t>
      </w:r>
      <w:r w:rsidR="006D4E83">
        <w:rPr>
          <w:rFonts w:ascii="Century Gothic" w:hAnsi="Century Gothic"/>
          <w:sz w:val="24"/>
          <w:szCs w:val="24"/>
        </w:rPr>
        <w:t xml:space="preserve"> </w:t>
      </w:r>
      <w:r w:rsidRPr="00C50B82">
        <w:rPr>
          <w:rFonts w:ascii="Century Gothic" w:hAnsi="Century Gothic"/>
          <w:sz w:val="24"/>
          <w:szCs w:val="24"/>
        </w:rPr>
        <w:t>The University believes that being or becoming pregnant, or having a very young child should not, in itself, be a barrier to a student st</w:t>
      </w:r>
      <w:r w:rsidR="00223990">
        <w:rPr>
          <w:rFonts w:ascii="Century Gothic" w:hAnsi="Century Gothic"/>
          <w:sz w:val="24"/>
          <w:szCs w:val="24"/>
        </w:rPr>
        <w:t>udying</w:t>
      </w:r>
      <w:r w:rsidRPr="00C50B82">
        <w:rPr>
          <w:rFonts w:ascii="Century Gothic" w:hAnsi="Century Gothic"/>
          <w:sz w:val="24"/>
          <w:szCs w:val="24"/>
        </w:rPr>
        <w:t xml:space="preserve">, succeeding in, or completing a programme of study at the University. The University is committed to being as flexible as possible, whilst, at the same time, making sure that any </w:t>
      </w:r>
      <w:r w:rsidRPr="00C50B82">
        <w:rPr>
          <w:rFonts w:ascii="Century Gothic" w:hAnsi="Century Gothic"/>
          <w:sz w:val="24"/>
          <w:szCs w:val="24"/>
        </w:rPr>
        <w:lastRenderedPageBreak/>
        <w:t>accommodations made for the students do not compromise academic standards. The University is guided by the principles, namely;</w:t>
      </w:r>
    </w:p>
    <w:p w14:paraId="6162D5D7" w14:textId="77777777" w:rsidR="00026AEC" w:rsidRPr="00AA0769" w:rsidRDefault="00026AEC" w:rsidP="00B878EE">
      <w:pPr>
        <w:pStyle w:val="ListParagraph"/>
        <w:numPr>
          <w:ilvl w:val="0"/>
          <w:numId w:val="38"/>
        </w:numPr>
        <w:jc w:val="both"/>
        <w:rPr>
          <w:rFonts w:ascii="Century Gothic" w:hAnsi="Century Gothic"/>
          <w:sz w:val="24"/>
          <w:szCs w:val="24"/>
        </w:rPr>
      </w:pPr>
      <w:r w:rsidRPr="00AA0769">
        <w:rPr>
          <w:rFonts w:ascii="Century Gothic" w:hAnsi="Century Gothic"/>
          <w:sz w:val="24"/>
          <w:szCs w:val="24"/>
        </w:rPr>
        <w:t>Avoiding less favourable treatment: A students shall not be treated less favourably than other students on the grounds that she is pregnant</w:t>
      </w:r>
      <w:r>
        <w:rPr>
          <w:rFonts w:ascii="Century Gothic" w:hAnsi="Century Gothic"/>
          <w:sz w:val="24"/>
          <w:szCs w:val="24"/>
        </w:rPr>
        <w:t>.</w:t>
      </w:r>
    </w:p>
    <w:p w14:paraId="27B27E69" w14:textId="77777777" w:rsidR="00026AEC" w:rsidRPr="00AA0769" w:rsidRDefault="00026AEC" w:rsidP="00B878EE">
      <w:pPr>
        <w:pStyle w:val="ListParagraph"/>
        <w:numPr>
          <w:ilvl w:val="0"/>
          <w:numId w:val="38"/>
        </w:numPr>
        <w:jc w:val="both"/>
        <w:rPr>
          <w:rFonts w:ascii="Century Gothic" w:hAnsi="Century Gothic"/>
          <w:sz w:val="24"/>
          <w:szCs w:val="24"/>
        </w:rPr>
      </w:pPr>
      <w:r w:rsidRPr="00AA0769">
        <w:rPr>
          <w:rFonts w:ascii="Century Gothic" w:hAnsi="Century Gothic"/>
          <w:sz w:val="24"/>
          <w:szCs w:val="24"/>
        </w:rPr>
        <w:t>Enabling informed choices. The Dean of Students’ Office shall in consultation with the student provide context and advice to the student to enable informed decisions.</w:t>
      </w:r>
    </w:p>
    <w:p w14:paraId="05A84BCE" w14:textId="60A3C62F" w:rsidR="00026AEC" w:rsidRPr="00803E79" w:rsidRDefault="00026AEC" w:rsidP="00026AEC">
      <w:pPr>
        <w:jc w:val="both"/>
        <w:rPr>
          <w:rFonts w:ascii="Century Gothic" w:hAnsi="Century Gothic"/>
          <w:sz w:val="24"/>
          <w:szCs w:val="24"/>
        </w:rPr>
      </w:pPr>
      <w:r>
        <w:rPr>
          <w:rFonts w:ascii="Century Gothic" w:hAnsi="Century Gothic"/>
          <w:sz w:val="24"/>
          <w:szCs w:val="24"/>
        </w:rPr>
        <w:t>b</w:t>
      </w:r>
      <w:r w:rsidRPr="00803E79">
        <w:rPr>
          <w:rFonts w:ascii="Century Gothic" w:hAnsi="Century Gothic"/>
          <w:sz w:val="24"/>
          <w:szCs w:val="24"/>
        </w:rPr>
        <w:t>.</w:t>
      </w:r>
      <w:r w:rsidR="006D4E83" w:rsidRPr="00803E79">
        <w:rPr>
          <w:rFonts w:ascii="Century Gothic" w:hAnsi="Century Gothic"/>
          <w:sz w:val="24"/>
          <w:szCs w:val="24"/>
        </w:rPr>
        <w:t xml:space="preserve"> </w:t>
      </w:r>
      <w:r w:rsidRPr="00803E79">
        <w:rPr>
          <w:rFonts w:ascii="Century Gothic" w:hAnsi="Century Gothic"/>
          <w:sz w:val="24"/>
          <w:szCs w:val="24"/>
        </w:rPr>
        <w:t>In the same line the following policies should be adhered to:</w:t>
      </w:r>
    </w:p>
    <w:p w14:paraId="1488795A" w14:textId="0732FB7B" w:rsidR="00026AEC" w:rsidRPr="00803E79" w:rsidRDefault="00026AEC" w:rsidP="00B878EE">
      <w:pPr>
        <w:numPr>
          <w:ilvl w:val="0"/>
          <w:numId w:val="39"/>
        </w:numPr>
        <w:jc w:val="both"/>
        <w:rPr>
          <w:rFonts w:ascii="Century Gothic" w:hAnsi="Century Gothic"/>
          <w:sz w:val="24"/>
          <w:szCs w:val="24"/>
        </w:rPr>
      </w:pPr>
      <w:r w:rsidRPr="00803E79">
        <w:rPr>
          <w:rFonts w:ascii="Century Gothic" w:hAnsi="Century Gothic"/>
          <w:sz w:val="24"/>
          <w:szCs w:val="24"/>
        </w:rPr>
        <w:t>Any on-campus student who becomes pregnant during a period of study at the University takes an academic leave</w:t>
      </w:r>
      <w:r w:rsidR="0032376F" w:rsidRPr="00803E79">
        <w:rPr>
          <w:rFonts w:ascii="Century Gothic" w:hAnsi="Century Gothic"/>
          <w:sz w:val="24"/>
          <w:szCs w:val="24"/>
        </w:rPr>
        <w:t xml:space="preserve"> after the first </w:t>
      </w:r>
      <w:r w:rsidRPr="00803E79">
        <w:rPr>
          <w:rFonts w:ascii="Century Gothic" w:hAnsi="Century Gothic"/>
          <w:sz w:val="24"/>
          <w:szCs w:val="24"/>
        </w:rPr>
        <w:t xml:space="preserve">trimester </w:t>
      </w:r>
      <w:r w:rsidR="0032376F" w:rsidRPr="00803E79">
        <w:rPr>
          <w:rFonts w:ascii="Century Gothic" w:hAnsi="Century Gothic"/>
          <w:sz w:val="24"/>
          <w:szCs w:val="24"/>
        </w:rPr>
        <w:t xml:space="preserve">of pregnancy. This will </w:t>
      </w:r>
      <w:r w:rsidRPr="00803E79">
        <w:rPr>
          <w:rFonts w:ascii="Century Gothic" w:hAnsi="Century Gothic"/>
          <w:sz w:val="24"/>
          <w:szCs w:val="24"/>
        </w:rPr>
        <w:t>ensure the health and safety of both the student and the baby.</w:t>
      </w:r>
    </w:p>
    <w:p w14:paraId="52A43BB9" w14:textId="439D7B99" w:rsidR="00026AEC" w:rsidRPr="00C50B82" w:rsidRDefault="00026AEC" w:rsidP="00B878EE">
      <w:pPr>
        <w:numPr>
          <w:ilvl w:val="0"/>
          <w:numId w:val="39"/>
        </w:numPr>
        <w:jc w:val="both"/>
        <w:rPr>
          <w:rFonts w:ascii="Century Gothic" w:hAnsi="Century Gothic"/>
          <w:sz w:val="24"/>
          <w:szCs w:val="24"/>
        </w:rPr>
      </w:pPr>
      <w:r w:rsidRPr="00C50B82">
        <w:rPr>
          <w:rFonts w:ascii="Century Gothic" w:hAnsi="Century Gothic"/>
          <w:sz w:val="24"/>
          <w:szCs w:val="24"/>
        </w:rPr>
        <w:t>The student shall resume studies not less than three months after delivery for health reasons, to accord the child the required attention.</w:t>
      </w:r>
    </w:p>
    <w:p w14:paraId="019413BC" w14:textId="77777777" w:rsidR="00026AEC" w:rsidRPr="00DE5E1D" w:rsidRDefault="00026AEC" w:rsidP="0037660D">
      <w:pPr>
        <w:autoSpaceDE w:val="0"/>
        <w:autoSpaceDN w:val="0"/>
        <w:adjustRightInd w:val="0"/>
        <w:spacing w:after="0" w:line="240" w:lineRule="auto"/>
        <w:jc w:val="both"/>
        <w:rPr>
          <w:rFonts w:ascii="Century Gothic" w:hAnsi="Century Gothic"/>
          <w:bCs/>
          <w:color w:val="000000"/>
          <w:sz w:val="24"/>
          <w:szCs w:val="24"/>
        </w:rPr>
      </w:pPr>
    </w:p>
    <w:bookmarkEnd w:id="124"/>
    <w:p w14:paraId="446AA27E" w14:textId="77777777" w:rsidR="002821AA" w:rsidRDefault="002821AA" w:rsidP="00A1386D">
      <w:pPr>
        <w:ind w:right="14"/>
        <w:jc w:val="both"/>
        <w:rPr>
          <w:rFonts w:ascii="Century Gothic" w:hAnsi="Century Gothic"/>
          <w:sz w:val="24"/>
          <w:szCs w:val="24"/>
        </w:rPr>
      </w:pPr>
    </w:p>
    <w:p w14:paraId="49E8A130" w14:textId="77777777" w:rsidR="002821AA" w:rsidRDefault="002821AA" w:rsidP="00A1386D">
      <w:pPr>
        <w:ind w:right="14"/>
        <w:jc w:val="both"/>
        <w:rPr>
          <w:rFonts w:ascii="Century Gothic" w:hAnsi="Century Gothic"/>
          <w:sz w:val="24"/>
          <w:szCs w:val="24"/>
        </w:rPr>
      </w:pPr>
    </w:p>
    <w:p w14:paraId="52876651" w14:textId="77777777" w:rsidR="0037660D" w:rsidRPr="00DE5E1D" w:rsidRDefault="00E061AE" w:rsidP="00B878EE">
      <w:pPr>
        <w:pStyle w:val="Heading2"/>
        <w:numPr>
          <w:ilvl w:val="0"/>
          <w:numId w:val="29"/>
        </w:numPr>
        <w:rPr>
          <w:rFonts w:ascii="Century Gothic" w:hAnsi="Century Gothic"/>
          <w:sz w:val="24"/>
          <w:szCs w:val="24"/>
        </w:rPr>
      </w:pPr>
      <w:bookmarkStart w:id="125" w:name="_Toc128678263"/>
      <w:r w:rsidRPr="00DE5E1D">
        <w:rPr>
          <w:rFonts w:ascii="Century Gothic" w:hAnsi="Century Gothic"/>
          <w:sz w:val="24"/>
          <w:szCs w:val="24"/>
        </w:rPr>
        <w:t>Living in Harmony with Others</w:t>
      </w:r>
      <w:bookmarkEnd w:id="125"/>
      <w:r w:rsidRPr="00DE5E1D">
        <w:rPr>
          <w:rFonts w:ascii="Century Gothic" w:hAnsi="Century Gothic"/>
          <w:sz w:val="24"/>
          <w:szCs w:val="24"/>
        </w:rPr>
        <w:t xml:space="preserve"> </w:t>
      </w:r>
    </w:p>
    <w:p w14:paraId="2F6D0220" w14:textId="77777777" w:rsidR="0037660D" w:rsidRPr="00DE5E1D" w:rsidRDefault="0037660D" w:rsidP="0037660D">
      <w:pPr>
        <w:autoSpaceDE w:val="0"/>
        <w:autoSpaceDN w:val="0"/>
        <w:adjustRightInd w:val="0"/>
        <w:spacing w:after="0" w:line="240" w:lineRule="auto"/>
        <w:ind w:left="-180"/>
        <w:jc w:val="both"/>
        <w:rPr>
          <w:rFonts w:ascii="Century Gothic" w:hAnsi="Century Gothic"/>
          <w:b/>
          <w:bCs/>
          <w:color w:val="000000"/>
          <w:sz w:val="24"/>
          <w:szCs w:val="24"/>
        </w:rPr>
      </w:pPr>
    </w:p>
    <w:p w14:paraId="03F75128" w14:textId="77777777" w:rsidR="00E061AE" w:rsidRPr="00DE5E1D" w:rsidRDefault="0037660D" w:rsidP="00A1386D">
      <w:pPr>
        <w:autoSpaceDE w:val="0"/>
        <w:autoSpaceDN w:val="0"/>
        <w:adjustRightInd w:val="0"/>
        <w:spacing w:after="0" w:line="240" w:lineRule="auto"/>
        <w:ind w:left="-180"/>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is an institution for all qualified persons aspiring to acquire higher education.  The University requires all students to live in harmony with each other and other University community members.  Causing disharmony of whatever nature is not allowed and those found culpable are handled as per University Statutes and </w:t>
      </w:r>
      <w:r w:rsidR="00A1386D" w:rsidRPr="00DE5E1D">
        <w:rPr>
          <w:rFonts w:ascii="Century Gothic" w:hAnsi="Century Gothic"/>
          <w:bCs/>
          <w:color w:val="000000"/>
          <w:sz w:val="24"/>
          <w:szCs w:val="24"/>
        </w:rPr>
        <w:t>relevant Rules and Regulations.</w:t>
      </w:r>
    </w:p>
    <w:p w14:paraId="41F1229B" w14:textId="77777777" w:rsidR="0037660D" w:rsidRPr="00DE5E1D" w:rsidRDefault="00E061AE" w:rsidP="00B878EE">
      <w:pPr>
        <w:pStyle w:val="Heading2"/>
        <w:numPr>
          <w:ilvl w:val="0"/>
          <w:numId w:val="29"/>
        </w:numPr>
        <w:rPr>
          <w:rFonts w:ascii="Century Gothic" w:hAnsi="Century Gothic"/>
          <w:sz w:val="24"/>
          <w:szCs w:val="24"/>
        </w:rPr>
      </w:pPr>
      <w:bookmarkStart w:id="126" w:name="_Toc128678264"/>
      <w:r w:rsidRPr="00DE5E1D">
        <w:rPr>
          <w:rFonts w:ascii="Century Gothic" w:hAnsi="Century Gothic"/>
          <w:sz w:val="24"/>
          <w:szCs w:val="24"/>
        </w:rPr>
        <w:t>Non-Discrimination of Persons</w:t>
      </w:r>
      <w:bookmarkEnd w:id="126"/>
    </w:p>
    <w:p w14:paraId="5AC95B30" w14:textId="77777777" w:rsidR="0037660D" w:rsidRPr="00DE5E1D" w:rsidRDefault="0037660D" w:rsidP="0037660D">
      <w:pPr>
        <w:autoSpaceDE w:val="0"/>
        <w:autoSpaceDN w:val="0"/>
        <w:adjustRightInd w:val="0"/>
        <w:spacing w:after="0" w:line="240" w:lineRule="auto"/>
        <w:ind w:left="-180"/>
        <w:jc w:val="both"/>
        <w:rPr>
          <w:rFonts w:ascii="Century Gothic" w:hAnsi="Century Gothic"/>
          <w:bCs/>
          <w:color w:val="000000"/>
          <w:sz w:val="24"/>
          <w:szCs w:val="24"/>
        </w:rPr>
      </w:pPr>
    </w:p>
    <w:p w14:paraId="79BC3A31" w14:textId="77777777" w:rsidR="006E3420" w:rsidRPr="00DE5E1D" w:rsidRDefault="006E3420" w:rsidP="00175C4F">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Lukenya University upholds the tenets of Article 10 of the Constitution of Kenya 2010 and National Cohesion and Integration Act on Nationalism and non-discrimination of persons.</w:t>
      </w:r>
      <w:r w:rsidR="007B62AC" w:rsidRPr="00DE5E1D">
        <w:rPr>
          <w:rFonts w:ascii="Century Gothic" w:hAnsi="Century Gothic"/>
          <w:bCs/>
          <w:color w:val="000000"/>
          <w:sz w:val="24"/>
          <w:szCs w:val="24"/>
        </w:rPr>
        <w:t xml:space="preserve"> The </w:t>
      </w:r>
      <w:r w:rsidR="0037660D" w:rsidRPr="00DE5E1D">
        <w:rPr>
          <w:rFonts w:ascii="Century Gothic" w:hAnsi="Century Gothic"/>
          <w:bCs/>
          <w:color w:val="000000"/>
          <w:sz w:val="24"/>
          <w:szCs w:val="24"/>
        </w:rPr>
        <w:t xml:space="preserve">University </w:t>
      </w:r>
      <w:r w:rsidRPr="00DE5E1D">
        <w:rPr>
          <w:rFonts w:ascii="Century Gothic" w:hAnsi="Century Gothic"/>
          <w:bCs/>
          <w:color w:val="000000"/>
          <w:sz w:val="24"/>
          <w:szCs w:val="24"/>
        </w:rPr>
        <w:t xml:space="preserve">does not condone any form of discrimination on any person.   Persons of different age, sex, race, colour, tribe, religion and language are required to live together as members of the Lukenya University community.   </w:t>
      </w:r>
      <w:r w:rsidR="007B62AC" w:rsidRPr="00DE5E1D">
        <w:rPr>
          <w:rFonts w:ascii="Century Gothic" w:hAnsi="Century Gothic"/>
          <w:bCs/>
          <w:color w:val="000000"/>
          <w:sz w:val="24"/>
          <w:szCs w:val="24"/>
        </w:rPr>
        <w:t>Students are asked to report any form of description noted to the Office of the Dean of Students for appropriate action.</w:t>
      </w:r>
    </w:p>
    <w:p w14:paraId="4511705F" w14:textId="77777777" w:rsidR="007B62AC" w:rsidRPr="00DE5E1D" w:rsidRDefault="007B62AC" w:rsidP="0037660D">
      <w:pPr>
        <w:autoSpaceDE w:val="0"/>
        <w:autoSpaceDN w:val="0"/>
        <w:adjustRightInd w:val="0"/>
        <w:spacing w:after="0" w:line="240" w:lineRule="auto"/>
        <w:ind w:left="-180"/>
        <w:jc w:val="both"/>
        <w:rPr>
          <w:rFonts w:ascii="Century Gothic" w:hAnsi="Century Gothic"/>
          <w:bCs/>
          <w:color w:val="000000"/>
          <w:sz w:val="24"/>
          <w:szCs w:val="24"/>
        </w:rPr>
      </w:pPr>
    </w:p>
    <w:p w14:paraId="4910CF0B" w14:textId="77777777" w:rsidR="00E061AE" w:rsidRPr="00DE5E1D" w:rsidRDefault="00E061AE" w:rsidP="00B878EE">
      <w:pPr>
        <w:pStyle w:val="Heading2"/>
        <w:numPr>
          <w:ilvl w:val="0"/>
          <w:numId w:val="29"/>
        </w:numPr>
        <w:rPr>
          <w:rFonts w:ascii="Century Gothic" w:hAnsi="Century Gothic"/>
          <w:sz w:val="24"/>
          <w:szCs w:val="24"/>
        </w:rPr>
      </w:pPr>
      <w:bookmarkStart w:id="127" w:name="_Toc128678265"/>
      <w:r w:rsidRPr="00DE5E1D">
        <w:rPr>
          <w:rFonts w:ascii="Century Gothic" w:hAnsi="Century Gothic"/>
          <w:sz w:val="24"/>
          <w:szCs w:val="24"/>
        </w:rPr>
        <w:lastRenderedPageBreak/>
        <w:t>Non-Harassment of Persons</w:t>
      </w:r>
      <w:bookmarkEnd w:id="127"/>
    </w:p>
    <w:p w14:paraId="24E3AD5E" w14:textId="77777777" w:rsidR="00175C4F" w:rsidRPr="00DE5E1D" w:rsidRDefault="00175C4F" w:rsidP="0037660D">
      <w:pPr>
        <w:autoSpaceDE w:val="0"/>
        <w:autoSpaceDN w:val="0"/>
        <w:adjustRightInd w:val="0"/>
        <w:spacing w:after="0" w:line="240" w:lineRule="auto"/>
        <w:jc w:val="both"/>
        <w:rPr>
          <w:rFonts w:ascii="Century Gothic" w:hAnsi="Century Gothic"/>
          <w:bCs/>
          <w:color w:val="000000"/>
          <w:sz w:val="24"/>
          <w:szCs w:val="24"/>
        </w:rPr>
      </w:pPr>
    </w:p>
    <w:p w14:paraId="4D7EB6DB" w14:textId="77777777" w:rsidR="007C4AE4" w:rsidRPr="00DE5E1D" w:rsidRDefault="00175C4F" w:rsidP="0037660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does not condone any form of harassment of persons.  </w:t>
      </w:r>
      <w:r w:rsidR="007C4AE4" w:rsidRPr="00DE5E1D">
        <w:rPr>
          <w:rFonts w:ascii="Century Gothic" w:hAnsi="Century Gothic"/>
          <w:bCs/>
          <w:color w:val="000000"/>
          <w:sz w:val="24"/>
          <w:szCs w:val="24"/>
        </w:rPr>
        <w:t xml:space="preserve">Men and women live together as equal and able members of the same University community.  </w:t>
      </w:r>
      <w:r w:rsidRPr="00DE5E1D">
        <w:rPr>
          <w:rFonts w:ascii="Century Gothic" w:hAnsi="Century Gothic"/>
          <w:bCs/>
          <w:color w:val="000000"/>
          <w:sz w:val="24"/>
          <w:szCs w:val="24"/>
        </w:rPr>
        <w:t>Students and staff live free an</w:t>
      </w:r>
      <w:r w:rsidR="007C4AE4" w:rsidRPr="00DE5E1D">
        <w:rPr>
          <w:rFonts w:ascii="Century Gothic" w:hAnsi="Century Gothic"/>
          <w:bCs/>
          <w:color w:val="000000"/>
          <w:sz w:val="24"/>
          <w:szCs w:val="24"/>
        </w:rPr>
        <w:t>d within the law and University</w:t>
      </w:r>
      <w:r w:rsidRPr="00DE5E1D">
        <w:rPr>
          <w:rFonts w:ascii="Century Gothic" w:hAnsi="Century Gothic"/>
          <w:bCs/>
          <w:color w:val="000000"/>
          <w:sz w:val="24"/>
          <w:szCs w:val="24"/>
        </w:rPr>
        <w:t xml:space="preserve"> Statutes.  </w:t>
      </w:r>
    </w:p>
    <w:p w14:paraId="1139C2E2" w14:textId="77777777" w:rsidR="003A5E01" w:rsidRPr="00DE5E1D" w:rsidRDefault="003A5E01" w:rsidP="0037660D">
      <w:pPr>
        <w:autoSpaceDE w:val="0"/>
        <w:autoSpaceDN w:val="0"/>
        <w:adjustRightInd w:val="0"/>
        <w:spacing w:after="0" w:line="240" w:lineRule="auto"/>
        <w:jc w:val="both"/>
        <w:rPr>
          <w:rFonts w:ascii="Century Gothic" w:hAnsi="Century Gothic"/>
          <w:bCs/>
          <w:color w:val="000000"/>
          <w:sz w:val="24"/>
          <w:szCs w:val="24"/>
        </w:rPr>
      </w:pPr>
    </w:p>
    <w:p w14:paraId="6FF60AFA" w14:textId="77777777" w:rsidR="003A5E01" w:rsidRPr="00DE5E1D" w:rsidRDefault="003A5E01" w:rsidP="0037660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Examples of harassment include but not limited to: use of abusive and offensive language; physical assault; offensive gestures; intimidation; obstruction of persons; bullying; sexual harassment; among many others.  Students are asked to be cautious when dealing with each other and with members of staff. </w:t>
      </w:r>
    </w:p>
    <w:p w14:paraId="4D0FFF79" w14:textId="77777777" w:rsidR="007C4AE4" w:rsidRPr="00DE5E1D" w:rsidRDefault="007C4AE4" w:rsidP="0037660D">
      <w:pPr>
        <w:autoSpaceDE w:val="0"/>
        <w:autoSpaceDN w:val="0"/>
        <w:adjustRightInd w:val="0"/>
        <w:spacing w:after="0" w:line="240" w:lineRule="auto"/>
        <w:jc w:val="both"/>
        <w:rPr>
          <w:rFonts w:ascii="Century Gothic" w:hAnsi="Century Gothic"/>
          <w:bCs/>
          <w:color w:val="000000"/>
          <w:sz w:val="24"/>
          <w:szCs w:val="24"/>
        </w:rPr>
      </w:pPr>
    </w:p>
    <w:p w14:paraId="79C89919" w14:textId="221E75EC" w:rsidR="004C4DCA" w:rsidRPr="00DE5E1D" w:rsidRDefault="007C4AE4" w:rsidP="0037660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Use of physical, verbal, sexual or </w:t>
      </w:r>
      <w:r w:rsidR="006D4E83" w:rsidRPr="00DE5E1D">
        <w:rPr>
          <w:rFonts w:ascii="Century Gothic" w:hAnsi="Century Gothic"/>
          <w:bCs/>
          <w:color w:val="000000"/>
          <w:sz w:val="24"/>
          <w:szCs w:val="24"/>
        </w:rPr>
        <w:t>gender-based</w:t>
      </w:r>
      <w:r w:rsidRPr="00DE5E1D">
        <w:rPr>
          <w:rFonts w:ascii="Century Gothic" w:hAnsi="Century Gothic"/>
          <w:bCs/>
          <w:color w:val="000000"/>
          <w:sz w:val="24"/>
          <w:szCs w:val="24"/>
        </w:rPr>
        <w:t xml:space="preserve"> harassment and violence is strictly prohibited. Students are required to use respectful language among themselves and with staff.  </w:t>
      </w:r>
      <w:r w:rsidR="004C4DCA" w:rsidRPr="00DE5E1D">
        <w:rPr>
          <w:rFonts w:ascii="Century Gothic" w:hAnsi="Century Gothic"/>
          <w:bCs/>
          <w:color w:val="000000"/>
          <w:sz w:val="24"/>
          <w:szCs w:val="24"/>
        </w:rPr>
        <w:t xml:space="preserve"> Body language is required to be appropriate and any offensive gestures and signs are not tolerated.  Students are required to beware that what might be considered as normal to one person may be offensive to another.  </w:t>
      </w:r>
      <w:r w:rsidR="006D4E83" w:rsidRPr="00DE5E1D">
        <w:rPr>
          <w:rFonts w:ascii="Century Gothic" w:hAnsi="Century Gothic"/>
          <w:bCs/>
          <w:color w:val="000000"/>
          <w:sz w:val="24"/>
          <w:szCs w:val="24"/>
        </w:rPr>
        <w:t>Thus,</w:t>
      </w:r>
      <w:r w:rsidR="004C4DCA" w:rsidRPr="00DE5E1D">
        <w:rPr>
          <w:rFonts w:ascii="Century Gothic" w:hAnsi="Century Gothic"/>
          <w:bCs/>
          <w:color w:val="000000"/>
          <w:sz w:val="24"/>
          <w:szCs w:val="24"/>
        </w:rPr>
        <w:t xml:space="preserve"> when expressing oneself, one should take care of how others are to perceive their language, gestures and expressions.  </w:t>
      </w:r>
    </w:p>
    <w:p w14:paraId="1FA6539D" w14:textId="77777777" w:rsidR="004C4DCA" w:rsidRPr="00DE5E1D" w:rsidRDefault="004C4DCA" w:rsidP="0037660D">
      <w:pPr>
        <w:autoSpaceDE w:val="0"/>
        <w:autoSpaceDN w:val="0"/>
        <w:adjustRightInd w:val="0"/>
        <w:spacing w:after="0" w:line="240" w:lineRule="auto"/>
        <w:jc w:val="both"/>
        <w:rPr>
          <w:rFonts w:ascii="Century Gothic" w:hAnsi="Century Gothic"/>
          <w:bCs/>
          <w:color w:val="000000"/>
          <w:sz w:val="24"/>
          <w:szCs w:val="24"/>
        </w:rPr>
      </w:pPr>
    </w:p>
    <w:p w14:paraId="4AE26781" w14:textId="77777777" w:rsidR="004C4DCA" w:rsidRPr="00DE5E1D" w:rsidRDefault="004C4DCA" w:rsidP="0037660D">
      <w:pPr>
        <w:autoSpaceDE w:val="0"/>
        <w:autoSpaceDN w:val="0"/>
        <w:adjustRightInd w:val="0"/>
        <w:spacing w:after="0" w:line="240" w:lineRule="auto"/>
        <w:jc w:val="both"/>
        <w:rPr>
          <w:rFonts w:ascii="Century Gothic" w:hAnsi="Century Gothic"/>
          <w:bCs/>
          <w:color w:val="000000"/>
          <w:sz w:val="24"/>
          <w:szCs w:val="24"/>
        </w:rPr>
      </w:pPr>
    </w:p>
    <w:p w14:paraId="6AA9A5EA" w14:textId="77777777" w:rsidR="00E061AE" w:rsidRPr="00DE5E1D" w:rsidRDefault="003A5E01" w:rsidP="0037660D">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Senate carries out investigations on any reported cases of harassment and takes disciplinary action on any student found to have harassed any member of the University community.  Action taken may include warning, suspension or expulsion from the University.</w:t>
      </w:r>
    </w:p>
    <w:p w14:paraId="094EEAFC" w14:textId="77777777" w:rsidR="00252643" w:rsidRPr="00DE5E1D" w:rsidRDefault="00252643" w:rsidP="0037660D">
      <w:pPr>
        <w:autoSpaceDE w:val="0"/>
        <w:autoSpaceDN w:val="0"/>
        <w:adjustRightInd w:val="0"/>
        <w:spacing w:after="0" w:line="240" w:lineRule="auto"/>
        <w:jc w:val="both"/>
        <w:rPr>
          <w:rFonts w:ascii="Century Gothic" w:hAnsi="Century Gothic"/>
          <w:bCs/>
          <w:color w:val="000000"/>
          <w:sz w:val="24"/>
          <w:szCs w:val="24"/>
        </w:rPr>
      </w:pPr>
    </w:p>
    <w:p w14:paraId="33998B62" w14:textId="77777777" w:rsidR="00DC639A" w:rsidRPr="00DE5E1D" w:rsidRDefault="007E7085" w:rsidP="00B878EE">
      <w:pPr>
        <w:pStyle w:val="Heading2"/>
        <w:numPr>
          <w:ilvl w:val="0"/>
          <w:numId w:val="29"/>
        </w:numPr>
        <w:rPr>
          <w:rFonts w:ascii="Century Gothic" w:hAnsi="Century Gothic"/>
          <w:sz w:val="24"/>
          <w:szCs w:val="24"/>
        </w:rPr>
      </w:pPr>
      <w:bookmarkStart w:id="128" w:name="_Toc128678266"/>
      <w:r w:rsidRPr="00DE5E1D">
        <w:rPr>
          <w:rFonts w:ascii="Century Gothic" w:hAnsi="Century Gothic"/>
          <w:sz w:val="24"/>
          <w:szCs w:val="24"/>
        </w:rPr>
        <w:t xml:space="preserve">Protection Against </w:t>
      </w:r>
      <w:r w:rsidR="00DC639A" w:rsidRPr="00DE5E1D">
        <w:rPr>
          <w:rFonts w:ascii="Century Gothic" w:hAnsi="Century Gothic"/>
          <w:sz w:val="24"/>
          <w:szCs w:val="24"/>
        </w:rPr>
        <w:t>Sexual Harassment</w:t>
      </w:r>
      <w:bookmarkEnd w:id="128"/>
      <w:r w:rsidR="00DC639A" w:rsidRPr="00DE5E1D">
        <w:rPr>
          <w:rFonts w:ascii="Century Gothic" w:hAnsi="Century Gothic"/>
          <w:sz w:val="24"/>
          <w:szCs w:val="24"/>
        </w:rPr>
        <w:t xml:space="preserve"> </w:t>
      </w:r>
    </w:p>
    <w:p w14:paraId="2484ED2B" w14:textId="77777777" w:rsidR="00DC639A" w:rsidRPr="00DE5E1D" w:rsidRDefault="00DC639A" w:rsidP="00DC639A">
      <w:pPr>
        <w:autoSpaceDE w:val="0"/>
        <w:autoSpaceDN w:val="0"/>
        <w:adjustRightInd w:val="0"/>
        <w:spacing w:after="0" w:line="240" w:lineRule="auto"/>
        <w:ind w:left="-180"/>
        <w:jc w:val="both"/>
        <w:rPr>
          <w:rFonts w:ascii="Century Gothic" w:hAnsi="Century Gothic"/>
          <w:b/>
          <w:bCs/>
          <w:color w:val="000000"/>
          <w:sz w:val="24"/>
          <w:szCs w:val="24"/>
        </w:rPr>
      </w:pPr>
    </w:p>
    <w:p w14:paraId="1A8B57CD" w14:textId="77777777" w:rsidR="00866D25" w:rsidRPr="00DE5E1D" w:rsidRDefault="00DC639A" w:rsidP="00DC639A">
      <w:pPr>
        <w:autoSpaceDE w:val="0"/>
        <w:autoSpaceDN w:val="0"/>
        <w:adjustRightInd w:val="0"/>
        <w:spacing w:after="0" w:line="240" w:lineRule="auto"/>
        <w:ind w:left="-180"/>
        <w:jc w:val="both"/>
        <w:rPr>
          <w:rFonts w:ascii="Century Gothic" w:hAnsi="Century Gothic"/>
          <w:bCs/>
          <w:color w:val="000000"/>
          <w:sz w:val="24"/>
          <w:szCs w:val="24"/>
        </w:rPr>
      </w:pPr>
      <w:r w:rsidRPr="00DE5E1D">
        <w:rPr>
          <w:rFonts w:ascii="Century Gothic" w:hAnsi="Century Gothic"/>
          <w:bCs/>
          <w:color w:val="000000"/>
          <w:sz w:val="24"/>
          <w:szCs w:val="24"/>
        </w:rPr>
        <w:t xml:space="preserve">Lukenya University considers sexual harassment as a grave violation to human rights and </w:t>
      </w:r>
      <w:r w:rsidR="00D322BD" w:rsidRPr="00DE5E1D">
        <w:rPr>
          <w:rFonts w:ascii="Century Gothic" w:hAnsi="Century Gothic"/>
          <w:bCs/>
          <w:color w:val="000000"/>
          <w:sz w:val="24"/>
          <w:szCs w:val="24"/>
        </w:rPr>
        <w:t xml:space="preserve">seeks </w:t>
      </w:r>
      <w:r w:rsidRPr="00DE5E1D">
        <w:rPr>
          <w:rFonts w:ascii="Century Gothic" w:hAnsi="Century Gothic"/>
          <w:bCs/>
          <w:color w:val="000000"/>
          <w:sz w:val="24"/>
          <w:szCs w:val="24"/>
        </w:rPr>
        <w:t xml:space="preserve">to protect its students and staff from it. </w:t>
      </w:r>
      <w:r w:rsidR="00866D25" w:rsidRPr="00DE5E1D">
        <w:rPr>
          <w:rFonts w:ascii="Century Gothic" w:hAnsi="Century Gothic"/>
          <w:bCs/>
          <w:color w:val="000000"/>
          <w:sz w:val="24"/>
          <w:szCs w:val="24"/>
        </w:rPr>
        <w:t xml:space="preserve"> Sexual contact of whatever kind between a student and a staff member is Strictly Prohibited unless </w:t>
      </w:r>
      <w:r w:rsidR="007E7085" w:rsidRPr="00DE5E1D">
        <w:rPr>
          <w:rFonts w:ascii="Century Gothic" w:hAnsi="Century Gothic"/>
          <w:bCs/>
          <w:color w:val="000000"/>
          <w:sz w:val="24"/>
          <w:szCs w:val="24"/>
        </w:rPr>
        <w:t>the staff and student are</w:t>
      </w:r>
      <w:r w:rsidR="00866D25" w:rsidRPr="00DE5E1D">
        <w:rPr>
          <w:rFonts w:ascii="Century Gothic" w:hAnsi="Century Gothic"/>
          <w:bCs/>
          <w:color w:val="000000"/>
          <w:sz w:val="24"/>
          <w:szCs w:val="24"/>
        </w:rPr>
        <w:t xml:space="preserve"> legally married spouses.  The University encourages students to abstain</w:t>
      </w:r>
      <w:r w:rsidR="00C40670" w:rsidRPr="00DE5E1D">
        <w:rPr>
          <w:rFonts w:ascii="Century Gothic" w:hAnsi="Century Gothic"/>
          <w:bCs/>
          <w:color w:val="000000"/>
          <w:sz w:val="24"/>
          <w:szCs w:val="24"/>
        </w:rPr>
        <w:t xml:space="preserve"> from sex</w:t>
      </w:r>
      <w:r w:rsidR="00866D25" w:rsidRPr="00DE5E1D">
        <w:rPr>
          <w:rFonts w:ascii="Century Gothic" w:hAnsi="Century Gothic"/>
          <w:bCs/>
          <w:color w:val="000000"/>
          <w:sz w:val="24"/>
          <w:szCs w:val="24"/>
        </w:rPr>
        <w:t xml:space="preserve"> till marriage.  </w:t>
      </w:r>
    </w:p>
    <w:p w14:paraId="6EB40A64" w14:textId="77777777" w:rsidR="00866D25" w:rsidRPr="00DE5E1D" w:rsidRDefault="00866D25" w:rsidP="00DC639A">
      <w:pPr>
        <w:autoSpaceDE w:val="0"/>
        <w:autoSpaceDN w:val="0"/>
        <w:adjustRightInd w:val="0"/>
        <w:spacing w:after="0" w:line="240" w:lineRule="auto"/>
        <w:ind w:left="-180"/>
        <w:jc w:val="both"/>
        <w:rPr>
          <w:rFonts w:ascii="Century Gothic" w:hAnsi="Century Gothic"/>
          <w:bCs/>
          <w:color w:val="000000"/>
          <w:sz w:val="24"/>
          <w:szCs w:val="24"/>
        </w:rPr>
      </w:pPr>
    </w:p>
    <w:p w14:paraId="0BFFA401" w14:textId="77777777" w:rsidR="00DC639A" w:rsidRPr="00DE5E1D" w:rsidRDefault="00F75849" w:rsidP="00DC639A">
      <w:pPr>
        <w:autoSpaceDE w:val="0"/>
        <w:autoSpaceDN w:val="0"/>
        <w:adjustRightInd w:val="0"/>
        <w:spacing w:after="0" w:line="240" w:lineRule="auto"/>
        <w:ind w:left="-180"/>
        <w:jc w:val="both"/>
        <w:rPr>
          <w:rFonts w:ascii="Century Gothic" w:hAnsi="Century Gothic"/>
          <w:bCs/>
          <w:color w:val="000000"/>
          <w:sz w:val="24"/>
          <w:szCs w:val="24"/>
        </w:rPr>
      </w:pPr>
      <w:r w:rsidRPr="00DE5E1D">
        <w:rPr>
          <w:rFonts w:ascii="Century Gothic" w:hAnsi="Century Gothic"/>
          <w:bCs/>
          <w:color w:val="000000"/>
          <w:sz w:val="24"/>
          <w:szCs w:val="24"/>
        </w:rPr>
        <w:t>Sexual harassment includes but not limited to:</w:t>
      </w:r>
    </w:p>
    <w:p w14:paraId="69436FA3" w14:textId="77777777" w:rsidR="00CB6880" w:rsidRPr="00DE5E1D" w:rsidRDefault="00CB6880" w:rsidP="00B878EE">
      <w:pPr>
        <w:numPr>
          <w:ilvl w:val="1"/>
          <w:numId w:val="15"/>
        </w:numPr>
        <w:spacing w:before="100" w:beforeAutospacing="1" w:after="100" w:afterAutospacing="1" w:line="240" w:lineRule="auto"/>
        <w:jc w:val="both"/>
        <w:rPr>
          <w:rFonts w:ascii="Century Gothic" w:hAnsi="Century Gothic"/>
          <w:sz w:val="24"/>
          <w:szCs w:val="24"/>
        </w:rPr>
      </w:pPr>
      <w:r w:rsidRPr="00DE5E1D">
        <w:rPr>
          <w:rFonts w:ascii="Century Gothic" w:hAnsi="Century Gothic"/>
          <w:sz w:val="24"/>
          <w:szCs w:val="24"/>
        </w:rPr>
        <w:t>Direct or indirect request for sexual intercourse, sexual contact or any other form of sexual activity that contains an implied or expressed:</w:t>
      </w:r>
    </w:p>
    <w:p w14:paraId="5B1E9FAC" w14:textId="77777777" w:rsidR="00CB6880" w:rsidRPr="00DE5E1D" w:rsidRDefault="00CB6880" w:rsidP="00B878EE">
      <w:pPr>
        <w:numPr>
          <w:ilvl w:val="2"/>
          <w:numId w:val="15"/>
        </w:numPr>
        <w:spacing w:before="100" w:beforeAutospacing="1" w:after="100" w:afterAutospacing="1" w:line="240" w:lineRule="auto"/>
        <w:jc w:val="both"/>
        <w:rPr>
          <w:rFonts w:ascii="Century Gothic" w:hAnsi="Century Gothic"/>
          <w:sz w:val="24"/>
          <w:szCs w:val="24"/>
        </w:rPr>
      </w:pPr>
      <w:r w:rsidRPr="00DE5E1D">
        <w:rPr>
          <w:rFonts w:ascii="Century Gothic" w:hAnsi="Century Gothic"/>
          <w:sz w:val="24"/>
          <w:szCs w:val="24"/>
        </w:rPr>
        <w:t>Promise for admission to Lukenya University;</w:t>
      </w:r>
    </w:p>
    <w:p w14:paraId="40E0730F" w14:textId="77777777" w:rsidR="00866D25" w:rsidRPr="00DE5E1D" w:rsidRDefault="00CB6880" w:rsidP="00B878EE">
      <w:pPr>
        <w:numPr>
          <w:ilvl w:val="2"/>
          <w:numId w:val="15"/>
        </w:numPr>
        <w:spacing w:before="100" w:beforeAutospacing="1" w:after="100" w:afterAutospacing="1" w:line="240" w:lineRule="auto"/>
        <w:jc w:val="both"/>
        <w:rPr>
          <w:rFonts w:ascii="Century Gothic" w:hAnsi="Century Gothic"/>
          <w:sz w:val="24"/>
          <w:szCs w:val="24"/>
        </w:rPr>
      </w:pPr>
      <w:r w:rsidRPr="00DE5E1D">
        <w:rPr>
          <w:rFonts w:ascii="Century Gothic" w:hAnsi="Century Gothic"/>
          <w:sz w:val="24"/>
          <w:szCs w:val="24"/>
        </w:rPr>
        <w:t>Promise of preferential treatment as a student of Lukenya Unive</w:t>
      </w:r>
      <w:r w:rsidR="00866D25" w:rsidRPr="00DE5E1D">
        <w:rPr>
          <w:rFonts w:ascii="Century Gothic" w:hAnsi="Century Gothic"/>
          <w:sz w:val="24"/>
          <w:szCs w:val="24"/>
        </w:rPr>
        <w:t>r</w:t>
      </w:r>
      <w:r w:rsidRPr="00DE5E1D">
        <w:rPr>
          <w:rFonts w:ascii="Century Gothic" w:hAnsi="Century Gothic"/>
          <w:sz w:val="24"/>
          <w:szCs w:val="24"/>
        </w:rPr>
        <w:t>sity;</w:t>
      </w:r>
    </w:p>
    <w:p w14:paraId="7DAADDAA" w14:textId="77777777" w:rsidR="00CB6880" w:rsidRPr="00803E79" w:rsidRDefault="00866D25" w:rsidP="00B878EE">
      <w:pPr>
        <w:numPr>
          <w:ilvl w:val="2"/>
          <w:numId w:val="15"/>
        </w:numPr>
        <w:spacing w:before="100" w:beforeAutospacing="1" w:after="100" w:afterAutospacing="1" w:line="240" w:lineRule="auto"/>
        <w:jc w:val="both"/>
        <w:rPr>
          <w:rFonts w:ascii="Century Gothic" w:hAnsi="Century Gothic"/>
          <w:sz w:val="24"/>
          <w:szCs w:val="24"/>
        </w:rPr>
      </w:pPr>
      <w:r w:rsidRPr="00803E79">
        <w:rPr>
          <w:rFonts w:ascii="Century Gothic" w:hAnsi="Century Gothic"/>
          <w:sz w:val="24"/>
          <w:szCs w:val="24"/>
        </w:rPr>
        <w:t>Promise for preferential marks, grades or any academic service;</w:t>
      </w:r>
      <w:r w:rsidR="00CB6880" w:rsidRPr="00803E79">
        <w:rPr>
          <w:rFonts w:ascii="Century Gothic" w:hAnsi="Century Gothic"/>
          <w:sz w:val="24"/>
          <w:szCs w:val="24"/>
        </w:rPr>
        <w:t xml:space="preserve"> </w:t>
      </w:r>
    </w:p>
    <w:p w14:paraId="1F06AD15" w14:textId="77777777" w:rsidR="00CB6880" w:rsidRPr="00DE5E1D" w:rsidRDefault="00CB6880" w:rsidP="00B878EE">
      <w:pPr>
        <w:numPr>
          <w:ilvl w:val="2"/>
          <w:numId w:val="15"/>
        </w:numPr>
        <w:spacing w:before="100" w:beforeAutospacing="1" w:after="100" w:afterAutospacing="1" w:line="240" w:lineRule="auto"/>
        <w:jc w:val="both"/>
        <w:rPr>
          <w:rFonts w:ascii="Century Gothic" w:hAnsi="Century Gothic"/>
          <w:sz w:val="24"/>
          <w:szCs w:val="24"/>
        </w:rPr>
      </w:pPr>
      <w:r w:rsidRPr="00DE5E1D">
        <w:rPr>
          <w:rFonts w:ascii="Century Gothic" w:hAnsi="Century Gothic"/>
          <w:sz w:val="24"/>
          <w:szCs w:val="24"/>
        </w:rPr>
        <w:lastRenderedPageBreak/>
        <w:t>Threat of detrimental treatment as a student of Lukenya University; and</w:t>
      </w:r>
    </w:p>
    <w:p w14:paraId="5E2ACEE0" w14:textId="77777777" w:rsidR="00CB6880" w:rsidRPr="00DE5E1D" w:rsidRDefault="00CB6880" w:rsidP="00B878EE">
      <w:pPr>
        <w:numPr>
          <w:ilvl w:val="2"/>
          <w:numId w:val="15"/>
        </w:numPr>
        <w:spacing w:before="100" w:beforeAutospacing="1" w:after="100" w:afterAutospacing="1" w:line="240" w:lineRule="auto"/>
        <w:jc w:val="both"/>
        <w:rPr>
          <w:rFonts w:ascii="Century Gothic" w:hAnsi="Century Gothic"/>
          <w:sz w:val="24"/>
          <w:szCs w:val="24"/>
        </w:rPr>
      </w:pPr>
      <w:r w:rsidRPr="00DE5E1D">
        <w:rPr>
          <w:rFonts w:ascii="Century Gothic" w:hAnsi="Century Gothic"/>
          <w:sz w:val="24"/>
          <w:szCs w:val="24"/>
        </w:rPr>
        <w:t xml:space="preserve">Threat about </w:t>
      </w:r>
      <w:r w:rsidR="00866D25" w:rsidRPr="00DE5E1D">
        <w:rPr>
          <w:rFonts w:ascii="Century Gothic" w:hAnsi="Century Gothic"/>
          <w:sz w:val="24"/>
          <w:szCs w:val="24"/>
        </w:rPr>
        <w:t>the present or future status as a student of Lukenya Unive</w:t>
      </w:r>
      <w:r w:rsidR="00D322BD" w:rsidRPr="00DE5E1D">
        <w:rPr>
          <w:rFonts w:ascii="Century Gothic" w:hAnsi="Century Gothic"/>
          <w:sz w:val="24"/>
          <w:szCs w:val="24"/>
        </w:rPr>
        <w:t>r</w:t>
      </w:r>
      <w:r w:rsidR="00866D25" w:rsidRPr="00DE5E1D">
        <w:rPr>
          <w:rFonts w:ascii="Century Gothic" w:hAnsi="Century Gothic"/>
          <w:sz w:val="24"/>
          <w:szCs w:val="24"/>
        </w:rPr>
        <w:t>sity</w:t>
      </w:r>
      <w:r w:rsidRPr="00DE5E1D">
        <w:rPr>
          <w:rFonts w:ascii="Century Gothic" w:hAnsi="Century Gothic"/>
          <w:sz w:val="24"/>
          <w:szCs w:val="24"/>
        </w:rPr>
        <w:t>.</w:t>
      </w:r>
    </w:p>
    <w:p w14:paraId="2B4F55D2" w14:textId="77777777" w:rsidR="00CB6880" w:rsidRPr="00DE5E1D" w:rsidRDefault="00CB6880" w:rsidP="00B878EE">
      <w:pPr>
        <w:numPr>
          <w:ilvl w:val="1"/>
          <w:numId w:val="15"/>
        </w:numPr>
        <w:spacing w:before="100" w:beforeAutospacing="1" w:after="100" w:afterAutospacing="1" w:line="240" w:lineRule="auto"/>
        <w:jc w:val="both"/>
        <w:rPr>
          <w:rFonts w:ascii="Century Gothic" w:hAnsi="Century Gothic"/>
          <w:sz w:val="24"/>
          <w:szCs w:val="24"/>
        </w:rPr>
      </w:pPr>
      <w:r w:rsidRPr="00DE5E1D">
        <w:rPr>
          <w:rFonts w:ascii="Century Gothic" w:hAnsi="Century Gothic"/>
          <w:sz w:val="24"/>
          <w:szCs w:val="24"/>
        </w:rPr>
        <w:t>Use of offensive verbal, sign or written sexual language;</w:t>
      </w:r>
    </w:p>
    <w:p w14:paraId="1D9C2917" w14:textId="77777777" w:rsidR="00CB6880" w:rsidRPr="00DE5E1D" w:rsidRDefault="00CB6880" w:rsidP="00B878EE">
      <w:pPr>
        <w:numPr>
          <w:ilvl w:val="1"/>
          <w:numId w:val="15"/>
        </w:numPr>
        <w:spacing w:before="100" w:beforeAutospacing="1" w:after="100" w:afterAutospacing="1" w:line="240" w:lineRule="auto"/>
        <w:jc w:val="both"/>
        <w:rPr>
          <w:rFonts w:ascii="Century Gothic" w:hAnsi="Century Gothic"/>
          <w:sz w:val="24"/>
          <w:szCs w:val="24"/>
        </w:rPr>
      </w:pPr>
      <w:r w:rsidRPr="00DE5E1D">
        <w:rPr>
          <w:rFonts w:ascii="Century Gothic" w:hAnsi="Century Gothic"/>
          <w:sz w:val="24"/>
          <w:szCs w:val="24"/>
        </w:rPr>
        <w:t>Use of visual and or audio material of sexual nature;</w:t>
      </w:r>
    </w:p>
    <w:p w14:paraId="0AE11BFE" w14:textId="77777777" w:rsidR="00CB6880" w:rsidRPr="00DE5E1D" w:rsidRDefault="00CB6880" w:rsidP="00B878EE">
      <w:pPr>
        <w:numPr>
          <w:ilvl w:val="1"/>
          <w:numId w:val="15"/>
        </w:numPr>
        <w:spacing w:before="100" w:beforeAutospacing="1" w:after="100" w:afterAutospacing="1" w:line="240" w:lineRule="auto"/>
        <w:jc w:val="both"/>
        <w:rPr>
          <w:rFonts w:ascii="Century Gothic" w:hAnsi="Century Gothic"/>
          <w:sz w:val="24"/>
          <w:szCs w:val="24"/>
        </w:rPr>
      </w:pPr>
      <w:r w:rsidRPr="00DE5E1D">
        <w:rPr>
          <w:rFonts w:ascii="Century Gothic" w:hAnsi="Century Gothic"/>
          <w:sz w:val="24"/>
          <w:szCs w:val="24"/>
        </w:rPr>
        <w:t xml:space="preserve">Show of physical behaviour of sexual nature that is unwelcome or offensive and may affect the performance and satisfaction of </w:t>
      </w:r>
      <w:r w:rsidR="00866D25" w:rsidRPr="00DE5E1D">
        <w:rPr>
          <w:rFonts w:ascii="Century Gothic" w:hAnsi="Century Gothic"/>
          <w:sz w:val="24"/>
          <w:szCs w:val="24"/>
        </w:rPr>
        <w:t xml:space="preserve">another student, </w:t>
      </w:r>
      <w:r w:rsidRPr="00DE5E1D">
        <w:rPr>
          <w:rFonts w:ascii="Century Gothic" w:hAnsi="Century Gothic"/>
          <w:sz w:val="24"/>
          <w:szCs w:val="24"/>
        </w:rPr>
        <w:t xml:space="preserve">an </w:t>
      </w:r>
      <w:r w:rsidR="00866D25" w:rsidRPr="00DE5E1D">
        <w:rPr>
          <w:rFonts w:ascii="Century Gothic" w:hAnsi="Century Gothic"/>
          <w:sz w:val="24"/>
          <w:szCs w:val="24"/>
        </w:rPr>
        <w:t>employee</w:t>
      </w:r>
      <w:r w:rsidRPr="00DE5E1D">
        <w:rPr>
          <w:rFonts w:ascii="Century Gothic" w:hAnsi="Century Gothic"/>
          <w:sz w:val="24"/>
          <w:szCs w:val="24"/>
        </w:rPr>
        <w:t xml:space="preserve"> or visitor. </w:t>
      </w:r>
    </w:p>
    <w:p w14:paraId="78FBA16F" w14:textId="77777777" w:rsidR="00C40670" w:rsidRPr="00DE5E1D" w:rsidRDefault="00C40670" w:rsidP="00DC639A">
      <w:pPr>
        <w:autoSpaceDE w:val="0"/>
        <w:autoSpaceDN w:val="0"/>
        <w:adjustRightInd w:val="0"/>
        <w:spacing w:after="0" w:line="240" w:lineRule="auto"/>
        <w:ind w:left="-180"/>
        <w:jc w:val="both"/>
        <w:rPr>
          <w:rFonts w:ascii="Century Gothic" w:hAnsi="Century Gothic"/>
          <w:bCs/>
          <w:color w:val="000000"/>
          <w:sz w:val="24"/>
          <w:szCs w:val="24"/>
        </w:rPr>
      </w:pPr>
      <w:r w:rsidRPr="00DE5E1D">
        <w:rPr>
          <w:rFonts w:ascii="Century Gothic" w:hAnsi="Century Gothic"/>
          <w:bCs/>
          <w:color w:val="000000"/>
          <w:sz w:val="24"/>
          <w:szCs w:val="24"/>
        </w:rPr>
        <w:t xml:space="preserve">Students are required to report any case of attempted rape to </w:t>
      </w:r>
      <w:r w:rsidR="00252643" w:rsidRPr="00DE5E1D">
        <w:rPr>
          <w:rFonts w:ascii="Century Gothic" w:hAnsi="Century Gothic"/>
          <w:bCs/>
          <w:color w:val="000000"/>
          <w:sz w:val="24"/>
          <w:szCs w:val="24"/>
        </w:rPr>
        <w:t xml:space="preserve">either </w:t>
      </w:r>
      <w:r w:rsidRPr="00DE5E1D">
        <w:rPr>
          <w:rFonts w:ascii="Century Gothic" w:hAnsi="Century Gothic"/>
          <w:bCs/>
          <w:color w:val="000000"/>
          <w:sz w:val="24"/>
          <w:szCs w:val="24"/>
        </w:rPr>
        <w:t>the Dean of Students, the Counsellor, the University Medical office or the Vice-Chancellor immed</w:t>
      </w:r>
      <w:r w:rsidR="00DA2DE1" w:rsidRPr="00DE5E1D">
        <w:rPr>
          <w:rFonts w:ascii="Century Gothic" w:hAnsi="Century Gothic"/>
          <w:bCs/>
          <w:color w:val="000000"/>
          <w:sz w:val="24"/>
          <w:szCs w:val="24"/>
        </w:rPr>
        <w:t xml:space="preserve">iately.  Any rape case is </w:t>
      </w:r>
      <w:r w:rsidRPr="00DE5E1D">
        <w:rPr>
          <w:rFonts w:ascii="Century Gothic" w:hAnsi="Century Gothic"/>
          <w:bCs/>
          <w:color w:val="000000"/>
          <w:sz w:val="24"/>
          <w:szCs w:val="24"/>
        </w:rPr>
        <w:t xml:space="preserve">reported immediately to the Medical Office for medical attention.  The Medical Office records all cases of attempted rape and rape and forwards them to the Dean of Students or Vice-Chancellor for information and necessary action.  All rape cases and serious attempted rape cases are immediately referred to hospital for proper treatment.   </w:t>
      </w:r>
    </w:p>
    <w:p w14:paraId="686D0812" w14:textId="77777777" w:rsidR="00C40670" w:rsidRPr="00DE5E1D" w:rsidRDefault="00C40670" w:rsidP="00DC639A">
      <w:pPr>
        <w:autoSpaceDE w:val="0"/>
        <w:autoSpaceDN w:val="0"/>
        <w:adjustRightInd w:val="0"/>
        <w:spacing w:after="0" w:line="240" w:lineRule="auto"/>
        <w:ind w:left="-180"/>
        <w:jc w:val="both"/>
        <w:rPr>
          <w:rFonts w:ascii="Century Gothic" w:hAnsi="Century Gothic"/>
          <w:bCs/>
          <w:color w:val="000000"/>
          <w:sz w:val="24"/>
          <w:szCs w:val="24"/>
        </w:rPr>
      </w:pPr>
    </w:p>
    <w:p w14:paraId="39DB9858" w14:textId="77777777" w:rsidR="00440631" w:rsidRPr="00DE5E1D" w:rsidRDefault="00440631" w:rsidP="00DC639A">
      <w:pPr>
        <w:autoSpaceDE w:val="0"/>
        <w:autoSpaceDN w:val="0"/>
        <w:adjustRightInd w:val="0"/>
        <w:spacing w:after="0" w:line="240" w:lineRule="auto"/>
        <w:ind w:left="-180"/>
        <w:jc w:val="both"/>
        <w:rPr>
          <w:rFonts w:ascii="Century Gothic" w:hAnsi="Century Gothic"/>
          <w:bCs/>
          <w:color w:val="000000"/>
          <w:sz w:val="24"/>
          <w:szCs w:val="24"/>
        </w:rPr>
      </w:pPr>
      <w:r w:rsidRPr="00DE5E1D">
        <w:rPr>
          <w:rFonts w:ascii="Century Gothic" w:hAnsi="Century Gothic"/>
          <w:bCs/>
          <w:color w:val="000000"/>
          <w:sz w:val="24"/>
          <w:szCs w:val="24"/>
        </w:rPr>
        <w:t>A</w:t>
      </w:r>
      <w:r w:rsidR="007E7085" w:rsidRPr="00DE5E1D">
        <w:rPr>
          <w:rFonts w:ascii="Century Gothic" w:hAnsi="Century Gothic"/>
          <w:bCs/>
          <w:color w:val="000000"/>
          <w:sz w:val="24"/>
          <w:szCs w:val="24"/>
        </w:rPr>
        <w:t>ny case of</w:t>
      </w:r>
      <w:r w:rsidRPr="00DE5E1D">
        <w:rPr>
          <w:rFonts w:ascii="Century Gothic" w:hAnsi="Century Gothic"/>
          <w:bCs/>
          <w:color w:val="000000"/>
          <w:sz w:val="24"/>
          <w:szCs w:val="24"/>
        </w:rPr>
        <w:t xml:space="preserve"> rape and </w:t>
      </w:r>
      <w:r w:rsidR="007E7085" w:rsidRPr="00DE5E1D">
        <w:rPr>
          <w:rFonts w:ascii="Century Gothic" w:hAnsi="Century Gothic"/>
          <w:bCs/>
          <w:color w:val="000000"/>
          <w:sz w:val="24"/>
          <w:szCs w:val="24"/>
        </w:rPr>
        <w:t xml:space="preserve">attempted </w:t>
      </w:r>
      <w:r w:rsidRPr="00DE5E1D">
        <w:rPr>
          <w:rFonts w:ascii="Century Gothic" w:hAnsi="Century Gothic"/>
          <w:bCs/>
          <w:color w:val="000000"/>
          <w:sz w:val="24"/>
          <w:szCs w:val="24"/>
        </w:rPr>
        <w:t xml:space="preserve">rape </w:t>
      </w:r>
      <w:r w:rsidR="007E7085" w:rsidRPr="00DE5E1D">
        <w:rPr>
          <w:rFonts w:ascii="Century Gothic" w:hAnsi="Century Gothic"/>
          <w:bCs/>
          <w:color w:val="000000"/>
          <w:sz w:val="24"/>
          <w:szCs w:val="24"/>
        </w:rPr>
        <w:t>is</w:t>
      </w:r>
      <w:r w:rsidR="0042693C" w:rsidRPr="00DE5E1D">
        <w:rPr>
          <w:rFonts w:ascii="Century Gothic" w:hAnsi="Century Gothic"/>
          <w:bCs/>
          <w:color w:val="000000"/>
          <w:sz w:val="24"/>
          <w:szCs w:val="24"/>
        </w:rPr>
        <w:t xml:space="preserve"> reported</w:t>
      </w:r>
      <w:r w:rsidRPr="00DE5E1D">
        <w:rPr>
          <w:rFonts w:ascii="Century Gothic" w:hAnsi="Century Gothic"/>
          <w:bCs/>
          <w:color w:val="000000"/>
          <w:sz w:val="24"/>
          <w:szCs w:val="24"/>
        </w:rPr>
        <w:t xml:space="preserve"> to the National Police Service for investigation and prosecution of suspects</w:t>
      </w:r>
      <w:r w:rsidR="00866D25" w:rsidRPr="00DE5E1D">
        <w:rPr>
          <w:rFonts w:ascii="Century Gothic" w:hAnsi="Century Gothic"/>
          <w:bCs/>
          <w:color w:val="000000"/>
          <w:sz w:val="24"/>
          <w:szCs w:val="24"/>
        </w:rPr>
        <w:t>.</w:t>
      </w:r>
      <w:r w:rsidR="007E7085" w:rsidRPr="00DE5E1D">
        <w:rPr>
          <w:rFonts w:ascii="Century Gothic" w:hAnsi="Century Gothic"/>
          <w:bCs/>
          <w:color w:val="000000"/>
          <w:sz w:val="24"/>
          <w:szCs w:val="24"/>
        </w:rPr>
        <w:t xml:space="preserve">  Any student found to have been involved in rape or attempted rape</w:t>
      </w:r>
      <w:r w:rsidR="0042693C" w:rsidRPr="00DE5E1D">
        <w:rPr>
          <w:rFonts w:ascii="Century Gothic" w:hAnsi="Century Gothic"/>
          <w:bCs/>
          <w:color w:val="000000"/>
          <w:sz w:val="24"/>
          <w:szCs w:val="24"/>
        </w:rPr>
        <w:t xml:space="preserve"> case</w:t>
      </w:r>
      <w:r w:rsidR="007E7085" w:rsidRPr="00DE5E1D">
        <w:rPr>
          <w:rFonts w:ascii="Century Gothic" w:hAnsi="Century Gothic"/>
          <w:bCs/>
          <w:color w:val="000000"/>
          <w:sz w:val="24"/>
          <w:szCs w:val="24"/>
        </w:rPr>
        <w:t xml:space="preserve"> is expelled from the University.</w:t>
      </w:r>
    </w:p>
    <w:p w14:paraId="387040D6" w14:textId="77777777" w:rsidR="0042693C" w:rsidRPr="00DE5E1D" w:rsidRDefault="0042693C" w:rsidP="00DC639A">
      <w:pPr>
        <w:autoSpaceDE w:val="0"/>
        <w:autoSpaceDN w:val="0"/>
        <w:adjustRightInd w:val="0"/>
        <w:spacing w:after="0" w:line="240" w:lineRule="auto"/>
        <w:ind w:left="-180"/>
        <w:jc w:val="both"/>
        <w:rPr>
          <w:rFonts w:ascii="Century Gothic" w:hAnsi="Century Gothic"/>
          <w:bCs/>
          <w:color w:val="000000"/>
          <w:sz w:val="24"/>
          <w:szCs w:val="24"/>
        </w:rPr>
      </w:pPr>
    </w:p>
    <w:p w14:paraId="4574158D" w14:textId="77777777" w:rsidR="0042693C" w:rsidRPr="00DE5E1D" w:rsidRDefault="0042693C" w:rsidP="00DC639A">
      <w:pPr>
        <w:autoSpaceDE w:val="0"/>
        <w:autoSpaceDN w:val="0"/>
        <w:adjustRightInd w:val="0"/>
        <w:spacing w:after="0" w:line="240" w:lineRule="auto"/>
        <w:ind w:left="-180"/>
        <w:jc w:val="both"/>
        <w:rPr>
          <w:rFonts w:ascii="Century Gothic" w:hAnsi="Century Gothic"/>
          <w:bCs/>
          <w:color w:val="000000"/>
          <w:sz w:val="24"/>
          <w:szCs w:val="24"/>
        </w:rPr>
      </w:pPr>
      <w:r w:rsidRPr="00DE5E1D">
        <w:rPr>
          <w:rFonts w:ascii="Century Gothic" w:hAnsi="Century Gothic"/>
          <w:bCs/>
          <w:color w:val="000000"/>
          <w:sz w:val="24"/>
          <w:szCs w:val="24"/>
        </w:rPr>
        <w:t xml:space="preserve">Students are required to report any University staff </w:t>
      </w:r>
      <w:r w:rsidR="00252643" w:rsidRPr="00DE5E1D">
        <w:rPr>
          <w:rFonts w:ascii="Century Gothic" w:hAnsi="Century Gothic"/>
          <w:bCs/>
          <w:color w:val="000000"/>
          <w:sz w:val="24"/>
          <w:szCs w:val="24"/>
        </w:rPr>
        <w:t>that</w:t>
      </w:r>
      <w:r w:rsidRPr="00DE5E1D">
        <w:rPr>
          <w:rFonts w:ascii="Century Gothic" w:hAnsi="Century Gothic"/>
          <w:bCs/>
          <w:color w:val="000000"/>
          <w:sz w:val="24"/>
          <w:szCs w:val="24"/>
        </w:rPr>
        <w:t xml:space="preserve"> may make sexual advances to the Dean of Students, University Counsellor, Vice-Chancellor or directly to the Office of the Council Chairperson as provided under Student Information </w:t>
      </w:r>
      <w:r w:rsidR="00252643" w:rsidRPr="00DE5E1D">
        <w:rPr>
          <w:rFonts w:ascii="Century Gothic" w:hAnsi="Century Gothic"/>
          <w:bCs/>
          <w:color w:val="000000"/>
          <w:sz w:val="24"/>
          <w:szCs w:val="24"/>
        </w:rPr>
        <w:t>G</w:t>
      </w:r>
      <w:r w:rsidR="00DA2DE1" w:rsidRPr="00DE5E1D">
        <w:rPr>
          <w:rFonts w:ascii="Century Gothic" w:hAnsi="Century Gothic"/>
          <w:bCs/>
          <w:color w:val="000000"/>
          <w:sz w:val="24"/>
          <w:szCs w:val="24"/>
        </w:rPr>
        <w:t>u</w:t>
      </w:r>
      <w:r w:rsidR="00252643" w:rsidRPr="00DE5E1D">
        <w:rPr>
          <w:rFonts w:ascii="Century Gothic" w:hAnsi="Century Gothic"/>
          <w:bCs/>
          <w:color w:val="000000"/>
          <w:sz w:val="24"/>
          <w:szCs w:val="24"/>
        </w:rPr>
        <w:t>ide</w:t>
      </w:r>
      <w:r w:rsidRPr="00DE5E1D">
        <w:rPr>
          <w:rFonts w:ascii="Century Gothic" w:hAnsi="Century Gothic"/>
          <w:bCs/>
          <w:color w:val="000000"/>
          <w:sz w:val="24"/>
          <w:szCs w:val="24"/>
        </w:rPr>
        <w:t xml:space="preserve"> of this Handbook.</w:t>
      </w:r>
    </w:p>
    <w:p w14:paraId="116BAAD3" w14:textId="77777777" w:rsidR="00DC639A" w:rsidRPr="00DE5E1D" w:rsidRDefault="00DC639A" w:rsidP="00DC639A">
      <w:pPr>
        <w:autoSpaceDE w:val="0"/>
        <w:autoSpaceDN w:val="0"/>
        <w:adjustRightInd w:val="0"/>
        <w:spacing w:after="0" w:line="240" w:lineRule="auto"/>
        <w:ind w:left="-180"/>
        <w:jc w:val="both"/>
        <w:rPr>
          <w:rFonts w:ascii="Century Gothic" w:hAnsi="Century Gothic"/>
          <w:bCs/>
          <w:color w:val="000000"/>
          <w:sz w:val="24"/>
          <w:szCs w:val="24"/>
        </w:rPr>
      </w:pPr>
    </w:p>
    <w:p w14:paraId="6A852A01" w14:textId="77777777" w:rsidR="00E061AE" w:rsidRPr="00DE5E1D" w:rsidRDefault="00B31849" w:rsidP="00B878EE">
      <w:pPr>
        <w:pStyle w:val="Heading2"/>
        <w:numPr>
          <w:ilvl w:val="0"/>
          <w:numId w:val="29"/>
        </w:numPr>
        <w:rPr>
          <w:rFonts w:ascii="Century Gothic" w:hAnsi="Century Gothic"/>
          <w:sz w:val="24"/>
          <w:szCs w:val="24"/>
        </w:rPr>
      </w:pPr>
      <w:bookmarkStart w:id="129" w:name="_Toc128678267"/>
      <w:r w:rsidRPr="00DE5E1D">
        <w:rPr>
          <w:rFonts w:ascii="Century Gothic" w:hAnsi="Century Gothic"/>
          <w:sz w:val="24"/>
          <w:szCs w:val="24"/>
        </w:rPr>
        <w:t>Protection of Children</w:t>
      </w:r>
      <w:bookmarkEnd w:id="129"/>
    </w:p>
    <w:p w14:paraId="11A961E6" w14:textId="77777777" w:rsidR="00B31849" w:rsidRPr="00DE5E1D" w:rsidRDefault="00B31849" w:rsidP="00B31849">
      <w:pPr>
        <w:autoSpaceDE w:val="0"/>
        <w:autoSpaceDN w:val="0"/>
        <w:adjustRightInd w:val="0"/>
        <w:spacing w:after="0" w:line="240" w:lineRule="auto"/>
        <w:ind w:left="-180"/>
        <w:jc w:val="both"/>
        <w:rPr>
          <w:rFonts w:ascii="Century Gothic" w:hAnsi="Century Gothic"/>
          <w:b/>
          <w:bCs/>
          <w:color w:val="000000"/>
          <w:sz w:val="24"/>
          <w:szCs w:val="24"/>
        </w:rPr>
      </w:pPr>
    </w:p>
    <w:p w14:paraId="2A1D7FDC" w14:textId="77777777" w:rsidR="00B31849" w:rsidRPr="00DE5E1D" w:rsidRDefault="00B31849" w:rsidP="00B3184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University protects children from any form of harassment, discrimination, neglect, undue exposure to harmful substances and information and any matter that is prohibited in the </w:t>
      </w:r>
      <w:r w:rsidR="00895271" w:rsidRPr="00DE5E1D">
        <w:rPr>
          <w:rFonts w:ascii="Century Gothic" w:hAnsi="Century Gothic"/>
          <w:bCs/>
          <w:color w:val="000000"/>
          <w:sz w:val="24"/>
          <w:szCs w:val="24"/>
        </w:rPr>
        <w:t>Children’s</w:t>
      </w:r>
      <w:r w:rsidRPr="00DE5E1D">
        <w:rPr>
          <w:rFonts w:ascii="Century Gothic" w:hAnsi="Century Gothic"/>
          <w:bCs/>
          <w:color w:val="000000"/>
          <w:sz w:val="24"/>
          <w:szCs w:val="24"/>
        </w:rPr>
        <w:t xml:space="preserve"> Act.  Students are required to respect any children within the University community.  </w:t>
      </w:r>
      <w:r w:rsidR="00895271" w:rsidRPr="00DE5E1D">
        <w:rPr>
          <w:rFonts w:ascii="Century Gothic" w:hAnsi="Century Gothic"/>
          <w:bCs/>
          <w:color w:val="000000"/>
          <w:sz w:val="24"/>
          <w:szCs w:val="24"/>
        </w:rPr>
        <w:t>Students that may be living with a child are required to seek appropriate accommodation outside the normal male/female student hostels.</w:t>
      </w:r>
      <w:r w:rsidRPr="00DE5E1D">
        <w:rPr>
          <w:rFonts w:ascii="Century Gothic" w:hAnsi="Century Gothic"/>
          <w:bCs/>
          <w:color w:val="000000"/>
          <w:sz w:val="24"/>
          <w:szCs w:val="24"/>
        </w:rPr>
        <w:t xml:space="preserve">   </w:t>
      </w:r>
    </w:p>
    <w:p w14:paraId="48BEE374" w14:textId="77777777" w:rsidR="00B31849" w:rsidRPr="00DE5E1D" w:rsidRDefault="00B31849" w:rsidP="00B31849">
      <w:pPr>
        <w:autoSpaceDE w:val="0"/>
        <w:autoSpaceDN w:val="0"/>
        <w:adjustRightInd w:val="0"/>
        <w:spacing w:after="0" w:line="240" w:lineRule="auto"/>
        <w:ind w:left="-180"/>
        <w:jc w:val="both"/>
        <w:rPr>
          <w:rFonts w:ascii="Century Gothic" w:hAnsi="Century Gothic"/>
          <w:b/>
          <w:bCs/>
          <w:color w:val="000000"/>
          <w:sz w:val="24"/>
          <w:szCs w:val="24"/>
        </w:rPr>
      </w:pPr>
    </w:p>
    <w:p w14:paraId="4092D018" w14:textId="2AAA6D88" w:rsidR="001B3C5C" w:rsidRDefault="001B3C5C" w:rsidP="001B3C5C">
      <w:pPr>
        <w:pStyle w:val="ListParagraph"/>
        <w:ind w:left="709"/>
        <w:jc w:val="both"/>
        <w:rPr>
          <w:rFonts w:ascii="Century Gothic" w:hAnsi="Century Gothic"/>
          <w:sz w:val="24"/>
          <w:szCs w:val="24"/>
        </w:rPr>
      </w:pPr>
      <w:bookmarkStart w:id="130" w:name="_Hlk187999381"/>
    </w:p>
    <w:p w14:paraId="6738D5AB" w14:textId="0A69E41B" w:rsidR="00F057D9" w:rsidRDefault="00F057D9" w:rsidP="001B3C5C">
      <w:pPr>
        <w:pStyle w:val="ListParagraph"/>
        <w:ind w:left="709"/>
        <w:jc w:val="both"/>
        <w:rPr>
          <w:rFonts w:ascii="Century Gothic" w:hAnsi="Century Gothic"/>
          <w:sz w:val="24"/>
          <w:szCs w:val="24"/>
        </w:rPr>
      </w:pPr>
    </w:p>
    <w:p w14:paraId="1B609144" w14:textId="4A3FAE8D" w:rsidR="00F057D9" w:rsidRDefault="00F057D9" w:rsidP="001B3C5C">
      <w:pPr>
        <w:pStyle w:val="ListParagraph"/>
        <w:ind w:left="709"/>
        <w:jc w:val="both"/>
        <w:rPr>
          <w:rFonts w:ascii="Century Gothic" w:hAnsi="Century Gothic"/>
          <w:sz w:val="24"/>
          <w:szCs w:val="24"/>
        </w:rPr>
      </w:pPr>
    </w:p>
    <w:p w14:paraId="08183556" w14:textId="51288C78" w:rsidR="00F057D9" w:rsidRDefault="00F057D9" w:rsidP="001B3C5C">
      <w:pPr>
        <w:pStyle w:val="ListParagraph"/>
        <w:ind w:left="709"/>
        <w:jc w:val="both"/>
        <w:rPr>
          <w:rFonts w:ascii="Century Gothic" w:hAnsi="Century Gothic"/>
          <w:sz w:val="24"/>
          <w:szCs w:val="24"/>
        </w:rPr>
      </w:pPr>
    </w:p>
    <w:p w14:paraId="1BA1C0CC" w14:textId="77777777" w:rsidR="00F057D9" w:rsidRPr="001B3C5C" w:rsidRDefault="00F057D9" w:rsidP="001B3C5C">
      <w:pPr>
        <w:pStyle w:val="ListParagraph"/>
        <w:ind w:left="709"/>
        <w:jc w:val="both"/>
        <w:rPr>
          <w:rFonts w:ascii="Century Gothic" w:hAnsi="Century Gothic"/>
          <w:sz w:val="24"/>
          <w:szCs w:val="24"/>
        </w:rPr>
      </w:pPr>
    </w:p>
    <w:p w14:paraId="5B45F837" w14:textId="6459BC7A" w:rsidR="001B3C5C" w:rsidRPr="001B3C5C" w:rsidRDefault="001B3C5C" w:rsidP="001B3C5C">
      <w:pPr>
        <w:spacing w:after="160" w:line="259" w:lineRule="auto"/>
        <w:jc w:val="both"/>
        <w:outlineLvl w:val="1"/>
        <w:rPr>
          <w:rFonts w:ascii="Century Gothic" w:hAnsi="Century Gothic"/>
          <w:b/>
          <w:sz w:val="24"/>
          <w:szCs w:val="24"/>
        </w:rPr>
      </w:pPr>
      <w:bookmarkStart w:id="131" w:name="_Toc178670873"/>
      <w:r>
        <w:rPr>
          <w:rFonts w:ascii="Century Gothic" w:hAnsi="Century Gothic"/>
          <w:b/>
          <w:sz w:val="24"/>
          <w:szCs w:val="24"/>
        </w:rPr>
        <w:lastRenderedPageBreak/>
        <w:t xml:space="preserve">13.18 </w:t>
      </w:r>
      <w:r w:rsidRPr="001B3C5C">
        <w:rPr>
          <w:rFonts w:ascii="Century Gothic" w:hAnsi="Century Gothic"/>
          <w:b/>
          <w:sz w:val="24"/>
          <w:szCs w:val="24"/>
        </w:rPr>
        <w:t>Some Criminal and Psychosocial Offences Punishments</w:t>
      </w:r>
      <w:bookmarkEnd w:id="131"/>
    </w:p>
    <w:p w14:paraId="26504B78" w14:textId="77777777" w:rsidR="001B3C5C" w:rsidRPr="001B3C5C" w:rsidRDefault="001B3C5C" w:rsidP="001B3C5C">
      <w:pPr>
        <w:jc w:val="both"/>
        <w:rPr>
          <w:rFonts w:ascii="Century Gothic" w:hAnsi="Century Gothic"/>
          <w:sz w:val="24"/>
          <w:szCs w:val="24"/>
        </w:rPr>
      </w:pPr>
      <w:r>
        <w:rPr>
          <w:rFonts w:ascii="Century Gothic" w:hAnsi="Century Gothic"/>
          <w:b/>
          <w:sz w:val="24"/>
          <w:szCs w:val="24"/>
        </w:rPr>
        <w:t xml:space="preserve">The </w:t>
      </w:r>
      <w:r w:rsidRPr="001B3C5C">
        <w:rPr>
          <w:rFonts w:ascii="Century Gothic" w:hAnsi="Century Gothic"/>
          <w:b/>
          <w:sz w:val="24"/>
          <w:szCs w:val="24"/>
        </w:rPr>
        <w:t xml:space="preserve">Table </w:t>
      </w:r>
      <w:r w:rsidRPr="001B3C5C">
        <w:rPr>
          <w:rFonts w:ascii="Century Gothic" w:hAnsi="Century Gothic"/>
          <w:sz w:val="24"/>
          <w:szCs w:val="24"/>
        </w:rPr>
        <w:t xml:space="preserve"> shows a schedule of some of the probable offences and the subsequent penalties to be meted.</w:t>
      </w:r>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3152"/>
        <w:gridCol w:w="5305"/>
      </w:tblGrid>
      <w:tr w:rsidR="001B3C5C" w:rsidRPr="001B3C5C" w14:paraId="4C25060B" w14:textId="77777777" w:rsidTr="008D41F4">
        <w:tc>
          <w:tcPr>
            <w:tcW w:w="589" w:type="pct"/>
          </w:tcPr>
          <w:p w14:paraId="716C0D3D" w14:textId="77777777" w:rsidR="001B3C5C" w:rsidRPr="001B3C5C" w:rsidRDefault="001B3C5C" w:rsidP="008D41F4">
            <w:pPr>
              <w:jc w:val="both"/>
              <w:rPr>
                <w:rFonts w:ascii="Century Gothic" w:hAnsi="Century Gothic"/>
                <w:b/>
                <w:sz w:val="24"/>
                <w:szCs w:val="24"/>
              </w:rPr>
            </w:pPr>
            <w:r w:rsidRPr="001B3C5C">
              <w:rPr>
                <w:rFonts w:ascii="Century Gothic" w:hAnsi="Century Gothic"/>
                <w:b/>
                <w:sz w:val="24"/>
                <w:szCs w:val="24"/>
              </w:rPr>
              <w:t>S/N</w:t>
            </w:r>
          </w:p>
        </w:tc>
        <w:tc>
          <w:tcPr>
            <w:tcW w:w="1644" w:type="pct"/>
          </w:tcPr>
          <w:p w14:paraId="5944C469" w14:textId="77777777" w:rsidR="001B3C5C" w:rsidRPr="001B3C5C" w:rsidRDefault="001B3C5C" w:rsidP="008D41F4">
            <w:pPr>
              <w:jc w:val="both"/>
              <w:rPr>
                <w:rFonts w:ascii="Century Gothic" w:hAnsi="Century Gothic"/>
                <w:b/>
                <w:sz w:val="24"/>
                <w:szCs w:val="24"/>
              </w:rPr>
            </w:pPr>
            <w:r w:rsidRPr="001B3C5C">
              <w:rPr>
                <w:rFonts w:ascii="Century Gothic" w:hAnsi="Century Gothic"/>
                <w:b/>
                <w:sz w:val="24"/>
                <w:szCs w:val="24"/>
              </w:rPr>
              <w:t>OFFFENCE</w:t>
            </w:r>
          </w:p>
        </w:tc>
        <w:tc>
          <w:tcPr>
            <w:tcW w:w="2767" w:type="pct"/>
          </w:tcPr>
          <w:p w14:paraId="3E2FD5AC" w14:textId="77777777" w:rsidR="001B3C5C" w:rsidRPr="001B3C5C" w:rsidRDefault="001B3C5C" w:rsidP="008D41F4">
            <w:pPr>
              <w:jc w:val="both"/>
              <w:rPr>
                <w:rFonts w:ascii="Century Gothic" w:hAnsi="Century Gothic"/>
                <w:b/>
                <w:sz w:val="24"/>
                <w:szCs w:val="24"/>
              </w:rPr>
            </w:pPr>
            <w:r w:rsidRPr="001B3C5C">
              <w:rPr>
                <w:rFonts w:ascii="Century Gothic" w:hAnsi="Century Gothic"/>
                <w:b/>
                <w:sz w:val="24"/>
                <w:szCs w:val="24"/>
              </w:rPr>
              <w:t>PENALTY</w:t>
            </w:r>
          </w:p>
        </w:tc>
      </w:tr>
      <w:tr w:rsidR="001B3C5C" w:rsidRPr="001B3C5C" w14:paraId="6B87C8B4" w14:textId="77777777" w:rsidTr="008D41F4">
        <w:tc>
          <w:tcPr>
            <w:tcW w:w="589" w:type="pct"/>
          </w:tcPr>
          <w:p w14:paraId="4365B6AD"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301DED28"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 xml:space="preserve">Intimidation </w:t>
            </w:r>
          </w:p>
        </w:tc>
        <w:tc>
          <w:tcPr>
            <w:tcW w:w="2767" w:type="pct"/>
          </w:tcPr>
          <w:p w14:paraId="071FD700"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 xml:space="preserve">A written warning </w:t>
            </w:r>
          </w:p>
        </w:tc>
      </w:tr>
      <w:tr w:rsidR="001B3C5C" w:rsidRPr="001B3C5C" w14:paraId="7A6C98C6" w14:textId="77777777" w:rsidTr="008D41F4">
        <w:tc>
          <w:tcPr>
            <w:tcW w:w="589" w:type="pct"/>
          </w:tcPr>
          <w:p w14:paraId="532B99F3"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4ABDE328"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 xml:space="preserve">Bullying </w:t>
            </w:r>
          </w:p>
        </w:tc>
        <w:tc>
          <w:tcPr>
            <w:tcW w:w="2767" w:type="pct"/>
          </w:tcPr>
          <w:p w14:paraId="71C0543D"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 written warning</w:t>
            </w:r>
          </w:p>
        </w:tc>
      </w:tr>
      <w:tr w:rsidR="001B3C5C" w:rsidRPr="001B3C5C" w14:paraId="4BCAEAF8" w14:textId="77777777" w:rsidTr="008D41F4">
        <w:tc>
          <w:tcPr>
            <w:tcW w:w="589" w:type="pct"/>
          </w:tcPr>
          <w:p w14:paraId="332DE46F"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02A13D96"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Ridicule</w:t>
            </w:r>
          </w:p>
        </w:tc>
        <w:tc>
          <w:tcPr>
            <w:tcW w:w="2767" w:type="pct"/>
          </w:tcPr>
          <w:p w14:paraId="7EC44D00"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 written warning</w:t>
            </w:r>
          </w:p>
        </w:tc>
      </w:tr>
      <w:tr w:rsidR="001B3C5C" w:rsidRPr="001B3C5C" w14:paraId="54F2044A" w14:textId="77777777" w:rsidTr="008D41F4">
        <w:tc>
          <w:tcPr>
            <w:tcW w:w="589" w:type="pct"/>
          </w:tcPr>
          <w:p w14:paraId="42A50123"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4F297BC6"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Humiliation</w:t>
            </w:r>
          </w:p>
        </w:tc>
        <w:tc>
          <w:tcPr>
            <w:tcW w:w="2767" w:type="pct"/>
          </w:tcPr>
          <w:p w14:paraId="057E2F87"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 written warning</w:t>
            </w:r>
          </w:p>
        </w:tc>
      </w:tr>
      <w:tr w:rsidR="001B3C5C" w:rsidRPr="001B3C5C" w14:paraId="38E32FEF" w14:textId="77777777" w:rsidTr="008D41F4">
        <w:tc>
          <w:tcPr>
            <w:tcW w:w="589" w:type="pct"/>
          </w:tcPr>
          <w:p w14:paraId="639B7834"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5E5F3D41"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Gas lighting</w:t>
            </w:r>
          </w:p>
        </w:tc>
        <w:tc>
          <w:tcPr>
            <w:tcW w:w="2767" w:type="pct"/>
          </w:tcPr>
          <w:p w14:paraId="06BDC2B4"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 written warning</w:t>
            </w:r>
          </w:p>
        </w:tc>
      </w:tr>
      <w:tr w:rsidR="001B3C5C" w:rsidRPr="001B3C5C" w14:paraId="3335E755" w14:textId="77777777" w:rsidTr="008D41F4">
        <w:trPr>
          <w:trHeight w:val="433"/>
        </w:trPr>
        <w:tc>
          <w:tcPr>
            <w:tcW w:w="589" w:type="pct"/>
          </w:tcPr>
          <w:p w14:paraId="7EB2B4AB"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28CA03F3"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Harassment</w:t>
            </w:r>
          </w:p>
        </w:tc>
        <w:tc>
          <w:tcPr>
            <w:tcW w:w="2767" w:type="pct"/>
          </w:tcPr>
          <w:p w14:paraId="6906569E"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 written warning</w:t>
            </w:r>
          </w:p>
        </w:tc>
      </w:tr>
      <w:tr w:rsidR="001B3C5C" w:rsidRPr="001B3C5C" w14:paraId="7D3344E8" w14:textId="77777777" w:rsidTr="008D41F4">
        <w:tc>
          <w:tcPr>
            <w:tcW w:w="589" w:type="pct"/>
          </w:tcPr>
          <w:p w14:paraId="35F86BFD"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1653A706"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Being in possession of prohibited drugs, alcohol and substances</w:t>
            </w:r>
          </w:p>
        </w:tc>
        <w:tc>
          <w:tcPr>
            <w:tcW w:w="2767" w:type="pct"/>
          </w:tcPr>
          <w:p w14:paraId="223B4A0D" w14:textId="77777777" w:rsidR="001B3C5C" w:rsidRPr="001B3C5C" w:rsidRDefault="001B3C5C" w:rsidP="00B878EE">
            <w:pPr>
              <w:pStyle w:val="ListParagraph"/>
              <w:numPr>
                <w:ilvl w:val="0"/>
                <w:numId w:val="82"/>
              </w:numPr>
              <w:spacing w:after="160" w:line="259" w:lineRule="auto"/>
              <w:jc w:val="both"/>
              <w:rPr>
                <w:rFonts w:ascii="Century Gothic" w:hAnsi="Century Gothic"/>
                <w:sz w:val="24"/>
                <w:szCs w:val="24"/>
              </w:rPr>
            </w:pPr>
            <w:r w:rsidRPr="001B3C5C">
              <w:rPr>
                <w:rFonts w:ascii="Century Gothic" w:hAnsi="Century Gothic"/>
                <w:sz w:val="24"/>
                <w:szCs w:val="24"/>
              </w:rPr>
              <w:t>A written warning</w:t>
            </w:r>
          </w:p>
          <w:p w14:paraId="5794A964" w14:textId="77777777" w:rsidR="001B3C5C" w:rsidRPr="001B3C5C" w:rsidRDefault="001B3C5C" w:rsidP="00B878EE">
            <w:pPr>
              <w:pStyle w:val="ListParagraph"/>
              <w:numPr>
                <w:ilvl w:val="0"/>
                <w:numId w:val="82"/>
              </w:numPr>
              <w:spacing w:after="160" w:line="259" w:lineRule="auto"/>
              <w:jc w:val="both"/>
              <w:rPr>
                <w:rFonts w:ascii="Century Gothic" w:hAnsi="Century Gothic"/>
                <w:sz w:val="24"/>
                <w:szCs w:val="24"/>
              </w:rPr>
            </w:pPr>
            <w:r w:rsidRPr="001B3C5C">
              <w:rPr>
                <w:rFonts w:ascii="Century Gothic" w:hAnsi="Century Gothic"/>
                <w:sz w:val="24"/>
                <w:szCs w:val="24"/>
              </w:rPr>
              <w:t>Suspension from the University for one semester</w:t>
            </w:r>
          </w:p>
        </w:tc>
      </w:tr>
      <w:tr w:rsidR="001B3C5C" w:rsidRPr="001B3C5C" w14:paraId="548347EC" w14:textId="77777777" w:rsidTr="008D41F4">
        <w:trPr>
          <w:trHeight w:val="488"/>
        </w:trPr>
        <w:tc>
          <w:tcPr>
            <w:tcW w:w="589" w:type="pct"/>
          </w:tcPr>
          <w:p w14:paraId="32E7617B"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7193866B"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Being Drunk and disorderly</w:t>
            </w:r>
          </w:p>
        </w:tc>
        <w:tc>
          <w:tcPr>
            <w:tcW w:w="2767" w:type="pct"/>
          </w:tcPr>
          <w:p w14:paraId="4398B5CD"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 written warning</w:t>
            </w:r>
          </w:p>
        </w:tc>
      </w:tr>
      <w:tr w:rsidR="001B3C5C" w:rsidRPr="001B3C5C" w14:paraId="361D06BC" w14:textId="77777777" w:rsidTr="008D41F4">
        <w:tc>
          <w:tcPr>
            <w:tcW w:w="589" w:type="pct"/>
          </w:tcPr>
          <w:p w14:paraId="4B6B0964"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6454274E"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Fighting, assault and causing grievous harm</w:t>
            </w:r>
          </w:p>
          <w:p w14:paraId="0B74BD58" w14:textId="77777777" w:rsidR="001B3C5C" w:rsidRPr="001B3C5C" w:rsidRDefault="001B3C5C" w:rsidP="008D41F4">
            <w:pPr>
              <w:jc w:val="both"/>
              <w:rPr>
                <w:rFonts w:ascii="Century Gothic" w:hAnsi="Century Gothic"/>
                <w:sz w:val="24"/>
                <w:szCs w:val="24"/>
              </w:rPr>
            </w:pPr>
          </w:p>
        </w:tc>
        <w:tc>
          <w:tcPr>
            <w:tcW w:w="2767" w:type="pct"/>
          </w:tcPr>
          <w:p w14:paraId="1890A2ED" w14:textId="77777777" w:rsidR="001B3C5C" w:rsidRPr="001B3C5C" w:rsidRDefault="001B3C5C" w:rsidP="00B878EE">
            <w:pPr>
              <w:pStyle w:val="ListParagraph"/>
              <w:numPr>
                <w:ilvl w:val="0"/>
                <w:numId w:val="83"/>
              </w:numPr>
              <w:spacing w:after="160" w:line="259" w:lineRule="auto"/>
              <w:jc w:val="both"/>
              <w:rPr>
                <w:rFonts w:ascii="Century Gothic" w:hAnsi="Century Gothic"/>
                <w:sz w:val="24"/>
                <w:szCs w:val="24"/>
              </w:rPr>
            </w:pPr>
            <w:r w:rsidRPr="001B3C5C">
              <w:rPr>
                <w:rFonts w:ascii="Century Gothic" w:hAnsi="Century Gothic"/>
                <w:sz w:val="24"/>
                <w:szCs w:val="24"/>
              </w:rPr>
              <w:t>A written warning</w:t>
            </w:r>
          </w:p>
          <w:p w14:paraId="7FC71C49" w14:textId="77777777" w:rsidR="001B3C5C" w:rsidRPr="001B3C5C" w:rsidRDefault="001B3C5C" w:rsidP="00B878EE">
            <w:pPr>
              <w:pStyle w:val="ListParagraph"/>
              <w:numPr>
                <w:ilvl w:val="0"/>
                <w:numId w:val="83"/>
              </w:numPr>
              <w:spacing w:after="160" w:line="259" w:lineRule="auto"/>
              <w:jc w:val="both"/>
              <w:rPr>
                <w:rFonts w:ascii="Century Gothic" w:hAnsi="Century Gothic"/>
                <w:sz w:val="24"/>
                <w:szCs w:val="24"/>
              </w:rPr>
            </w:pPr>
            <w:r w:rsidRPr="001B3C5C">
              <w:rPr>
                <w:rFonts w:ascii="Century Gothic" w:hAnsi="Century Gothic"/>
                <w:sz w:val="24"/>
                <w:szCs w:val="24"/>
              </w:rPr>
              <w:t>Suspension from the University for one semester</w:t>
            </w:r>
          </w:p>
          <w:p w14:paraId="14951395" w14:textId="77777777" w:rsidR="001B3C5C" w:rsidRPr="001B3C5C" w:rsidRDefault="001B3C5C" w:rsidP="00B878EE">
            <w:pPr>
              <w:pStyle w:val="ListParagraph"/>
              <w:numPr>
                <w:ilvl w:val="0"/>
                <w:numId w:val="83"/>
              </w:numPr>
              <w:spacing w:after="160" w:line="259" w:lineRule="auto"/>
              <w:jc w:val="both"/>
              <w:rPr>
                <w:rFonts w:ascii="Century Gothic" w:hAnsi="Century Gothic"/>
                <w:sz w:val="24"/>
                <w:szCs w:val="24"/>
              </w:rPr>
            </w:pPr>
            <w:r w:rsidRPr="001B3C5C">
              <w:rPr>
                <w:rFonts w:ascii="Century Gothic" w:hAnsi="Century Gothic"/>
                <w:sz w:val="24"/>
                <w:szCs w:val="24"/>
              </w:rPr>
              <w:t>Financially penalty commensurate to the grievous harm</w:t>
            </w:r>
          </w:p>
        </w:tc>
      </w:tr>
      <w:tr w:rsidR="001B3C5C" w:rsidRPr="001B3C5C" w14:paraId="31B035A9" w14:textId="77777777" w:rsidTr="008D41F4">
        <w:tc>
          <w:tcPr>
            <w:tcW w:w="589" w:type="pct"/>
          </w:tcPr>
          <w:p w14:paraId="12981857"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6FEA845D"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Sexual Harassment including rape, indecent assault and conduct</w:t>
            </w:r>
          </w:p>
          <w:p w14:paraId="12E4DDEC" w14:textId="77777777" w:rsidR="001B3C5C" w:rsidRPr="001B3C5C" w:rsidRDefault="001B3C5C" w:rsidP="008D41F4">
            <w:pPr>
              <w:jc w:val="both"/>
              <w:rPr>
                <w:rFonts w:ascii="Century Gothic" w:hAnsi="Century Gothic"/>
                <w:sz w:val="24"/>
                <w:szCs w:val="24"/>
              </w:rPr>
            </w:pPr>
          </w:p>
        </w:tc>
        <w:tc>
          <w:tcPr>
            <w:tcW w:w="2767" w:type="pct"/>
          </w:tcPr>
          <w:p w14:paraId="71225D34" w14:textId="77777777" w:rsidR="001B3C5C" w:rsidRPr="001B3C5C" w:rsidRDefault="001B3C5C" w:rsidP="00B878EE">
            <w:pPr>
              <w:pStyle w:val="ListParagraph"/>
              <w:numPr>
                <w:ilvl w:val="0"/>
                <w:numId w:val="84"/>
              </w:numPr>
              <w:spacing w:after="160" w:line="259" w:lineRule="auto"/>
              <w:jc w:val="both"/>
              <w:rPr>
                <w:rFonts w:ascii="Century Gothic" w:hAnsi="Century Gothic"/>
                <w:sz w:val="24"/>
                <w:szCs w:val="24"/>
              </w:rPr>
            </w:pPr>
            <w:r w:rsidRPr="001B3C5C">
              <w:rPr>
                <w:rFonts w:ascii="Century Gothic" w:hAnsi="Century Gothic"/>
                <w:sz w:val="24"/>
                <w:szCs w:val="24"/>
              </w:rPr>
              <w:t>A written warning</w:t>
            </w:r>
          </w:p>
          <w:p w14:paraId="4E5E961E" w14:textId="77777777" w:rsidR="001B3C5C" w:rsidRPr="001B3C5C" w:rsidRDefault="001B3C5C" w:rsidP="00B878EE">
            <w:pPr>
              <w:pStyle w:val="ListParagraph"/>
              <w:numPr>
                <w:ilvl w:val="0"/>
                <w:numId w:val="84"/>
              </w:numPr>
              <w:spacing w:after="160" w:line="259" w:lineRule="auto"/>
              <w:jc w:val="both"/>
              <w:rPr>
                <w:rFonts w:ascii="Century Gothic" w:hAnsi="Century Gothic"/>
                <w:sz w:val="24"/>
                <w:szCs w:val="24"/>
              </w:rPr>
            </w:pPr>
            <w:r w:rsidRPr="001B3C5C">
              <w:rPr>
                <w:rFonts w:ascii="Century Gothic" w:hAnsi="Century Gothic"/>
                <w:sz w:val="24"/>
                <w:szCs w:val="24"/>
              </w:rPr>
              <w:t>Suspension from the University for one academic year</w:t>
            </w:r>
          </w:p>
          <w:p w14:paraId="1DB1CB0D" w14:textId="77777777" w:rsidR="001B3C5C" w:rsidRPr="001B3C5C" w:rsidRDefault="001B3C5C" w:rsidP="00B878EE">
            <w:pPr>
              <w:pStyle w:val="ListParagraph"/>
              <w:numPr>
                <w:ilvl w:val="0"/>
                <w:numId w:val="84"/>
              </w:numPr>
              <w:spacing w:after="160" w:line="259" w:lineRule="auto"/>
              <w:jc w:val="both"/>
              <w:rPr>
                <w:rFonts w:ascii="Century Gothic" w:hAnsi="Century Gothic"/>
                <w:sz w:val="24"/>
                <w:szCs w:val="24"/>
              </w:rPr>
            </w:pPr>
            <w:r w:rsidRPr="001B3C5C">
              <w:rPr>
                <w:rFonts w:ascii="Century Gothic" w:hAnsi="Century Gothic"/>
                <w:sz w:val="24"/>
                <w:szCs w:val="24"/>
              </w:rPr>
              <w:t>Financially penalty commensurate to the grievous harm</w:t>
            </w:r>
          </w:p>
          <w:p w14:paraId="48C77682" w14:textId="77777777" w:rsidR="001B3C5C" w:rsidRPr="001B3C5C" w:rsidRDefault="001B3C5C" w:rsidP="00B878EE">
            <w:pPr>
              <w:pStyle w:val="ListParagraph"/>
              <w:numPr>
                <w:ilvl w:val="0"/>
                <w:numId w:val="84"/>
              </w:numPr>
              <w:spacing w:after="160" w:line="259" w:lineRule="auto"/>
              <w:jc w:val="both"/>
              <w:rPr>
                <w:rFonts w:ascii="Century Gothic" w:hAnsi="Century Gothic"/>
                <w:sz w:val="24"/>
                <w:szCs w:val="24"/>
              </w:rPr>
            </w:pPr>
            <w:r w:rsidRPr="001B3C5C">
              <w:rPr>
                <w:rFonts w:ascii="Century Gothic" w:hAnsi="Century Gothic"/>
                <w:sz w:val="24"/>
                <w:szCs w:val="24"/>
              </w:rPr>
              <w:t>Institutionalization of criminal process</w:t>
            </w:r>
          </w:p>
          <w:p w14:paraId="271A2954" w14:textId="77777777" w:rsidR="001B3C5C" w:rsidRPr="001B3C5C" w:rsidRDefault="001B3C5C" w:rsidP="00B878EE">
            <w:pPr>
              <w:pStyle w:val="ListParagraph"/>
              <w:numPr>
                <w:ilvl w:val="0"/>
                <w:numId w:val="84"/>
              </w:numPr>
              <w:spacing w:after="160" w:line="259" w:lineRule="auto"/>
              <w:jc w:val="both"/>
              <w:rPr>
                <w:rFonts w:ascii="Century Gothic" w:hAnsi="Century Gothic"/>
                <w:sz w:val="24"/>
                <w:szCs w:val="24"/>
              </w:rPr>
            </w:pPr>
            <w:r w:rsidRPr="001B3C5C">
              <w:rPr>
                <w:rFonts w:ascii="Century Gothic" w:hAnsi="Century Gothic"/>
                <w:sz w:val="24"/>
                <w:szCs w:val="24"/>
              </w:rPr>
              <w:t>For rape case expulsion from the university</w:t>
            </w:r>
          </w:p>
        </w:tc>
      </w:tr>
      <w:tr w:rsidR="001B3C5C" w:rsidRPr="001B3C5C" w14:paraId="6618862C" w14:textId="77777777" w:rsidTr="008D41F4">
        <w:tc>
          <w:tcPr>
            <w:tcW w:w="589" w:type="pct"/>
          </w:tcPr>
          <w:p w14:paraId="50076C6F"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47D7C893"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Theft and petty theft</w:t>
            </w:r>
          </w:p>
          <w:p w14:paraId="3C36789C" w14:textId="77777777" w:rsidR="001B3C5C" w:rsidRPr="001B3C5C" w:rsidRDefault="001B3C5C" w:rsidP="008D41F4">
            <w:pPr>
              <w:jc w:val="both"/>
              <w:rPr>
                <w:rFonts w:ascii="Century Gothic" w:hAnsi="Century Gothic"/>
                <w:sz w:val="24"/>
                <w:szCs w:val="24"/>
              </w:rPr>
            </w:pPr>
          </w:p>
        </w:tc>
        <w:tc>
          <w:tcPr>
            <w:tcW w:w="2767" w:type="pct"/>
          </w:tcPr>
          <w:p w14:paraId="10BDBDE9" w14:textId="77777777" w:rsidR="001B3C5C" w:rsidRPr="001B3C5C" w:rsidRDefault="001B3C5C" w:rsidP="00B878EE">
            <w:pPr>
              <w:pStyle w:val="ListParagraph"/>
              <w:numPr>
                <w:ilvl w:val="0"/>
                <w:numId w:val="85"/>
              </w:numPr>
              <w:spacing w:after="160" w:line="259" w:lineRule="auto"/>
              <w:jc w:val="both"/>
              <w:rPr>
                <w:rFonts w:ascii="Century Gothic" w:hAnsi="Century Gothic"/>
                <w:sz w:val="24"/>
                <w:szCs w:val="24"/>
              </w:rPr>
            </w:pPr>
            <w:r w:rsidRPr="001B3C5C">
              <w:rPr>
                <w:rFonts w:ascii="Century Gothic" w:hAnsi="Century Gothic"/>
                <w:sz w:val="24"/>
                <w:szCs w:val="24"/>
              </w:rPr>
              <w:t>A written warning</w:t>
            </w:r>
          </w:p>
          <w:p w14:paraId="5A2B40D3" w14:textId="77777777" w:rsidR="001B3C5C" w:rsidRPr="001B3C5C" w:rsidRDefault="001B3C5C" w:rsidP="00B878EE">
            <w:pPr>
              <w:pStyle w:val="ListParagraph"/>
              <w:numPr>
                <w:ilvl w:val="0"/>
                <w:numId w:val="85"/>
              </w:numPr>
              <w:spacing w:after="160" w:line="259" w:lineRule="auto"/>
              <w:jc w:val="both"/>
              <w:rPr>
                <w:rFonts w:ascii="Century Gothic" w:hAnsi="Century Gothic"/>
                <w:sz w:val="24"/>
                <w:szCs w:val="24"/>
              </w:rPr>
            </w:pPr>
            <w:r w:rsidRPr="001B3C5C">
              <w:rPr>
                <w:rFonts w:ascii="Century Gothic" w:hAnsi="Century Gothic"/>
                <w:sz w:val="24"/>
                <w:szCs w:val="24"/>
              </w:rPr>
              <w:t>Suspension from the University for one semester for theft</w:t>
            </w:r>
          </w:p>
          <w:p w14:paraId="4862CCCC" w14:textId="77777777" w:rsidR="001B3C5C" w:rsidRPr="001B3C5C" w:rsidRDefault="001B3C5C" w:rsidP="00B878EE">
            <w:pPr>
              <w:pStyle w:val="ListParagraph"/>
              <w:numPr>
                <w:ilvl w:val="0"/>
                <w:numId w:val="85"/>
              </w:numPr>
              <w:spacing w:after="160" w:line="259" w:lineRule="auto"/>
              <w:jc w:val="both"/>
              <w:rPr>
                <w:rFonts w:ascii="Century Gothic" w:hAnsi="Century Gothic"/>
                <w:sz w:val="24"/>
                <w:szCs w:val="24"/>
              </w:rPr>
            </w:pPr>
            <w:r w:rsidRPr="001B3C5C">
              <w:rPr>
                <w:rFonts w:ascii="Century Gothic" w:hAnsi="Century Gothic"/>
                <w:sz w:val="24"/>
                <w:szCs w:val="24"/>
              </w:rPr>
              <w:lastRenderedPageBreak/>
              <w:t>Financially penalty commensurate to the theft</w:t>
            </w:r>
          </w:p>
          <w:p w14:paraId="11578867" w14:textId="77777777" w:rsidR="001B3C5C" w:rsidRPr="001B3C5C" w:rsidRDefault="001B3C5C" w:rsidP="00B878EE">
            <w:pPr>
              <w:pStyle w:val="ListParagraph"/>
              <w:numPr>
                <w:ilvl w:val="0"/>
                <w:numId w:val="85"/>
              </w:numPr>
              <w:spacing w:after="160" w:line="259" w:lineRule="auto"/>
              <w:jc w:val="both"/>
              <w:rPr>
                <w:rFonts w:ascii="Century Gothic" w:hAnsi="Century Gothic"/>
                <w:sz w:val="24"/>
                <w:szCs w:val="24"/>
              </w:rPr>
            </w:pPr>
            <w:r w:rsidRPr="001B3C5C">
              <w:rPr>
                <w:rFonts w:ascii="Century Gothic" w:hAnsi="Century Gothic"/>
                <w:sz w:val="24"/>
                <w:szCs w:val="24"/>
              </w:rPr>
              <w:t>Institutionalization of criminal process</w:t>
            </w:r>
          </w:p>
        </w:tc>
      </w:tr>
      <w:tr w:rsidR="001B3C5C" w:rsidRPr="001B3C5C" w14:paraId="7FCAD668" w14:textId="77777777" w:rsidTr="008D41F4">
        <w:tc>
          <w:tcPr>
            <w:tcW w:w="589" w:type="pct"/>
          </w:tcPr>
          <w:p w14:paraId="55E02D02"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142B9C91"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Infantilization</w:t>
            </w:r>
          </w:p>
        </w:tc>
        <w:tc>
          <w:tcPr>
            <w:tcW w:w="2767" w:type="pct"/>
          </w:tcPr>
          <w:p w14:paraId="68221D4C"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 written warning</w:t>
            </w:r>
          </w:p>
        </w:tc>
      </w:tr>
      <w:tr w:rsidR="001B3C5C" w:rsidRPr="001B3C5C" w14:paraId="6B63DC8F" w14:textId="77777777" w:rsidTr="008D41F4">
        <w:tc>
          <w:tcPr>
            <w:tcW w:w="589" w:type="pct"/>
          </w:tcPr>
          <w:p w14:paraId="23903FE8"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6FF05EF3"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Trespassing to prohibited and protected areas</w:t>
            </w:r>
          </w:p>
        </w:tc>
        <w:tc>
          <w:tcPr>
            <w:tcW w:w="2767" w:type="pct"/>
          </w:tcPr>
          <w:p w14:paraId="73778EE7" w14:textId="77777777" w:rsidR="001B3C5C" w:rsidRPr="001B3C5C" w:rsidRDefault="001B3C5C" w:rsidP="00B878EE">
            <w:pPr>
              <w:pStyle w:val="ListParagraph"/>
              <w:numPr>
                <w:ilvl w:val="0"/>
                <w:numId w:val="87"/>
              </w:numPr>
              <w:spacing w:after="160" w:line="259" w:lineRule="auto"/>
              <w:jc w:val="both"/>
              <w:rPr>
                <w:rFonts w:ascii="Century Gothic" w:hAnsi="Century Gothic"/>
                <w:sz w:val="24"/>
                <w:szCs w:val="24"/>
              </w:rPr>
            </w:pPr>
            <w:r w:rsidRPr="001B3C5C">
              <w:rPr>
                <w:rFonts w:ascii="Century Gothic" w:hAnsi="Century Gothic"/>
                <w:sz w:val="24"/>
                <w:szCs w:val="24"/>
              </w:rPr>
              <w:t>A written warning</w:t>
            </w:r>
          </w:p>
          <w:p w14:paraId="4CB23338" w14:textId="77777777" w:rsidR="001B3C5C" w:rsidRPr="001B3C5C" w:rsidRDefault="001B3C5C" w:rsidP="00B878EE">
            <w:pPr>
              <w:pStyle w:val="ListParagraph"/>
              <w:numPr>
                <w:ilvl w:val="0"/>
                <w:numId w:val="87"/>
              </w:numPr>
              <w:spacing w:after="160" w:line="259" w:lineRule="auto"/>
              <w:jc w:val="both"/>
              <w:rPr>
                <w:rFonts w:ascii="Century Gothic" w:hAnsi="Century Gothic"/>
                <w:sz w:val="24"/>
                <w:szCs w:val="24"/>
              </w:rPr>
            </w:pPr>
            <w:r w:rsidRPr="001B3C5C">
              <w:rPr>
                <w:rFonts w:ascii="Century Gothic" w:hAnsi="Century Gothic"/>
                <w:sz w:val="24"/>
                <w:szCs w:val="24"/>
              </w:rPr>
              <w:t>Surcharge for any damages caused</w:t>
            </w:r>
          </w:p>
        </w:tc>
      </w:tr>
      <w:tr w:rsidR="001B3C5C" w:rsidRPr="001B3C5C" w14:paraId="33FA9AA0" w14:textId="77777777" w:rsidTr="008D41F4">
        <w:trPr>
          <w:trHeight w:val="764"/>
        </w:trPr>
        <w:tc>
          <w:tcPr>
            <w:tcW w:w="589" w:type="pct"/>
          </w:tcPr>
          <w:p w14:paraId="71114565"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3EA01FD0"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 xml:space="preserve">Reckless and riding under influence </w:t>
            </w:r>
          </w:p>
        </w:tc>
        <w:tc>
          <w:tcPr>
            <w:tcW w:w="2767" w:type="pct"/>
          </w:tcPr>
          <w:p w14:paraId="1FF14C9A" w14:textId="77777777" w:rsidR="001B3C5C" w:rsidRPr="001B3C5C" w:rsidRDefault="001B3C5C" w:rsidP="00B878EE">
            <w:pPr>
              <w:pStyle w:val="ListParagraph"/>
              <w:numPr>
                <w:ilvl w:val="0"/>
                <w:numId w:val="86"/>
              </w:numPr>
              <w:spacing w:after="160" w:line="259" w:lineRule="auto"/>
              <w:jc w:val="both"/>
              <w:rPr>
                <w:rFonts w:ascii="Century Gothic" w:hAnsi="Century Gothic"/>
                <w:sz w:val="24"/>
                <w:szCs w:val="24"/>
              </w:rPr>
            </w:pPr>
            <w:r w:rsidRPr="001B3C5C">
              <w:rPr>
                <w:rFonts w:ascii="Century Gothic" w:hAnsi="Century Gothic"/>
                <w:sz w:val="24"/>
                <w:szCs w:val="24"/>
              </w:rPr>
              <w:t>A written warning</w:t>
            </w:r>
          </w:p>
          <w:p w14:paraId="071461DA" w14:textId="77777777" w:rsidR="001B3C5C" w:rsidRPr="001B3C5C" w:rsidRDefault="001B3C5C" w:rsidP="00B878EE">
            <w:pPr>
              <w:pStyle w:val="ListParagraph"/>
              <w:numPr>
                <w:ilvl w:val="0"/>
                <w:numId w:val="86"/>
              </w:numPr>
              <w:spacing w:after="160" w:line="259" w:lineRule="auto"/>
              <w:jc w:val="both"/>
              <w:rPr>
                <w:rFonts w:ascii="Century Gothic" w:hAnsi="Century Gothic"/>
                <w:sz w:val="24"/>
                <w:szCs w:val="24"/>
              </w:rPr>
            </w:pPr>
            <w:r w:rsidRPr="001B3C5C">
              <w:rPr>
                <w:rFonts w:ascii="Century Gothic" w:hAnsi="Century Gothic"/>
                <w:sz w:val="24"/>
                <w:szCs w:val="24"/>
              </w:rPr>
              <w:t>Fine of Kes. 1000</w:t>
            </w:r>
          </w:p>
        </w:tc>
      </w:tr>
      <w:tr w:rsidR="001B3C5C" w:rsidRPr="001B3C5C" w14:paraId="3AAD9198" w14:textId="77777777" w:rsidTr="008D41F4">
        <w:tc>
          <w:tcPr>
            <w:tcW w:w="589" w:type="pct"/>
          </w:tcPr>
          <w:p w14:paraId="300AA8F8"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2400F874"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Burglary and being in possession of stolen property</w:t>
            </w:r>
          </w:p>
        </w:tc>
        <w:tc>
          <w:tcPr>
            <w:tcW w:w="2767" w:type="pct"/>
          </w:tcPr>
          <w:p w14:paraId="5448431F" w14:textId="77777777" w:rsidR="001B3C5C" w:rsidRPr="001B3C5C" w:rsidRDefault="001B3C5C" w:rsidP="00B878EE">
            <w:pPr>
              <w:pStyle w:val="ListParagraph"/>
              <w:numPr>
                <w:ilvl w:val="0"/>
                <w:numId w:val="88"/>
              </w:numPr>
              <w:spacing w:after="160" w:line="259" w:lineRule="auto"/>
              <w:jc w:val="both"/>
              <w:rPr>
                <w:rFonts w:ascii="Century Gothic" w:hAnsi="Century Gothic"/>
                <w:sz w:val="24"/>
                <w:szCs w:val="24"/>
              </w:rPr>
            </w:pPr>
            <w:r w:rsidRPr="001B3C5C">
              <w:rPr>
                <w:rFonts w:ascii="Century Gothic" w:hAnsi="Century Gothic"/>
                <w:sz w:val="24"/>
                <w:szCs w:val="24"/>
              </w:rPr>
              <w:t>A written warning</w:t>
            </w:r>
          </w:p>
          <w:p w14:paraId="7343D2F3" w14:textId="77777777" w:rsidR="001B3C5C" w:rsidRPr="001B3C5C" w:rsidRDefault="001B3C5C" w:rsidP="00B878EE">
            <w:pPr>
              <w:pStyle w:val="ListParagraph"/>
              <w:numPr>
                <w:ilvl w:val="0"/>
                <w:numId w:val="88"/>
              </w:numPr>
              <w:spacing w:after="160" w:line="259" w:lineRule="auto"/>
              <w:jc w:val="both"/>
              <w:rPr>
                <w:rFonts w:ascii="Century Gothic" w:hAnsi="Century Gothic"/>
                <w:sz w:val="24"/>
                <w:szCs w:val="24"/>
              </w:rPr>
            </w:pPr>
            <w:r w:rsidRPr="001B3C5C">
              <w:rPr>
                <w:rFonts w:ascii="Century Gothic" w:hAnsi="Century Gothic"/>
                <w:sz w:val="24"/>
                <w:szCs w:val="24"/>
              </w:rPr>
              <w:t>Suspension from the University for one semester for theft</w:t>
            </w:r>
          </w:p>
          <w:p w14:paraId="0C00BA8D" w14:textId="77777777" w:rsidR="001B3C5C" w:rsidRPr="001B3C5C" w:rsidRDefault="001B3C5C" w:rsidP="00B878EE">
            <w:pPr>
              <w:pStyle w:val="ListParagraph"/>
              <w:numPr>
                <w:ilvl w:val="0"/>
                <w:numId w:val="88"/>
              </w:numPr>
              <w:spacing w:after="160" w:line="259" w:lineRule="auto"/>
              <w:jc w:val="both"/>
              <w:rPr>
                <w:rFonts w:ascii="Century Gothic" w:hAnsi="Century Gothic"/>
                <w:sz w:val="24"/>
                <w:szCs w:val="24"/>
              </w:rPr>
            </w:pPr>
            <w:r w:rsidRPr="001B3C5C">
              <w:rPr>
                <w:rFonts w:ascii="Century Gothic" w:hAnsi="Century Gothic"/>
                <w:sz w:val="24"/>
                <w:szCs w:val="24"/>
              </w:rPr>
              <w:t>Financially penalty commensurate to the theft</w:t>
            </w:r>
          </w:p>
          <w:p w14:paraId="130179E2" w14:textId="77777777" w:rsidR="001B3C5C" w:rsidRPr="001B3C5C" w:rsidRDefault="001B3C5C" w:rsidP="00B878EE">
            <w:pPr>
              <w:pStyle w:val="ListParagraph"/>
              <w:numPr>
                <w:ilvl w:val="0"/>
                <w:numId w:val="88"/>
              </w:numPr>
              <w:spacing w:after="160" w:line="259" w:lineRule="auto"/>
              <w:jc w:val="both"/>
              <w:rPr>
                <w:rFonts w:ascii="Century Gothic" w:hAnsi="Century Gothic"/>
                <w:sz w:val="24"/>
                <w:szCs w:val="24"/>
              </w:rPr>
            </w:pPr>
            <w:r w:rsidRPr="001B3C5C">
              <w:rPr>
                <w:rFonts w:ascii="Century Gothic" w:hAnsi="Century Gothic"/>
                <w:sz w:val="24"/>
                <w:szCs w:val="24"/>
              </w:rPr>
              <w:t>Institutionalization of criminal process</w:t>
            </w:r>
          </w:p>
        </w:tc>
      </w:tr>
      <w:tr w:rsidR="001B3C5C" w:rsidRPr="001B3C5C" w14:paraId="240064C5" w14:textId="77777777" w:rsidTr="008D41F4">
        <w:tc>
          <w:tcPr>
            <w:tcW w:w="589" w:type="pct"/>
          </w:tcPr>
          <w:p w14:paraId="2FB73A6E"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23494902"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Indecent and prohibited clothing</w:t>
            </w:r>
          </w:p>
        </w:tc>
        <w:tc>
          <w:tcPr>
            <w:tcW w:w="2767" w:type="pct"/>
          </w:tcPr>
          <w:p w14:paraId="4D828A4C"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 written warning</w:t>
            </w:r>
          </w:p>
        </w:tc>
      </w:tr>
      <w:tr w:rsidR="001B3C5C" w:rsidRPr="001B3C5C" w14:paraId="49307F7C" w14:textId="77777777" w:rsidTr="008D41F4">
        <w:tc>
          <w:tcPr>
            <w:tcW w:w="589" w:type="pct"/>
          </w:tcPr>
          <w:p w14:paraId="3E26A744"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6BEBC367"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Vandalism of university property</w:t>
            </w:r>
          </w:p>
        </w:tc>
        <w:tc>
          <w:tcPr>
            <w:tcW w:w="2767" w:type="pct"/>
          </w:tcPr>
          <w:p w14:paraId="4EB42F3E" w14:textId="77777777" w:rsidR="001B3C5C" w:rsidRPr="001B3C5C" w:rsidRDefault="001B3C5C" w:rsidP="00B878EE">
            <w:pPr>
              <w:pStyle w:val="ListParagraph"/>
              <w:numPr>
                <w:ilvl w:val="0"/>
                <w:numId w:val="89"/>
              </w:numPr>
              <w:spacing w:after="160" w:line="259" w:lineRule="auto"/>
              <w:jc w:val="both"/>
              <w:rPr>
                <w:rFonts w:ascii="Century Gothic" w:hAnsi="Century Gothic"/>
                <w:sz w:val="24"/>
                <w:szCs w:val="24"/>
              </w:rPr>
            </w:pPr>
            <w:r w:rsidRPr="001B3C5C">
              <w:rPr>
                <w:rFonts w:ascii="Century Gothic" w:hAnsi="Century Gothic"/>
                <w:sz w:val="24"/>
                <w:szCs w:val="24"/>
              </w:rPr>
              <w:t>A written warning</w:t>
            </w:r>
          </w:p>
          <w:p w14:paraId="71853BDB" w14:textId="77777777" w:rsidR="001B3C5C" w:rsidRPr="001B3C5C" w:rsidRDefault="001B3C5C" w:rsidP="00B878EE">
            <w:pPr>
              <w:pStyle w:val="ListParagraph"/>
              <w:numPr>
                <w:ilvl w:val="0"/>
                <w:numId w:val="89"/>
              </w:numPr>
              <w:spacing w:after="160" w:line="259" w:lineRule="auto"/>
              <w:jc w:val="both"/>
              <w:rPr>
                <w:rFonts w:ascii="Century Gothic" w:hAnsi="Century Gothic"/>
                <w:sz w:val="24"/>
                <w:szCs w:val="24"/>
              </w:rPr>
            </w:pPr>
            <w:r w:rsidRPr="001B3C5C">
              <w:rPr>
                <w:rFonts w:ascii="Century Gothic" w:hAnsi="Century Gothic"/>
                <w:sz w:val="24"/>
                <w:szCs w:val="24"/>
              </w:rPr>
              <w:t>Suspension from the University for one semester for theft</w:t>
            </w:r>
          </w:p>
          <w:p w14:paraId="1F5634B3" w14:textId="77777777" w:rsidR="001B3C5C" w:rsidRPr="001B3C5C" w:rsidRDefault="001B3C5C" w:rsidP="00B878EE">
            <w:pPr>
              <w:pStyle w:val="ListParagraph"/>
              <w:numPr>
                <w:ilvl w:val="0"/>
                <w:numId w:val="89"/>
              </w:numPr>
              <w:spacing w:after="160" w:line="259" w:lineRule="auto"/>
              <w:jc w:val="both"/>
              <w:rPr>
                <w:rFonts w:ascii="Century Gothic" w:hAnsi="Century Gothic"/>
                <w:sz w:val="24"/>
                <w:szCs w:val="24"/>
              </w:rPr>
            </w:pPr>
            <w:r w:rsidRPr="001B3C5C">
              <w:rPr>
                <w:rFonts w:ascii="Century Gothic" w:hAnsi="Century Gothic"/>
                <w:sz w:val="24"/>
                <w:szCs w:val="24"/>
              </w:rPr>
              <w:t>Financially penalty commensurate to the damage</w:t>
            </w:r>
          </w:p>
        </w:tc>
      </w:tr>
      <w:tr w:rsidR="001B3C5C" w:rsidRPr="001B3C5C" w14:paraId="4440B855" w14:textId="77777777" w:rsidTr="008D41F4">
        <w:tc>
          <w:tcPr>
            <w:tcW w:w="589" w:type="pct"/>
          </w:tcPr>
          <w:p w14:paraId="64978452"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23BC3A8C"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Use of vulgar language and signs; and illegal graffiti</w:t>
            </w:r>
          </w:p>
        </w:tc>
        <w:tc>
          <w:tcPr>
            <w:tcW w:w="2767" w:type="pct"/>
          </w:tcPr>
          <w:p w14:paraId="071ED0E6"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 written warning</w:t>
            </w:r>
          </w:p>
        </w:tc>
      </w:tr>
      <w:tr w:rsidR="001B3C5C" w:rsidRPr="001B3C5C" w14:paraId="1ACF05F3" w14:textId="77777777" w:rsidTr="008D41F4">
        <w:tc>
          <w:tcPr>
            <w:tcW w:w="589" w:type="pct"/>
          </w:tcPr>
          <w:p w14:paraId="01EC783D" w14:textId="77777777" w:rsidR="001B3C5C" w:rsidRPr="001B3C5C" w:rsidRDefault="001B3C5C" w:rsidP="00B878EE">
            <w:pPr>
              <w:pStyle w:val="ListParagraph"/>
              <w:numPr>
                <w:ilvl w:val="0"/>
                <w:numId w:val="90"/>
              </w:numPr>
              <w:spacing w:after="160" w:line="259" w:lineRule="auto"/>
              <w:jc w:val="both"/>
              <w:rPr>
                <w:rFonts w:ascii="Century Gothic" w:hAnsi="Century Gothic"/>
                <w:sz w:val="24"/>
                <w:szCs w:val="24"/>
              </w:rPr>
            </w:pPr>
          </w:p>
        </w:tc>
        <w:tc>
          <w:tcPr>
            <w:tcW w:w="1644" w:type="pct"/>
          </w:tcPr>
          <w:p w14:paraId="67CD6A17"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Alarming and false publications</w:t>
            </w:r>
          </w:p>
        </w:tc>
        <w:tc>
          <w:tcPr>
            <w:tcW w:w="2767" w:type="pct"/>
          </w:tcPr>
          <w:p w14:paraId="4E6BDB75" w14:textId="77777777" w:rsidR="001B3C5C" w:rsidRPr="001B3C5C" w:rsidRDefault="001B3C5C" w:rsidP="008D41F4">
            <w:pPr>
              <w:jc w:val="both"/>
              <w:rPr>
                <w:rFonts w:ascii="Century Gothic" w:hAnsi="Century Gothic"/>
                <w:sz w:val="24"/>
                <w:szCs w:val="24"/>
              </w:rPr>
            </w:pPr>
            <w:r w:rsidRPr="001B3C5C">
              <w:rPr>
                <w:rFonts w:ascii="Century Gothic" w:hAnsi="Century Gothic"/>
                <w:sz w:val="24"/>
                <w:szCs w:val="24"/>
              </w:rPr>
              <w:t>A written warning</w:t>
            </w:r>
          </w:p>
        </w:tc>
      </w:tr>
    </w:tbl>
    <w:p w14:paraId="13240B14" w14:textId="77777777" w:rsidR="001B3C5C" w:rsidRPr="001B3C5C" w:rsidRDefault="001B3C5C" w:rsidP="001B3C5C">
      <w:pPr>
        <w:jc w:val="both"/>
        <w:rPr>
          <w:rFonts w:ascii="Century Gothic" w:hAnsi="Century Gothic"/>
          <w:sz w:val="24"/>
          <w:szCs w:val="24"/>
        </w:rPr>
        <w:sectPr w:rsidR="001B3C5C" w:rsidRPr="001B3C5C" w:rsidSect="00974537">
          <w:footerReference w:type="default" r:id="rId16"/>
          <w:pgSz w:w="12240" w:h="15840" w:code="1"/>
          <w:pgMar w:top="1440" w:right="1440" w:bottom="1440" w:left="1440" w:header="709" w:footer="709" w:gutter="0"/>
          <w:cols w:space="708"/>
          <w:titlePg/>
          <w:docGrid w:linePitch="360"/>
        </w:sectPr>
      </w:pPr>
    </w:p>
    <w:p w14:paraId="57FCFC92" w14:textId="77777777" w:rsidR="008D5DD5" w:rsidRPr="00DE5E1D" w:rsidRDefault="002E599A" w:rsidP="002F4B0C">
      <w:pPr>
        <w:pStyle w:val="Heading1"/>
        <w:rPr>
          <w:rFonts w:ascii="Century Gothic" w:hAnsi="Century Gothic"/>
          <w:sz w:val="24"/>
          <w:szCs w:val="24"/>
        </w:rPr>
      </w:pPr>
      <w:bookmarkStart w:id="132" w:name="_Toc128678268"/>
      <w:bookmarkEnd w:id="130"/>
      <w:r w:rsidRPr="00DE5E1D">
        <w:rPr>
          <w:rFonts w:ascii="Century Gothic" w:hAnsi="Century Gothic"/>
          <w:sz w:val="24"/>
          <w:szCs w:val="24"/>
        </w:rPr>
        <w:lastRenderedPageBreak/>
        <w:t xml:space="preserve">14.0 </w:t>
      </w:r>
      <w:r w:rsidR="008D5DD5" w:rsidRPr="00DE5E1D">
        <w:rPr>
          <w:rFonts w:ascii="Century Gothic" w:hAnsi="Century Gothic"/>
          <w:sz w:val="24"/>
          <w:szCs w:val="24"/>
        </w:rPr>
        <w:t xml:space="preserve">DISCIPLINARY </w:t>
      </w:r>
      <w:r w:rsidR="007B62AC" w:rsidRPr="00DE5E1D">
        <w:rPr>
          <w:rFonts w:ascii="Century Gothic" w:hAnsi="Century Gothic"/>
          <w:sz w:val="24"/>
          <w:szCs w:val="24"/>
        </w:rPr>
        <w:t>PROCEDURES</w:t>
      </w:r>
      <w:bookmarkEnd w:id="132"/>
    </w:p>
    <w:p w14:paraId="1F7240A9" w14:textId="77777777" w:rsidR="00175C4F" w:rsidRPr="00DE5E1D" w:rsidRDefault="00175C4F" w:rsidP="00175C4F">
      <w:pPr>
        <w:autoSpaceDE w:val="0"/>
        <w:autoSpaceDN w:val="0"/>
        <w:adjustRightInd w:val="0"/>
        <w:spacing w:after="0" w:line="240" w:lineRule="auto"/>
        <w:rPr>
          <w:rFonts w:ascii="Century Gothic" w:hAnsi="Century Gothic"/>
          <w:bCs/>
          <w:color w:val="000000"/>
          <w:sz w:val="24"/>
          <w:szCs w:val="24"/>
        </w:rPr>
      </w:pPr>
    </w:p>
    <w:p w14:paraId="7D276224" w14:textId="77777777" w:rsidR="00A1386D" w:rsidRPr="00DE5E1D" w:rsidRDefault="001B67D3" w:rsidP="00A1386D">
      <w:pPr>
        <w:autoSpaceDE w:val="0"/>
        <w:autoSpaceDN w:val="0"/>
        <w:adjustRightInd w:val="0"/>
        <w:jc w:val="both"/>
        <w:rPr>
          <w:rFonts w:ascii="Century Gothic" w:hAnsi="Century Gothic"/>
          <w:bCs/>
          <w:iCs/>
          <w:color w:val="000000"/>
          <w:sz w:val="24"/>
          <w:szCs w:val="24"/>
        </w:rPr>
      </w:pPr>
      <w:r w:rsidRPr="00DE5E1D">
        <w:rPr>
          <w:rFonts w:ascii="Century Gothic" w:hAnsi="Century Gothic"/>
          <w:bCs/>
          <w:color w:val="000000"/>
          <w:sz w:val="24"/>
          <w:szCs w:val="24"/>
        </w:rPr>
        <w:t xml:space="preserve">Senate has constituted a </w:t>
      </w:r>
      <w:r w:rsidRPr="00DE5E1D">
        <w:rPr>
          <w:rFonts w:ascii="Century Gothic" w:hAnsi="Century Gothic"/>
          <w:b/>
          <w:bCs/>
          <w:color w:val="000000"/>
          <w:sz w:val="24"/>
          <w:szCs w:val="24"/>
        </w:rPr>
        <w:t>Student Disciplinary Committee</w:t>
      </w:r>
      <w:r w:rsidRPr="00DE5E1D">
        <w:rPr>
          <w:rFonts w:ascii="Century Gothic" w:hAnsi="Century Gothic"/>
          <w:bCs/>
          <w:color w:val="000000"/>
          <w:sz w:val="24"/>
          <w:szCs w:val="24"/>
        </w:rPr>
        <w:t xml:space="preserve"> to investigate, hear and determine student discipline matters in line with the national law; University Statutes, Policies, Procedures and Rules and Regulations. </w:t>
      </w:r>
      <w:r w:rsidR="00A1386D" w:rsidRPr="00DE5E1D">
        <w:rPr>
          <w:rFonts w:ascii="Century Gothic" w:hAnsi="Century Gothic"/>
          <w:bCs/>
          <w:iCs/>
          <w:color w:val="000000"/>
          <w:sz w:val="24"/>
          <w:szCs w:val="24"/>
        </w:rPr>
        <w:t>The members of the Student Disciplinary Committee shall be as stated in the Statutes or the holders of the following offices:</w:t>
      </w:r>
    </w:p>
    <w:p w14:paraId="6AECFB9B"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DVC ASA – chairperson;</w:t>
      </w:r>
    </w:p>
    <w:p w14:paraId="207D6551"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Other DVCs of the University;</w:t>
      </w:r>
    </w:p>
    <w:p w14:paraId="05A49F95"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Dean of Students;</w:t>
      </w:r>
    </w:p>
    <w:p w14:paraId="178AD1BA"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Dean of the School in which the affected student(s) is registered;</w:t>
      </w:r>
    </w:p>
    <w:p w14:paraId="439C81B2"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Two Senate representatives;</w:t>
      </w:r>
    </w:p>
    <w:p w14:paraId="66285B2F"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Chairperson of relevant department;</w:t>
      </w:r>
    </w:p>
    <w:p w14:paraId="353F0BE4"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Legal officer;</w:t>
      </w:r>
    </w:p>
    <w:p w14:paraId="4EB8004B"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Secretary General of students’ organization;</w:t>
      </w:r>
    </w:p>
    <w:p w14:paraId="03F02E9E"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Chairperson of students’ organization;</w:t>
      </w:r>
    </w:p>
    <w:p w14:paraId="3039100F"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Registrar AA – secretary;</w:t>
      </w:r>
    </w:p>
    <w:p w14:paraId="1829CCD1" w14:textId="77777777" w:rsidR="00A1386D" w:rsidRPr="00DE5E1D" w:rsidRDefault="00A1386D" w:rsidP="00B878EE">
      <w:pPr>
        <w:pStyle w:val="ListParagraph"/>
        <w:numPr>
          <w:ilvl w:val="0"/>
          <w:numId w:val="36"/>
        </w:num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Any other person co-opted by the committee.</w:t>
      </w:r>
    </w:p>
    <w:p w14:paraId="16A33EB4" w14:textId="77777777" w:rsidR="00A1386D" w:rsidRPr="00DE5E1D" w:rsidRDefault="00A1386D" w:rsidP="00A1386D">
      <w:pPr>
        <w:autoSpaceDE w:val="0"/>
        <w:autoSpaceDN w:val="0"/>
        <w:adjustRightInd w:val="0"/>
        <w:spacing w:after="0" w:line="240" w:lineRule="auto"/>
        <w:jc w:val="both"/>
        <w:rPr>
          <w:rFonts w:ascii="Century Gothic" w:hAnsi="Century Gothic"/>
          <w:bCs/>
          <w:iCs/>
          <w:color w:val="000000"/>
          <w:sz w:val="24"/>
          <w:szCs w:val="24"/>
        </w:rPr>
      </w:pPr>
    </w:p>
    <w:p w14:paraId="0FA92B87" w14:textId="77777777" w:rsidR="00414160" w:rsidRPr="00DE5E1D" w:rsidRDefault="00A1386D" w:rsidP="00A1386D">
      <w:pPr>
        <w:autoSpaceDE w:val="0"/>
        <w:autoSpaceDN w:val="0"/>
        <w:adjustRightInd w:val="0"/>
        <w:spacing w:after="0" w:line="240" w:lineRule="auto"/>
        <w:jc w:val="both"/>
        <w:rPr>
          <w:rFonts w:ascii="Century Gothic" w:hAnsi="Century Gothic"/>
          <w:bCs/>
          <w:iCs/>
          <w:color w:val="000000"/>
          <w:sz w:val="24"/>
          <w:szCs w:val="24"/>
        </w:rPr>
      </w:pPr>
      <w:r w:rsidRPr="00DE5E1D">
        <w:rPr>
          <w:rFonts w:ascii="Century Gothic" w:hAnsi="Century Gothic"/>
          <w:bCs/>
          <w:iCs/>
          <w:color w:val="000000"/>
          <w:sz w:val="24"/>
          <w:szCs w:val="24"/>
        </w:rPr>
        <w:t>The method of proceedings of the Student Disciplinary Committee shall be stated in the Lukenya University General Examination Rules and Regulations.</w:t>
      </w:r>
    </w:p>
    <w:p w14:paraId="67F78CFE" w14:textId="77777777" w:rsidR="00A1386D" w:rsidRPr="00DE5E1D" w:rsidRDefault="00A1386D" w:rsidP="00A1386D">
      <w:pPr>
        <w:autoSpaceDE w:val="0"/>
        <w:autoSpaceDN w:val="0"/>
        <w:adjustRightInd w:val="0"/>
        <w:spacing w:after="0" w:line="240" w:lineRule="auto"/>
        <w:jc w:val="both"/>
        <w:rPr>
          <w:rFonts w:ascii="Century Gothic" w:hAnsi="Century Gothic"/>
          <w:bCs/>
          <w:color w:val="000000"/>
          <w:sz w:val="24"/>
          <w:szCs w:val="24"/>
        </w:rPr>
      </w:pPr>
    </w:p>
    <w:p w14:paraId="1EE8D9E5" w14:textId="77777777" w:rsidR="00175C4F" w:rsidRPr="00DE5E1D" w:rsidRDefault="00475FD7" w:rsidP="00882763">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T</w:t>
      </w:r>
      <w:r w:rsidR="00E1154F" w:rsidRPr="00DE5E1D">
        <w:rPr>
          <w:rFonts w:ascii="Century Gothic" w:hAnsi="Century Gothic"/>
          <w:bCs/>
          <w:color w:val="000000"/>
          <w:sz w:val="24"/>
          <w:szCs w:val="24"/>
        </w:rPr>
        <w:t xml:space="preserve">he University Senate, Board of Management, staff and security monitor student behaviour continually and take appropriate action.  </w:t>
      </w:r>
      <w:r w:rsidR="001B67D3" w:rsidRPr="00DE5E1D">
        <w:rPr>
          <w:rFonts w:ascii="Century Gothic" w:hAnsi="Century Gothic"/>
          <w:bCs/>
          <w:color w:val="000000"/>
          <w:sz w:val="24"/>
          <w:szCs w:val="24"/>
        </w:rPr>
        <w:t xml:space="preserve">A member of staff, </w:t>
      </w:r>
      <w:r w:rsidR="00882763" w:rsidRPr="00DE5E1D">
        <w:rPr>
          <w:rFonts w:ascii="Century Gothic" w:hAnsi="Century Gothic"/>
          <w:bCs/>
          <w:color w:val="000000"/>
          <w:sz w:val="24"/>
          <w:szCs w:val="24"/>
        </w:rPr>
        <w:t xml:space="preserve">a </w:t>
      </w:r>
      <w:r w:rsidR="001B67D3" w:rsidRPr="00DE5E1D">
        <w:rPr>
          <w:rFonts w:ascii="Century Gothic" w:hAnsi="Century Gothic"/>
          <w:bCs/>
          <w:color w:val="000000"/>
          <w:sz w:val="24"/>
          <w:szCs w:val="24"/>
        </w:rPr>
        <w:t xml:space="preserve">student or a member of the public may make a report or complain to the University on any misconduct of a student.  Upon receiving </w:t>
      </w:r>
      <w:r w:rsidR="00E1154F" w:rsidRPr="00DE5E1D">
        <w:rPr>
          <w:rFonts w:ascii="Century Gothic" w:hAnsi="Century Gothic"/>
          <w:bCs/>
          <w:color w:val="000000"/>
          <w:sz w:val="24"/>
          <w:szCs w:val="24"/>
        </w:rPr>
        <w:t xml:space="preserve">a </w:t>
      </w:r>
      <w:r w:rsidR="001B67D3" w:rsidRPr="00DE5E1D">
        <w:rPr>
          <w:rFonts w:ascii="Century Gothic" w:hAnsi="Century Gothic"/>
          <w:bCs/>
          <w:color w:val="000000"/>
          <w:sz w:val="24"/>
          <w:szCs w:val="24"/>
        </w:rPr>
        <w:t>report</w:t>
      </w:r>
      <w:r w:rsidR="00E1154F" w:rsidRPr="00DE5E1D">
        <w:rPr>
          <w:rFonts w:ascii="Century Gothic" w:hAnsi="Century Gothic"/>
          <w:bCs/>
          <w:color w:val="000000"/>
          <w:sz w:val="24"/>
          <w:szCs w:val="24"/>
        </w:rPr>
        <w:t xml:space="preserve"> or observing </w:t>
      </w:r>
      <w:r w:rsidR="00DA2DE1" w:rsidRPr="00DE5E1D">
        <w:rPr>
          <w:rFonts w:ascii="Century Gothic" w:hAnsi="Century Gothic"/>
          <w:bCs/>
          <w:color w:val="000000"/>
          <w:sz w:val="24"/>
          <w:szCs w:val="24"/>
        </w:rPr>
        <w:t>misconduct</w:t>
      </w:r>
      <w:r w:rsidR="00592156" w:rsidRPr="00DE5E1D">
        <w:rPr>
          <w:rFonts w:ascii="Century Gothic" w:hAnsi="Century Gothic"/>
          <w:bCs/>
          <w:color w:val="000000"/>
          <w:sz w:val="24"/>
          <w:szCs w:val="24"/>
        </w:rPr>
        <w:t>;</w:t>
      </w:r>
      <w:r w:rsidR="001B67D3" w:rsidRPr="00DE5E1D">
        <w:rPr>
          <w:rFonts w:ascii="Century Gothic" w:hAnsi="Century Gothic"/>
          <w:bCs/>
          <w:color w:val="000000"/>
          <w:sz w:val="24"/>
          <w:szCs w:val="24"/>
        </w:rPr>
        <w:t xml:space="preserve"> the Student Disciplinary Committee commissions investigations and prepares a report of findings on the allegations made.</w:t>
      </w:r>
    </w:p>
    <w:p w14:paraId="65FBF610" w14:textId="77777777" w:rsidR="001B67D3" w:rsidRPr="00DE5E1D" w:rsidRDefault="001B67D3" w:rsidP="00882763">
      <w:pPr>
        <w:autoSpaceDE w:val="0"/>
        <w:autoSpaceDN w:val="0"/>
        <w:adjustRightInd w:val="0"/>
        <w:spacing w:after="0" w:line="240" w:lineRule="auto"/>
        <w:jc w:val="both"/>
        <w:rPr>
          <w:rFonts w:ascii="Century Gothic" w:hAnsi="Century Gothic"/>
          <w:bCs/>
          <w:color w:val="000000"/>
          <w:sz w:val="24"/>
          <w:szCs w:val="24"/>
        </w:rPr>
      </w:pPr>
    </w:p>
    <w:p w14:paraId="0E1BB5C8" w14:textId="77777777" w:rsidR="001B67D3" w:rsidRPr="00DE5E1D" w:rsidRDefault="001B67D3" w:rsidP="00175C4F">
      <w:pPr>
        <w:autoSpaceDE w:val="0"/>
        <w:autoSpaceDN w:val="0"/>
        <w:adjustRightInd w:val="0"/>
        <w:spacing w:after="0" w:line="240" w:lineRule="auto"/>
        <w:rPr>
          <w:rFonts w:ascii="Century Gothic" w:hAnsi="Century Gothic"/>
          <w:bCs/>
          <w:color w:val="000000"/>
          <w:sz w:val="24"/>
          <w:szCs w:val="24"/>
        </w:rPr>
      </w:pPr>
      <w:r w:rsidRPr="00DE5E1D">
        <w:rPr>
          <w:rFonts w:ascii="Century Gothic" w:hAnsi="Century Gothic"/>
          <w:bCs/>
          <w:color w:val="000000"/>
          <w:sz w:val="24"/>
          <w:szCs w:val="24"/>
        </w:rPr>
        <w:t>The Committee may</w:t>
      </w:r>
      <w:r w:rsidR="00DC639A" w:rsidRPr="00DE5E1D">
        <w:rPr>
          <w:rFonts w:ascii="Century Gothic" w:hAnsi="Century Gothic"/>
          <w:bCs/>
          <w:color w:val="000000"/>
          <w:sz w:val="24"/>
          <w:szCs w:val="24"/>
        </w:rPr>
        <w:t>:</w:t>
      </w:r>
    </w:p>
    <w:p w14:paraId="581977B2" w14:textId="77777777" w:rsidR="001B67D3" w:rsidRPr="00DE5E1D" w:rsidRDefault="00F75849" w:rsidP="00B878EE">
      <w:pPr>
        <w:numPr>
          <w:ilvl w:val="3"/>
          <w:numId w:val="32"/>
        </w:numPr>
        <w:autoSpaceDE w:val="0"/>
        <w:autoSpaceDN w:val="0"/>
        <w:adjustRightInd w:val="0"/>
        <w:spacing w:after="0" w:line="240" w:lineRule="auto"/>
        <w:ind w:left="1440" w:hanging="630"/>
        <w:jc w:val="both"/>
        <w:rPr>
          <w:rFonts w:ascii="Century Gothic" w:hAnsi="Century Gothic"/>
          <w:bCs/>
          <w:color w:val="000000"/>
          <w:sz w:val="24"/>
          <w:szCs w:val="24"/>
        </w:rPr>
      </w:pPr>
      <w:r w:rsidRPr="00DE5E1D">
        <w:rPr>
          <w:rFonts w:ascii="Century Gothic" w:hAnsi="Century Gothic"/>
          <w:bCs/>
          <w:color w:val="000000"/>
          <w:sz w:val="24"/>
          <w:szCs w:val="24"/>
        </w:rPr>
        <w:t>D</w:t>
      </w:r>
      <w:r w:rsidR="001B67D3" w:rsidRPr="00DE5E1D">
        <w:rPr>
          <w:rFonts w:ascii="Century Gothic" w:hAnsi="Century Gothic"/>
          <w:bCs/>
          <w:color w:val="000000"/>
          <w:sz w:val="24"/>
          <w:szCs w:val="24"/>
        </w:rPr>
        <w:t>ismiss the accusation in the event that sufficient evidence is not availed or the allegation has no sound basis;</w:t>
      </w:r>
    </w:p>
    <w:p w14:paraId="6411D0C9" w14:textId="77777777" w:rsidR="001B67D3" w:rsidRPr="00DE5E1D" w:rsidRDefault="00F75849" w:rsidP="00B878EE">
      <w:pPr>
        <w:numPr>
          <w:ilvl w:val="3"/>
          <w:numId w:val="32"/>
        </w:numPr>
        <w:autoSpaceDE w:val="0"/>
        <w:autoSpaceDN w:val="0"/>
        <w:adjustRightInd w:val="0"/>
        <w:spacing w:after="0" w:line="240" w:lineRule="auto"/>
        <w:ind w:left="1440" w:hanging="630"/>
        <w:jc w:val="both"/>
        <w:rPr>
          <w:rFonts w:ascii="Century Gothic" w:hAnsi="Century Gothic"/>
          <w:bCs/>
          <w:color w:val="000000"/>
          <w:sz w:val="24"/>
          <w:szCs w:val="24"/>
        </w:rPr>
      </w:pPr>
      <w:r w:rsidRPr="00DE5E1D">
        <w:rPr>
          <w:rFonts w:ascii="Century Gothic" w:hAnsi="Century Gothic"/>
          <w:bCs/>
          <w:color w:val="000000"/>
          <w:sz w:val="24"/>
          <w:szCs w:val="24"/>
        </w:rPr>
        <w:t>S</w:t>
      </w:r>
      <w:r w:rsidR="001B67D3" w:rsidRPr="00DE5E1D">
        <w:rPr>
          <w:rFonts w:ascii="Century Gothic" w:hAnsi="Century Gothic"/>
          <w:bCs/>
          <w:color w:val="000000"/>
          <w:sz w:val="24"/>
          <w:szCs w:val="24"/>
        </w:rPr>
        <w:t>ummon the student to defence in case there is sufficient evidence and the offence is not grave;</w:t>
      </w:r>
    </w:p>
    <w:p w14:paraId="1A83A928" w14:textId="77777777" w:rsidR="001B67D3" w:rsidRPr="00DE5E1D" w:rsidRDefault="001B67D3" w:rsidP="00B878EE">
      <w:pPr>
        <w:numPr>
          <w:ilvl w:val="3"/>
          <w:numId w:val="32"/>
        </w:numPr>
        <w:autoSpaceDE w:val="0"/>
        <w:autoSpaceDN w:val="0"/>
        <w:adjustRightInd w:val="0"/>
        <w:spacing w:after="0" w:line="240" w:lineRule="auto"/>
        <w:ind w:left="1440" w:hanging="630"/>
        <w:jc w:val="both"/>
        <w:rPr>
          <w:rFonts w:ascii="Century Gothic" w:hAnsi="Century Gothic"/>
          <w:bCs/>
          <w:color w:val="000000"/>
          <w:sz w:val="24"/>
          <w:szCs w:val="24"/>
        </w:rPr>
      </w:pPr>
      <w:r w:rsidRPr="00DE5E1D">
        <w:rPr>
          <w:rFonts w:ascii="Century Gothic" w:hAnsi="Century Gothic"/>
          <w:bCs/>
          <w:color w:val="000000"/>
          <w:sz w:val="24"/>
          <w:szCs w:val="24"/>
        </w:rPr>
        <w:t xml:space="preserve">Suspend the Student from the University if the offense is grave and there is sufficient evidence.  </w:t>
      </w:r>
      <w:r w:rsidR="00F75849" w:rsidRPr="00DE5E1D">
        <w:rPr>
          <w:rFonts w:ascii="Century Gothic" w:hAnsi="Century Gothic"/>
          <w:bCs/>
          <w:color w:val="000000"/>
          <w:sz w:val="24"/>
          <w:szCs w:val="24"/>
        </w:rPr>
        <w:t>Suspension is called upon to give the Committee enough time to conclude investigations and deter the student from interfering with investigations</w:t>
      </w:r>
      <w:r w:rsidR="00592156" w:rsidRPr="00DE5E1D">
        <w:rPr>
          <w:rFonts w:ascii="Century Gothic" w:hAnsi="Century Gothic"/>
          <w:bCs/>
          <w:color w:val="000000"/>
          <w:sz w:val="24"/>
          <w:szCs w:val="24"/>
        </w:rPr>
        <w:t xml:space="preserve"> or causing more harm</w:t>
      </w:r>
      <w:r w:rsidR="00F75849" w:rsidRPr="00DE5E1D">
        <w:rPr>
          <w:rFonts w:ascii="Century Gothic" w:hAnsi="Century Gothic"/>
          <w:bCs/>
          <w:color w:val="000000"/>
          <w:sz w:val="24"/>
          <w:szCs w:val="24"/>
        </w:rPr>
        <w:t xml:space="preserve">.  A suspended student is required to clear and leave the University immediately the suspension is issued.  A suspended student </w:t>
      </w:r>
      <w:r w:rsidR="00592156" w:rsidRPr="00DE5E1D">
        <w:rPr>
          <w:rFonts w:ascii="Century Gothic" w:hAnsi="Century Gothic"/>
          <w:b/>
          <w:bCs/>
          <w:color w:val="000000"/>
          <w:sz w:val="24"/>
          <w:szCs w:val="24"/>
          <w:u w:val="single"/>
        </w:rPr>
        <w:t>DOES NOT</w:t>
      </w:r>
      <w:r w:rsidR="00592156" w:rsidRPr="00DE5E1D">
        <w:rPr>
          <w:rFonts w:ascii="Century Gothic" w:hAnsi="Century Gothic"/>
          <w:bCs/>
          <w:color w:val="000000"/>
          <w:sz w:val="24"/>
          <w:szCs w:val="24"/>
        </w:rPr>
        <w:t xml:space="preserve"> </w:t>
      </w:r>
      <w:r w:rsidR="00F75849" w:rsidRPr="00DE5E1D">
        <w:rPr>
          <w:rFonts w:ascii="Century Gothic" w:hAnsi="Century Gothic"/>
          <w:bCs/>
          <w:color w:val="000000"/>
          <w:sz w:val="24"/>
          <w:szCs w:val="24"/>
        </w:rPr>
        <w:t xml:space="preserve">visit the University unless with written authority of the Dean of Students.  </w:t>
      </w:r>
      <w:r w:rsidRPr="00DE5E1D">
        <w:rPr>
          <w:rFonts w:ascii="Century Gothic" w:hAnsi="Century Gothic"/>
          <w:bCs/>
          <w:color w:val="000000"/>
          <w:sz w:val="24"/>
          <w:szCs w:val="24"/>
        </w:rPr>
        <w:t>A suspended student is recalled for hearing within 14 days from the date of suspension;</w:t>
      </w:r>
      <w:r w:rsidR="00F75849" w:rsidRPr="00DE5E1D">
        <w:rPr>
          <w:rFonts w:ascii="Century Gothic" w:hAnsi="Century Gothic"/>
          <w:bCs/>
          <w:color w:val="000000"/>
          <w:sz w:val="24"/>
          <w:szCs w:val="24"/>
        </w:rPr>
        <w:t xml:space="preserve"> and</w:t>
      </w:r>
    </w:p>
    <w:p w14:paraId="47FD19DB" w14:textId="77777777" w:rsidR="001B67D3" w:rsidRPr="00DE5E1D" w:rsidRDefault="00DC639A" w:rsidP="00B878EE">
      <w:pPr>
        <w:numPr>
          <w:ilvl w:val="3"/>
          <w:numId w:val="32"/>
        </w:numPr>
        <w:autoSpaceDE w:val="0"/>
        <w:autoSpaceDN w:val="0"/>
        <w:adjustRightInd w:val="0"/>
        <w:spacing w:after="0" w:line="240" w:lineRule="auto"/>
        <w:ind w:left="1440" w:hanging="630"/>
        <w:jc w:val="both"/>
        <w:rPr>
          <w:rFonts w:ascii="Century Gothic" w:hAnsi="Century Gothic"/>
          <w:bCs/>
          <w:color w:val="000000"/>
          <w:sz w:val="24"/>
          <w:szCs w:val="24"/>
        </w:rPr>
      </w:pPr>
      <w:r w:rsidRPr="00DE5E1D">
        <w:rPr>
          <w:rFonts w:ascii="Century Gothic" w:hAnsi="Century Gothic"/>
          <w:bCs/>
          <w:color w:val="000000"/>
          <w:sz w:val="24"/>
          <w:szCs w:val="24"/>
        </w:rPr>
        <w:t xml:space="preserve">Involve the National Police Service if the offense is serious and of criminal nature.  In cases where the Police are involved, </w:t>
      </w:r>
      <w:r w:rsidRPr="00DE5E1D">
        <w:rPr>
          <w:rFonts w:ascii="Century Gothic" w:hAnsi="Century Gothic"/>
          <w:bCs/>
          <w:color w:val="000000"/>
          <w:sz w:val="24"/>
          <w:szCs w:val="24"/>
        </w:rPr>
        <w:lastRenderedPageBreak/>
        <w:t xml:space="preserve">the Committee collaborates with them during investigations.  </w:t>
      </w:r>
      <w:r w:rsidR="00F75849" w:rsidRPr="00DE5E1D">
        <w:rPr>
          <w:rFonts w:ascii="Century Gothic" w:hAnsi="Century Gothic"/>
          <w:bCs/>
          <w:color w:val="000000"/>
          <w:sz w:val="24"/>
          <w:szCs w:val="24"/>
        </w:rPr>
        <w:t xml:space="preserve">In cases where the Police find sufficient evidence, the suspect may be charged in a court of law.  A student charged in a court of law remains suspended from the University until clearance of the charges by the court. </w:t>
      </w:r>
    </w:p>
    <w:p w14:paraId="53D5B47C" w14:textId="77777777" w:rsidR="00F75849" w:rsidRPr="00DE5E1D" w:rsidRDefault="00F75849" w:rsidP="00F75849">
      <w:pPr>
        <w:autoSpaceDE w:val="0"/>
        <w:autoSpaceDN w:val="0"/>
        <w:adjustRightInd w:val="0"/>
        <w:spacing w:after="0" w:line="240" w:lineRule="auto"/>
        <w:jc w:val="both"/>
        <w:rPr>
          <w:rFonts w:ascii="Century Gothic" w:hAnsi="Century Gothic"/>
          <w:bCs/>
          <w:color w:val="000000"/>
          <w:sz w:val="24"/>
          <w:szCs w:val="24"/>
        </w:rPr>
      </w:pPr>
    </w:p>
    <w:p w14:paraId="4879CF4A" w14:textId="77777777" w:rsidR="00F75849" w:rsidRPr="00DE5E1D" w:rsidRDefault="00882763" w:rsidP="00F7584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Students summoned to appear in front of the </w:t>
      </w:r>
      <w:r w:rsidR="00592156" w:rsidRPr="00DE5E1D">
        <w:rPr>
          <w:rFonts w:ascii="Century Gothic" w:hAnsi="Century Gothic"/>
          <w:bCs/>
          <w:color w:val="000000"/>
          <w:sz w:val="24"/>
          <w:szCs w:val="24"/>
        </w:rPr>
        <w:t xml:space="preserve">Student </w:t>
      </w:r>
      <w:r w:rsidRPr="00DE5E1D">
        <w:rPr>
          <w:rFonts w:ascii="Century Gothic" w:hAnsi="Century Gothic"/>
          <w:bCs/>
          <w:color w:val="000000"/>
          <w:sz w:val="24"/>
          <w:szCs w:val="24"/>
        </w:rPr>
        <w:t xml:space="preserve">Disciplinary Committee are required to abide by the date and </w:t>
      </w:r>
      <w:r w:rsidR="00FB5B88" w:rsidRPr="00DE5E1D">
        <w:rPr>
          <w:rFonts w:ascii="Century Gothic" w:hAnsi="Century Gothic"/>
          <w:bCs/>
          <w:color w:val="000000"/>
          <w:sz w:val="24"/>
          <w:szCs w:val="24"/>
        </w:rPr>
        <w:t>time</w:t>
      </w:r>
      <w:r w:rsidRPr="00DE5E1D">
        <w:rPr>
          <w:rFonts w:ascii="Century Gothic" w:hAnsi="Century Gothic"/>
          <w:bCs/>
          <w:color w:val="000000"/>
          <w:sz w:val="24"/>
          <w:szCs w:val="24"/>
        </w:rPr>
        <w:t xml:space="preserve"> required to appear before the Committee.  Students must appear in person and should not send a representative (whether legal or not).  The Committee gives a student only two chances to appear and may make a determination if the student fails to appear on the second and final call.  </w:t>
      </w:r>
    </w:p>
    <w:p w14:paraId="04122659" w14:textId="77777777" w:rsidR="00882763" w:rsidRPr="00DE5E1D" w:rsidRDefault="00882763" w:rsidP="00F75849">
      <w:pPr>
        <w:autoSpaceDE w:val="0"/>
        <w:autoSpaceDN w:val="0"/>
        <w:adjustRightInd w:val="0"/>
        <w:spacing w:after="0" w:line="240" w:lineRule="auto"/>
        <w:jc w:val="both"/>
        <w:rPr>
          <w:rFonts w:ascii="Century Gothic" w:hAnsi="Century Gothic"/>
          <w:bCs/>
          <w:color w:val="000000"/>
          <w:sz w:val="24"/>
          <w:szCs w:val="24"/>
        </w:rPr>
      </w:pPr>
    </w:p>
    <w:p w14:paraId="4755DD5A" w14:textId="77777777" w:rsidR="00882763" w:rsidRPr="00DE5E1D" w:rsidRDefault="00882763" w:rsidP="00F7584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While appearing at the Student Disciplinary Committee; a student may table any evidence to prove innocence or call witnesses in defence.  The student and any witness called by the student must abide to the University Statutes, Policies, Procedures and Rules and Regulations.  </w:t>
      </w:r>
      <w:r w:rsidR="00273646" w:rsidRPr="00DE5E1D">
        <w:rPr>
          <w:rFonts w:ascii="Century Gothic" w:hAnsi="Century Gothic"/>
          <w:bCs/>
          <w:color w:val="000000"/>
          <w:sz w:val="24"/>
          <w:szCs w:val="24"/>
        </w:rPr>
        <w:t xml:space="preserve">The Committee reads to the student the charges and tables any evidence obtained to support the allegation.  It is important to note that some evidence may only be stated and the source not disclosed to protect sources and vulnerable witnesses.  A student may not ask for a testimony to be presented by the witness during hearing and determination of disciplinary cases.  The report by the Student Disciplinary Committee is considered as adequate evidence.  What a student is required to do is to defend oneself. </w:t>
      </w:r>
    </w:p>
    <w:p w14:paraId="4419A84D" w14:textId="77777777" w:rsidR="00273646" w:rsidRPr="00DE5E1D" w:rsidRDefault="00273646" w:rsidP="00F75849">
      <w:pPr>
        <w:autoSpaceDE w:val="0"/>
        <w:autoSpaceDN w:val="0"/>
        <w:adjustRightInd w:val="0"/>
        <w:spacing w:after="0" w:line="240" w:lineRule="auto"/>
        <w:jc w:val="both"/>
        <w:rPr>
          <w:rFonts w:ascii="Century Gothic" w:hAnsi="Century Gothic"/>
          <w:bCs/>
          <w:color w:val="000000"/>
          <w:sz w:val="24"/>
          <w:szCs w:val="24"/>
        </w:rPr>
      </w:pPr>
    </w:p>
    <w:p w14:paraId="275A6D50" w14:textId="77777777" w:rsidR="00273646" w:rsidRPr="00DE5E1D" w:rsidRDefault="00273646" w:rsidP="00F75849">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Upon hearing of a case; the Disciplinary Committee may:</w:t>
      </w:r>
    </w:p>
    <w:p w14:paraId="532059A6" w14:textId="77777777" w:rsidR="00440631" w:rsidRPr="00DE5E1D" w:rsidRDefault="00440631" w:rsidP="00B878EE">
      <w:pPr>
        <w:numPr>
          <w:ilvl w:val="0"/>
          <w:numId w:val="14"/>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Dismiss the charges and clear the student in case of successful defence and production of adequate defence evidence;</w:t>
      </w:r>
    </w:p>
    <w:p w14:paraId="1B1C0901" w14:textId="77777777" w:rsidR="00440631" w:rsidRPr="00DE5E1D" w:rsidRDefault="00440631" w:rsidP="00B878EE">
      <w:pPr>
        <w:numPr>
          <w:ilvl w:val="0"/>
          <w:numId w:val="14"/>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Extend the suspension </w:t>
      </w:r>
      <w:r w:rsidR="00FB5B88" w:rsidRPr="00DE5E1D">
        <w:rPr>
          <w:rFonts w:ascii="Century Gothic" w:hAnsi="Century Gothic"/>
          <w:bCs/>
          <w:color w:val="000000"/>
          <w:sz w:val="24"/>
          <w:szCs w:val="24"/>
        </w:rPr>
        <w:t xml:space="preserve">for a further seven (7) days to carry out more investigations.  </w:t>
      </w:r>
      <w:r w:rsidRPr="00DE5E1D">
        <w:rPr>
          <w:rFonts w:ascii="Century Gothic" w:hAnsi="Century Gothic"/>
          <w:bCs/>
          <w:color w:val="000000"/>
          <w:sz w:val="24"/>
          <w:szCs w:val="24"/>
        </w:rPr>
        <w:t>In this case the Student Disciplinary Committee investigates the case afresh and summons the student within seven (7) days from the date of suspension;</w:t>
      </w:r>
    </w:p>
    <w:p w14:paraId="1D921AB8" w14:textId="77777777" w:rsidR="00273646" w:rsidRPr="00DE5E1D" w:rsidRDefault="00273646" w:rsidP="00B878EE">
      <w:pPr>
        <w:numPr>
          <w:ilvl w:val="0"/>
          <w:numId w:val="14"/>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Warn the student in case of admission of a non-grave offense.  A student who receive</w:t>
      </w:r>
      <w:r w:rsidR="00866D25" w:rsidRPr="00DE5E1D">
        <w:rPr>
          <w:rFonts w:ascii="Century Gothic" w:hAnsi="Century Gothic"/>
          <w:bCs/>
          <w:color w:val="000000"/>
          <w:sz w:val="24"/>
          <w:szCs w:val="24"/>
        </w:rPr>
        <w:t>s</w:t>
      </w:r>
      <w:r w:rsidRPr="00DE5E1D">
        <w:rPr>
          <w:rFonts w:ascii="Century Gothic" w:hAnsi="Century Gothic"/>
          <w:bCs/>
          <w:color w:val="000000"/>
          <w:sz w:val="24"/>
          <w:szCs w:val="24"/>
        </w:rPr>
        <w:t xml:space="preserve"> three or more warnings may be expelled from the University;</w:t>
      </w:r>
    </w:p>
    <w:p w14:paraId="0917D6E5" w14:textId="77777777" w:rsidR="00273646" w:rsidRPr="00DE5E1D" w:rsidRDefault="00273646" w:rsidP="00B878EE">
      <w:pPr>
        <w:numPr>
          <w:ilvl w:val="0"/>
          <w:numId w:val="14"/>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Warn the student in case of prove of a non-grave offense;</w:t>
      </w:r>
    </w:p>
    <w:p w14:paraId="729BBEB1" w14:textId="77777777" w:rsidR="00273646" w:rsidRPr="00DE5E1D" w:rsidRDefault="00273646" w:rsidP="00B878EE">
      <w:pPr>
        <w:numPr>
          <w:ilvl w:val="0"/>
          <w:numId w:val="14"/>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Issue a final warning to the student in case of admission of a first grave offence and expression of great remorse and apologies;</w:t>
      </w:r>
    </w:p>
    <w:p w14:paraId="5BEF92A5" w14:textId="77777777" w:rsidR="00273646" w:rsidRPr="00DE5E1D" w:rsidRDefault="00273646" w:rsidP="00B878EE">
      <w:pPr>
        <w:numPr>
          <w:ilvl w:val="0"/>
          <w:numId w:val="14"/>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Expel the student in case of prove of grave offense;</w:t>
      </w:r>
    </w:p>
    <w:p w14:paraId="10D9B802" w14:textId="77777777" w:rsidR="00273646" w:rsidRPr="00DE5E1D" w:rsidRDefault="00273646" w:rsidP="00B878EE">
      <w:pPr>
        <w:numPr>
          <w:ilvl w:val="0"/>
          <w:numId w:val="14"/>
        </w:num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Expel the student and refer the case to the National Police Service for further </w:t>
      </w:r>
      <w:r w:rsidR="00440631" w:rsidRPr="00DE5E1D">
        <w:rPr>
          <w:rFonts w:ascii="Century Gothic" w:hAnsi="Century Gothic"/>
          <w:bCs/>
          <w:color w:val="000000"/>
          <w:sz w:val="24"/>
          <w:szCs w:val="24"/>
        </w:rPr>
        <w:t>investigations in case of prove</w:t>
      </w:r>
      <w:r w:rsidRPr="00DE5E1D">
        <w:rPr>
          <w:rFonts w:ascii="Century Gothic" w:hAnsi="Century Gothic"/>
          <w:bCs/>
          <w:color w:val="000000"/>
          <w:sz w:val="24"/>
          <w:szCs w:val="24"/>
        </w:rPr>
        <w:t xml:space="preserve"> of a grave </w:t>
      </w:r>
      <w:r w:rsidR="00440631" w:rsidRPr="00DE5E1D">
        <w:rPr>
          <w:rFonts w:ascii="Century Gothic" w:hAnsi="Century Gothic"/>
          <w:bCs/>
          <w:color w:val="000000"/>
          <w:sz w:val="24"/>
          <w:szCs w:val="24"/>
        </w:rPr>
        <w:t>offense of criminal nature.</w:t>
      </w:r>
      <w:r w:rsidRPr="00DE5E1D">
        <w:rPr>
          <w:rFonts w:ascii="Century Gothic" w:hAnsi="Century Gothic"/>
          <w:bCs/>
          <w:color w:val="000000"/>
          <w:sz w:val="24"/>
          <w:szCs w:val="24"/>
        </w:rPr>
        <w:t xml:space="preserve"> </w:t>
      </w:r>
    </w:p>
    <w:p w14:paraId="0B74E611" w14:textId="77777777" w:rsidR="00866D25" w:rsidRPr="00DE5E1D" w:rsidRDefault="00866D25" w:rsidP="00866D25">
      <w:pPr>
        <w:autoSpaceDE w:val="0"/>
        <w:autoSpaceDN w:val="0"/>
        <w:adjustRightInd w:val="0"/>
        <w:spacing w:after="0" w:line="240" w:lineRule="auto"/>
        <w:jc w:val="both"/>
        <w:rPr>
          <w:rFonts w:ascii="Century Gothic" w:hAnsi="Century Gothic"/>
          <w:bCs/>
          <w:color w:val="000000"/>
          <w:sz w:val="24"/>
          <w:szCs w:val="24"/>
        </w:rPr>
      </w:pPr>
    </w:p>
    <w:p w14:paraId="1EAADCA4" w14:textId="77777777" w:rsidR="00866D25" w:rsidRPr="00DE5E1D" w:rsidRDefault="00FB5B88" w:rsidP="00866D25">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The Student Disciplinary Committee may recommend for expulsion of a student who fails to appear before it without a just cause.  Any student cleared of an accusation is re-admitted without any condition.  Students should note </w:t>
      </w:r>
      <w:r w:rsidRPr="00DE5E1D">
        <w:rPr>
          <w:rFonts w:ascii="Century Gothic" w:hAnsi="Century Gothic"/>
          <w:bCs/>
          <w:color w:val="000000"/>
          <w:sz w:val="24"/>
          <w:szCs w:val="24"/>
        </w:rPr>
        <w:lastRenderedPageBreak/>
        <w:t>that</w:t>
      </w:r>
      <w:r w:rsidR="00FA6C4D" w:rsidRPr="00DE5E1D">
        <w:rPr>
          <w:rFonts w:ascii="Century Gothic" w:hAnsi="Century Gothic"/>
          <w:bCs/>
          <w:color w:val="000000"/>
          <w:sz w:val="24"/>
          <w:szCs w:val="24"/>
        </w:rPr>
        <w:t xml:space="preserve"> </w:t>
      </w:r>
      <w:r w:rsidRPr="00DE5E1D">
        <w:rPr>
          <w:rFonts w:ascii="Century Gothic" w:hAnsi="Century Gothic"/>
          <w:bCs/>
          <w:color w:val="000000"/>
          <w:sz w:val="24"/>
          <w:szCs w:val="24"/>
        </w:rPr>
        <w:t xml:space="preserve">providing wrong or false information to the Student Disciplinary Committee in order to secure clearance of an accusation is a serious offence.  </w:t>
      </w:r>
    </w:p>
    <w:p w14:paraId="1BDF377A" w14:textId="77777777" w:rsidR="00FB5B88" w:rsidRPr="00DE5E1D" w:rsidRDefault="00FB5B88" w:rsidP="00866D25">
      <w:pPr>
        <w:autoSpaceDE w:val="0"/>
        <w:autoSpaceDN w:val="0"/>
        <w:adjustRightInd w:val="0"/>
        <w:spacing w:after="0" w:line="240" w:lineRule="auto"/>
        <w:jc w:val="both"/>
        <w:rPr>
          <w:rFonts w:ascii="Century Gothic" w:hAnsi="Century Gothic"/>
          <w:bCs/>
          <w:color w:val="000000"/>
          <w:sz w:val="24"/>
          <w:szCs w:val="24"/>
        </w:rPr>
      </w:pPr>
    </w:p>
    <w:p w14:paraId="5D600A20" w14:textId="77777777" w:rsidR="005B673F" w:rsidRPr="00DE5E1D" w:rsidRDefault="00FB5B88" w:rsidP="00866D25">
      <w:pPr>
        <w:autoSpaceDE w:val="0"/>
        <w:autoSpaceDN w:val="0"/>
        <w:adjustRightInd w:val="0"/>
        <w:spacing w:after="0" w:line="240" w:lineRule="auto"/>
        <w:jc w:val="both"/>
        <w:rPr>
          <w:rFonts w:ascii="Century Gothic" w:hAnsi="Century Gothic"/>
          <w:bCs/>
          <w:color w:val="000000"/>
          <w:sz w:val="24"/>
          <w:szCs w:val="24"/>
        </w:rPr>
      </w:pPr>
      <w:r w:rsidRPr="00DE5E1D">
        <w:rPr>
          <w:rFonts w:ascii="Century Gothic" w:hAnsi="Century Gothic"/>
          <w:bCs/>
          <w:color w:val="000000"/>
          <w:sz w:val="24"/>
          <w:szCs w:val="24"/>
        </w:rPr>
        <w:t xml:space="preserve">A student found guilty of an offence may appeal in writing to the Vice-Chancellor for reconsideration of the decision arrived at.  Such a student must provide grounds for appeal.  The Vice-Chancellor tables such appeals to the Senate for discussion and resolution.  The decision of the Senate is final.  </w:t>
      </w:r>
      <w:r w:rsidR="00FA6C4D" w:rsidRPr="00DE5E1D">
        <w:rPr>
          <w:rFonts w:ascii="Century Gothic" w:hAnsi="Century Gothic"/>
          <w:bCs/>
          <w:color w:val="000000"/>
          <w:sz w:val="24"/>
          <w:szCs w:val="24"/>
        </w:rPr>
        <w:t xml:space="preserve"> </w:t>
      </w:r>
    </w:p>
    <w:p w14:paraId="4871606A" w14:textId="77777777" w:rsidR="00882763" w:rsidRPr="00DE5E1D" w:rsidRDefault="00882763" w:rsidP="00F75849">
      <w:pPr>
        <w:autoSpaceDE w:val="0"/>
        <w:autoSpaceDN w:val="0"/>
        <w:adjustRightInd w:val="0"/>
        <w:spacing w:after="0" w:line="240" w:lineRule="auto"/>
        <w:jc w:val="both"/>
        <w:rPr>
          <w:rFonts w:ascii="Century Gothic" w:hAnsi="Century Gothic"/>
          <w:bCs/>
          <w:color w:val="000000"/>
          <w:sz w:val="24"/>
          <w:szCs w:val="24"/>
        </w:rPr>
      </w:pPr>
    </w:p>
    <w:p w14:paraId="4C94BBC4" w14:textId="77777777" w:rsidR="00F027B7" w:rsidRDefault="00F027B7" w:rsidP="002F4B0C">
      <w:pPr>
        <w:autoSpaceDE w:val="0"/>
        <w:autoSpaceDN w:val="0"/>
        <w:adjustRightInd w:val="0"/>
        <w:spacing w:after="0" w:line="240" w:lineRule="auto"/>
        <w:rPr>
          <w:rFonts w:ascii="Century Gothic" w:hAnsi="Century Gothic"/>
          <w:b/>
          <w:bCs/>
          <w:color w:val="000000"/>
          <w:sz w:val="24"/>
          <w:szCs w:val="24"/>
        </w:rPr>
      </w:pPr>
    </w:p>
    <w:p w14:paraId="31778241" w14:textId="77777777" w:rsidR="00F027B7" w:rsidRDefault="00F027B7" w:rsidP="002F4B0C">
      <w:pPr>
        <w:autoSpaceDE w:val="0"/>
        <w:autoSpaceDN w:val="0"/>
        <w:adjustRightInd w:val="0"/>
        <w:spacing w:after="0" w:line="240" w:lineRule="auto"/>
        <w:rPr>
          <w:rFonts w:ascii="Century Gothic" w:hAnsi="Century Gothic"/>
          <w:b/>
          <w:bCs/>
          <w:color w:val="000000"/>
          <w:sz w:val="24"/>
          <w:szCs w:val="24"/>
        </w:rPr>
      </w:pPr>
    </w:p>
    <w:p w14:paraId="5D556342" w14:textId="498DA456" w:rsidR="00F027B7" w:rsidRDefault="00F027B7" w:rsidP="002F4B0C">
      <w:pPr>
        <w:autoSpaceDE w:val="0"/>
        <w:autoSpaceDN w:val="0"/>
        <w:adjustRightInd w:val="0"/>
        <w:spacing w:after="0" w:line="240" w:lineRule="auto"/>
        <w:rPr>
          <w:rFonts w:ascii="Century Gothic" w:hAnsi="Century Gothic"/>
          <w:b/>
          <w:bCs/>
          <w:color w:val="000000"/>
          <w:sz w:val="24"/>
          <w:szCs w:val="24"/>
        </w:rPr>
      </w:pPr>
    </w:p>
    <w:p w14:paraId="59E649F6" w14:textId="1E0275E6"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5F71C79A" w14:textId="2B0350FD"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3946BEEB" w14:textId="6A17225F"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148E9106" w14:textId="3C5E45FB"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07AF8DDF" w14:textId="74E255C3"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2A010B0F" w14:textId="0512039D"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1F214440" w14:textId="5A441727"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01390D16" w14:textId="04B7B746"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16FEA757" w14:textId="42666857"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6DBDA0DC" w14:textId="1ED10060"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53081E71" w14:textId="7984BE66"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748937BA" w14:textId="4F2BD155"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5F0A7FF8" w14:textId="30DC41FC"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0CDC21D0" w14:textId="7409E40D"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3A7ECF78" w14:textId="2DE9F51A"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036CBD5E" w14:textId="7DA9673B"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66EA4974" w14:textId="4510CD45"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309F99A6" w14:textId="75D63704"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360979C2" w14:textId="2490D122"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62B3CE08" w14:textId="26F3EA17"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76683E62" w14:textId="182E2120"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3CB99547" w14:textId="36A097AA"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49E72A8D" w14:textId="44583C3D"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080BC1E9" w14:textId="461AC1A4"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0B837AB0" w14:textId="4E0657B3"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645F5CD8" w14:textId="3979BD1C"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0E58B191" w14:textId="7BA0CBB5"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62B3DC42" w14:textId="2915B368"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4090780B" w14:textId="015A20FB"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79AFEEA2" w14:textId="6D62B88F"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7F4F2721" w14:textId="1A9D0D75"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161A0DB5" w14:textId="008CA82F"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2F1CB4DE" w14:textId="77777777" w:rsidR="00F057D9" w:rsidRDefault="00F057D9" w:rsidP="002F4B0C">
      <w:pPr>
        <w:autoSpaceDE w:val="0"/>
        <w:autoSpaceDN w:val="0"/>
        <w:adjustRightInd w:val="0"/>
        <w:spacing w:after="0" w:line="240" w:lineRule="auto"/>
        <w:rPr>
          <w:rFonts w:ascii="Century Gothic" w:hAnsi="Century Gothic"/>
          <w:b/>
          <w:bCs/>
          <w:color w:val="000000"/>
          <w:sz w:val="24"/>
          <w:szCs w:val="24"/>
        </w:rPr>
      </w:pPr>
    </w:p>
    <w:p w14:paraId="632D3822" w14:textId="77777777" w:rsidR="00803E79" w:rsidRDefault="00803E79" w:rsidP="002F4B0C">
      <w:pPr>
        <w:autoSpaceDE w:val="0"/>
        <w:autoSpaceDN w:val="0"/>
        <w:adjustRightInd w:val="0"/>
        <w:spacing w:after="0" w:line="240" w:lineRule="auto"/>
        <w:rPr>
          <w:rFonts w:ascii="Century Gothic" w:hAnsi="Century Gothic"/>
          <w:b/>
          <w:bCs/>
          <w:color w:val="000000"/>
          <w:sz w:val="24"/>
          <w:szCs w:val="24"/>
        </w:rPr>
      </w:pPr>
    </w:p>
    <w:p w14:paraId="0680EF58" w14:textId="77777777" w:rsidR="00F027B7" w:rsidRDefault="00F027B7" w:rsidP="002F4B0C">
      <w:pPr>
        <w:autoSpaceDE w:val="0"/>
        <w:autoSpaceDN w:val="0"/>
        <w:adjustRightInd w:val="0"/>
        <w:spacing w:after="0" w:line="240" w:lineRule="auto"/>
        <w:rPr>
          <w:rFonts w:ascii="Century Gothic" w:hAnsi="Century Gothic"/>
          <w:b/>
          <w:bCs/>
          <w:color w:val="000000"/>
          <w:sz w:val="24"/>
          <w:szCs w:val="24"/>
        </w:rPr>
      </w:pPr>
    </w:p>
    <w:p w14:paraId="696453E2" w14:textId="77777777" w:rsidR="00F027B7" w:rsidRDefault="00F027B7" w:rsidP="002F4B0C">
      <w:pPr>
        <w:autoSpaceDE w:val="0"/>
        <w:autoSpaceDN w:val="0"/>
        <w:adjustRightInd w:val="0"/>
        <w:spacing w:after="0" w:line="240" w:lineRule="auto"/>
        <w:rPr>
          <w:rFonts w:ascii="Century Gothic" w:hAnsi="Century Gothic"/>
          <w:b/>
          <w:bCs/>
          <w:color w:val="000000"/>
          <w:sz w:val="24"/>
          <w:szCs w:val="24"/>
        </w:rPr>
      </w:pPr>
    </w:p>
    <w:p w14:paraId="408CA6D6" w14:textId="1B6AC06A" w:rsidR="005F026C" w:rsidRPr="00DE5E1D" w:rsidRDefault="006551EC" w:rsidP="002F4B0C">
      <w:pPr>
        <w:autoSpaceDE w:val="0"/>
        <w:autoSpaceDN w:val="0"/>
        <w:adjustRightInd w:val="0"/>
        <w:spacing w:after="0" w:line="240" w:lineRule="auto"/>
        <w:rPr>
          <w:rFonts w:ascii="Century Gothic" w:hAnsi="Century Gothic"/>
          <w:b/>
          <w:bCs/>
          <w:color w:val="000000"/>
          <w:sz w:val="24"/>
          <w:szCs w:val="24"/>
        </w:rPr>
      </w:pPr>
      <w:r w:rsidRPr="00DE5E1D">
        <w:rPr>
          <w:rFonts w:ascii="Century Gothic" w:hAnsi="Century Gothic"/>
          <w:b/>
          <w:bCs/>
          <w:color w:val="000000"/>
          <w:sz w:val="24"/>
          <w:szCs w:val="24"/>
        </w:rPr>
        <w:lastRenderedPageBreak/>
        <w:t>ANNEX</w:t>
      </w:r>
      <w:r w:rsidR="005F026C" w:rsidRPr="00DE5E1D">
        <w:rPr>
          <w:rFonts w:ascii="Century Gothic" w:hAnsi="Century Gothic"/>
          <w:b/>
          <w:bCs/>
          <w:color w:val="000000"/>
          <w:sz w:val="24"/>
          <w:szCs w:val="24"/>
        </w:rPr>
        <w:t xml:space="preserve"> ONE</w:t>
      </w:r>
    </w:p>
    <w:p w14:paraId="6EE941E5" w14:textId="77777777" w:rsidR="005F026C" w:rsidRPr="00DE5E1D" w:rsidRDefault="005F026C" w:rsidP="005F026C">
      <w:pPr>
        <w:autoSpaceDE w:val="0"/>
        <w:autoSpaceDN w:val="0"/>
        <w:adjustRightInd w:val="0"/>
        <w:spacing w:after="0" w:line="240" w:lineRule="auto"/>
        <w:ind w:left="360"/>
        <w:rPr>
          <w:rFonts w:ascii="Century Gothic" w:hAnsi="Century Gothic"/>
          <w:b/>
          <w:bCs/>
          <w:color w:val="000000"/>
          <w:sz w:val="24"/>
          <w:szCs w:val="24"/>
        </w:rPr>
      </w:pPr>
    </w:p>
    <w:p w14:paraId="0591EC73" w14:textId="77777777" w:rsidR="00BE1FE9" w:rsidRPr="00DE5E1D" w:rsidRDefault="006551EC" w:rsidP="005F026C">
      <w:pPr>
        <w:autoSpaceDE w:val="0"/>
        <w:autoSpaceDN w:val="0"/>
        <w:adjustRightInd w:val="0"/>
        <w:spacing w:after="0" w:line="240" w:lineRule="auto"/>
        <w:ind w:left="360"/>
        <w:rPr>
          <w:rFonts w:ascii="Century Gothic" w:hAnsi="Century Gothic"/>
          <w:b/>
          <w:bCs/>
          <w:color w:val="000000"/>
          <w:sz w:val="24"/>
          <w:szCs w:val="24"/>
        </w:rPr>
      </w:pPr>
      <w:r w:rsidRPr="00DE5E1D">
        <w:rPr>
          <w:rFonts w:ascii="Century Gothic" w:hAnsi="Century Gothic"/>
          <w:b/>
          <w:bCs/>
          <w:color w:val="000000"/>
          <w:sz w:val="24"/>
          <w:szCs w:val="24"/>
        </w:rPr>
        <w:t>RULES AND REGULATIONS GOVERNING STUDENT CONDUCT</w:t>
      </w:r>
    </w:p>
    <w:p w14:paraId="4A28ADCD" w14:textId="77777777" w:rsidR="00EF3794" w:rsidRPr="00DE5E1D" w:rsidRDefault="00EF3794" w:rsidP="00EF3794">
      <w:pPr>
        <w:rPr>
          <w:rFonts w:ascii="Century Gothic" w:hAnsi="Century Gothic"/>
          <w:sz w:val="24"/>
          <w:szCs w:val="24"/>
        </w:rPr>
      </w:pPr>
    </w:p>
    <w:p w14:paraId="15A069E4"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ONE: CITATION AND FORMULATION OF THESE RULES</w:t>
      </w:r>
    </w:p>
    <w:p w14:paraId="460B1031"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These Rules and Regulations may be cited as the Lukenya University Rules and Regulations Governing Student Conduct.</w:t>
      </w:r>
    </w:p>
    <w:p w14:paraId="317902C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The Rules and Regulations are formulated, reviewed and approved by Senate. </w:t>
      </w:r>
    </w:p>
    <w:p w14:paraId="0A6BE050"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 main purpose of these Rules and Regulations is to regulate student conduct and to assist students to effectively conduct their affairs within the University.</w:t>
      </w:r>
    </w:p>
    <w:p w14:paraId="67891EFF"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may petition the University Senate to review any of these Rules and Regulations either through the LUSA Council or by way of written notice in the prescribed format presented to the Dean of Students.</w:t>
      </w:r>
    </w:p>
    <w:p w14:paraId="127716D9" w14:textId="77777777" w:rsidR="00EF3794" w:rsidRPr="00DE5E1D" w:rsidRDefault="00EF3794" w:rsidP="00EF3794">
      <w:pPr>
        <w:pStyle w:val="ListParagraph"/>
        <w:ind w:hanging="720"/>
        <w:jc w:val="both"/>
        <w:rPr>
          <w:rFonts w:ascii="Century Gothic" w:hAnsi="Century Gothic"/>
          <w:sz w:val="24"/>
          <w:szCs w:val="24"/>
        </w:rPr>
      </w:pPr>
    </w:p>
    <w:p w14:paraId="7DB4401F"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 xml:space="preserve">RULE TWO: ABIDING BY UNIVERSITY STATUTES, POLICIES, </w:t>
      </w:r>
      <w:proofErr w:type="gramStart"/>
      <w:r w:rsidRPr="00DE5E1D">
        <w:rPr>
          <w:rFonts w:ascii="Century Gothic" w:hAnsi="Century Gothic"/>
          <w:b/>
          <w:sz w:val="24"/>
          <w:szCs w:val="24"/>
        </w:rPr>
        <w:t>PROCEDURES,  RULES</w:t>
      </w:r>
      <w:proofErr w:type="gramEnd"/>
      <w:r w:rsidRPr="00DE5E1D">
        <w:rPr>
          <w:rFonts w:ascii="Century Gothic" w:hAnsi="Century Gothic"/>
          <w:b/>
          <w:sz w:val="24"/>
          <w:szCs w:val="24"/>
        </w:rPr>
        <w:t xml:space="preserve"> AND REGULATIONS</w:t>
      </w:r>
    </w:p>
    <w:p w14:paraId="070CD56F"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All students are required to observe the Lukenya University Statutes; Policies and Procedures; and Rules and Regulations.</w:t>
      </w:r>
    </w:p>
    <w:p w14:paraId="1264B3A8"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Violation to any University Statutes; Policies and Procedures; and Rules and Regulations may lead to disciplinary action being taken to a student as prescribed </w:t>
      </w:r>
      <w:proofErr w:type="gramStart"/>
      <w:r w:rsidRPr="00DE5E1D">
        <w:rPr>
          <w:rFonts w:ascii="Century Gothic" w:hAnsi="Century Gothic"/>
          <w:sz w:val="24"/>
          <w:szCs w:val="24"/>
        </w:rPr>
        <w:t>there</w:t>
      </w:r>
      <w:proofErr w:type="gramEnd"/>
      <w:r w:rsidRPr="00DE5E1D">
        <w:rPr>
          <w:rFonts w:ascii="Century Gothic" w:hAnsi="Century Gothic"/>
          <w:sz w:val="24"/>
          <w:szCs w:val="24"/>
        </w:rPr>
        <w:t xml:space="preserve"> in.</w:t>
      </w:r>
    </w:p>
    <w:p w14:paraId="3C4CED9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Every student is required to sign the Student Code of Conduct Declaration as a commitment to abide by the University Statutes; Policies and Procedures; and Rules and Regulations.</w:t>
      </w:r>
    </w:p>
    <w:p w14:paraId="6E430D6C"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New students are taken through orientation to appraise them with the University environment, Statutes, Policies and Procedures; and Rules and Regulations. </w:t>
      </w:r>
    </w:p>
    <w:p w14:paraId="1D66CD17"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All new students are required to participate in the orientation. </w:t>
      </w:r>
    </w:p>
    <w:p w14:paraId="0BD6B1B7" w14:textId="77777777" w:rsidR="00EF3794" w:rsidRPr="00DE5E1D" w:rsidRDefault="00EF3794" w:rsidP="00EF3794">
      <w:pPr>
        <w:pStyle w:val="ListParagraph"/>
        <w:ind w:hanging="720"/>
        <w:jc w:val="both"/>
        <w:rPr>
          <w:rFonts w:ascii="Century Gothic" w:hAnsi="Century Gothic"/>
          <w:sz w:val="24"/>
          <w:szCs w:val="24"/>
        </w:rPr>
      </w:pPr>
    </w:p>
    <w:p w14:paraId="466C8276"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THREE: STUDENT COMMUNICATION AND MOVEMENT WITHIN THE UNIVERSITY</w:t>
      </w:r>
    </w:p>
    <w:p w14:paraId="4BD5BF8F" w14:textId="059EA52C"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University facilities are classified either as Restricted Areas; Hazardous Areas; </w:t>
      </w:r>
      <w:r w:rsidR="00672E64" w:rsidRPr="00DE5E1D">
        <w:rPr>
          <w:rFonts w:ascii="Century Gothic" w:hAnsi="Century Gothic"/>
          <w:sz w:val="24"/>
          <w:szCs w:val="24"/>
        </w:rPr>
        <w:t>Specialized</w:t>
      </w:r>
      <w:r w:rsidRPr="00DE5E1D">
        <w:rPr>
          <w:rFonts w:ascii="Century Gothic" w:hAnsi="Century Gothic"/>
          <w:sz w:val="24"/>
          <w:szCs w:val="24"/>
        </w:rPr>
        <w:t xml:space="preserve"> Service Areas; Risky Areas; or General Areas.  </w:t>
      </w:r>
    </w:p>
    <w:p w14:paraId="6222B0DB" w14:textId="7127DD9B"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Movement within Restricted Areas, Hazardous Areas; </w:t>
      </w:r>
      <w:r w:rsidR="00672E64" w:rsidRPr="00DE5E1D">
        <w:rPr>
          <w:rFonts w:ascii="Century Gothic" w:hAnsi="Century Gothic"/>
          <w:sz w:val="24"/>
          <w:szCs w:val="24"/>
        </w:rPr>
        <w:t>Specialized</w:t>
      </w:r>
      <w:r w:rsidRPr="00DE5E1D">
        <w:rPr>
          <w:rFonts w:ascii="Century Gothic" w:hAnsi="Century Gothic"/>
          <w:sz w:val="24"/>
          <w:szCs w:val="24"/>
        </w:rPr>
        <w:t xml:space="preserve"> Areas and Risky Areas is only strictly by authority of </w:t>
      </w:r>
      <w:r w:rsidR="00672E64" w:rsidRPr="00DE5E1D">
        <w:rPr>
          <w:rFonts w:ascii="Century Gothic" w:hAnsi="Century Gothic"/>
          <w:sz w:val="24"/>
          <w:szCs w:val="24"/>
        </w:rPr>
        <w:t>authorized</w:t>
      </w:r>
      <w:r w:rsidRPr="00DE5E1D">
        <w:rPr>
          <w:rFonts w:ascii="Century Gothic" w:hAnsi="Century Gothic"/>
          <w:sz w:val="24"/>
          <w:szCs w:val="24"/>
        </w:rPr>
        <w:t xml:space="preserve"> persons.  </w:t>
      </w:r>
    </w:p>
    <w:p w14:paraId="67E7AE9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are required to verify entry requirements from </w:t>
      </w:r>
      <w:proofErr w:type="gramStart"/>
      <w:r w:rsidRPr="00DE5E1D">
        <w:rPr>
          <w:rFonts w:ascii="Century Gothic" w:hAnsi="Century Gothic"/>
          <w:sz w:val="24"/>
          <w:szCs w:val="24"/>
        </w:rPr>
        <w:t>University</w:t>
      </w:r>
      <w:proofErr w:type="gramEnd"/>
      <w:r w:rsidRPr="00DE5E1D">
        <w:rPr>
          <w:rFonts w:ascii="Century Gothic" w:hAnsi="Century Gothic"/>
          <w:sz w:val="24"/>
          <w:szCs w:val="24"/>
        </w:rPr>
        <w:t xml:space="preserve"> staff in case of doubt.</w:t>
      </w:r>
    </w:p>
    <w:p w14:paraId="3E21489F"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Disciplinary action may be taken on students found to have violated the movement restrictions. </w:t>
      </w:r>
    </w:p>
    <w:p w14:paraId="1DEBC1F9"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lastRenderedPageBreak/>
        <w:t xml:space="preserve">Students do not communicate to the media or public on matters of the University. </w:t>
      </w:r>
    </w:p>
    <w:p w14:paraId="787D287F"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Students do not conduct themselves in any manner that may bring disrepute to the University. </w:t>
      </w:r>
    </w:p>
    <w:p w14:paraId="7487956E" w14:textId="216D89F5"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Students do not publish any information that may bring disrepute to the University either in social media, </w:t>
      </w:r>
      <w:r w:rsidR="00672E64" w:rsidRPr="00DE5E1D">
        <w:rPr>
          <w:rFonts w:ascii="Century Gothic" w:hAnsi="Century Gothic"/>
          <w:sz w:val="24"/>
          <w:szCs w:val="24"/>
        </w:rPr>
        <w:t>websites, newspapers</w:t>
      </w:r>
      <w:r w:rsidRPr="00DE5E1D">
        <w:rPr>
          <w:rFonts w:ascii="Century Gothic" w:hAnsi="Century Gothic"/>
          <w:sz w:val="24"/>
          <w:szCs w:val="24"/>
        </w:rPr>
        <w:t xml:space="preserve"> or magazines, journals or broadcast via radio, TV and other audio/visual modes or any form of medium.</w:t>
      </w:r>
    </w:p>
    <w:p w14:paraId="107CA290"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Students do not provide University information in public forums without authority form the Dean of Students.  </w:t>
      </w:r>
    </w:p>
    <w:p w14:paraId="18751CB2"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Students do not bring into the University a motor vehicle or a motor cycle unless with written authority of the Dean of Students.</w:t>
      </w:r>
    </w:p>
    <w:p w14:paraId="5FDA9CD9" w14:textId="253458A4"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When granting authority to a student to bring into the University a vehicle or </w:t>
      </w:r>
      <w:r w:rsidR="00803E79" w:rsidRPr="00DE5E1D">
        <w:rPr>
          <w:rFonts w:ascii="Century Gothic" w:hAnsi="Century Gothic"/>
          <w:sz w:val="24"/>
          <w:szCs w:val="24"/>
        </w:rPr>
        <w:t>motorcycle, the</w:t>
      </w:r>
      <w:r w:rsidRPr="00DE5E1D">
        <w:rPr>
          <w:rFonts w:ascii="Century Gothic" w:hAnsi="Century Gothic"/>
          <w:sz w:val="24"/>
          <w:szCs w:val="24"/>
        </w:rPr>
        <w:t xml:space="preserve"> Dean of Students shall require the applying student to provide evidence of a valid driving </w:t>
      </w:r>
      <w:r w:rsidR="00803E79" w:rsidRPr="00DE5E1D">
        <w:rPr>
          <w:rFonts w:ascii="Century Gothic" w:hAnsi="Century Gothic"/>
          <w:sz w:val="24"/>
          <w:szCs w:val="24"/>
        </w:rPr>
        <w:t>license</w:t>
      </w:r>
      <w:r w:rsidRPr="00DE5E1D">
        <w:rPr>
          <w:rFonts w:ascii="Century Gothic" w:hAnsi="Century Gothic"/>
          <w:sz w:val="24"/>
          <w:szCs w:val="24"/>
        </w:rPr>
        <w:t xml:space="preserve">, valid insurance cover and prove of ownership or authority to drive the motor vehicle or motorcycle from the registered owner. </w:t>
      </w:r>
    </w:p>
    <w:p w14:paraId="60C015E9"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The University reserves the right to revoke student driving authority without any warning or condition to give reasons. </w:t>
      </w:r>
    </w:p>
    <w:p w14:paraId="441566C2"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Students must inform the Dean of Students when they need to hold a meeting.  Any meeting held without authority of the Dean of Students is considered an illegal meeting.</w:t>
      </w:r>
    </w:p>
    <w:p w14:paraId="0413F586"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Holding of illegal meetings is an offense. </w:t>
      </w:r>
    </w:p>
    <w:p w14:paraId="0CBECF61" w14:textId="77777777" w:rsidR="00EF3794" w:rsidRPr="00DE5E1D" w:rsidRDefault="00EF3794" w:rsidP="00EF3794">
      <w:pPr>
        <w:pStyle w:val="ListParagraph"/>
        <w:ind w:hanging="720"/>
        <w:jc w:val="both"/>
        <w:rPr>
          <w:rFonts w:ascii="Century Gothic" w:hAnsi="Century Gothic"/>
          <w:b/>
          <w:sz w:val="24"/>
          <w:szCs w:val="24"/>
        </w:rPr>
      </w:pPr>
    </w:p>
    <w:p w14:paraId="0F266A79"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FOUR: STUDENT REPRESENTATION</w:t>
      </w:r>
    </w:p>
    <w:p w14:paraId="4FCF5A3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may present themselves to University administration or use class representatives or the Student Council.</w:t>
      </w:r>
    </w:p>
    <w:p w14:paraId="60C46A36"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There is established a Student Association known as Lukenya University Student Association (LUSA).</w:t>
      </w:r>
    </w:p>
    <w:p w14:paraId="6A2B73FA"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The objectives of LUSA are to: </w:t>
      </w:r>
    </w:p>
    <w:p w14:paraId="200D4046"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Maintain a harmonious relationship between students and the University management;</w:t>
      </w:r>
    </w:p>
    <w:p w14:paraId="376779F9" w14:textId="02523F38"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 xml:space="preserve">Effectively represent </w:t>
      </w:r>
      <w:r w:rsidR="00672E64" w:rsidRPr="00DE5E1D">
        <w:rPr>
          <w:rFonts w:ascii="Century Gothic" w:hAnsi="Century Gothic"/>
          <w:sz w:val="24"/>
          <w:szCs w:val="24"/>
        </w:rPr>
        <w:t>student agenda</w:t>
      </w:r>
      <w:r w:rsidRPr="00DE5E1D">
        <w:rPr>
          <w:rFonts w:ascii="Century Gothic" w:hAnsi="Century Gothic"/>
          <w:sz w:val="24"/>
          <w:szCs w:val="24"/>
        </w:rPr>
        <w:t xml:space="preserve"> to the University management;</w:t>
      </w:r>
    </w:p>
    <w:p w14:paraId="17BF164F"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Coordinate student social and academic matters within the University;</w:t>
      </w:r>
    </w:p>
    <w:p w14:paraId="18C787CE" w14:textId="284FF833" w:rsidR="00EF3794" w:rsidRPr="00DE5E1D" w:rsidRDefault="00672E6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Inculcate culture</w:t>
      </w:r>
      <w:r w:rsidR="00EF3794" w:rsidRPr="00DE5E1D">
        <w:rPr>
          <w:rFonts w:ascii="Century Gothic" w:hAnsi="Century Gothic"/>
          <w:sz w:val="24"/>
          <w:szCs w:val="24"/>
        </w:rPr>
        <w:t xml:space="preserve"> of self-respect, dignity and responsibility among students; and</w:t>
      </w:r>
    </w:p>
    <w:p w14:paraId="39B198AB"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Promote values of democracy and tolerance among students.</w:t>
      </w:r>
    </w:p>
    <w:p w14:paraId="6D3A9FC0"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lastRenderedPageBreak/>
        <w:t xml:space="preserve">Students may petition the University, on any matter of their concern, through LUSA in a singed memorandum and present it to the Dean of Students for appropriate action. </w:t>
      </w:r>
    </w:p>
    <w:p w14:paraId="7D0F7B76"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 LUSA is governed in line with the Universities Act; University Statutes, Policies and Procedures; and the LUSA Constitution.</w:t>
      </w:r>
    </w:p>
    <w:p w14:paraId="560061AA"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LUSA Constitution is formulated by the Student Council in consultation with the Dean of Students and approved by the Senate. Decision of Senate is final in respect to the LUSA Constitution. </w:t>
      </w:r>
    </w:p>
    <w:p w14:paraId="67AFA413"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elect Student Council members every academic year or as per the Lukenya University Student Association (LUSA) Constitution.</w:t>
      </w:r>
    </w:p>
    <w:p w14:paraId="58366DA1"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Every student has a right to vote and be voted for in any of the positions of the Student Council.</w:t>
      </w:r>
    </w:p>
    <w:p w14:paraId="3B189593"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Voting is by secret ballot. </w:t>
      </w:r>
    </w:p>
    <w:p w14:paraId="392F0B4F"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 Dean of Students is the returning officer in all elections.</w:t>
      </w:r>
    </w:p>
    <w:p w14:paraId="5CD1A68C"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 Dean of Students declares LUSA vacancies, sets election date in consultation with Senate, conducts the elections and announces election results.</w:t>
      </w:r>
    </w:p>
    <w:p w14:paraId="71EF2252"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The winner is the candidate that attains the simple majority of the cast valid votes. </w:t>
      </w:r>
    </w:p>
    <w:p w14:paraId="7E049F58"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In case more than one candidate attains equal majority votes, a repeat election is conducted for the top candidates with equal majority votes. </w:t>
      </w:r>
    </w:p>
    <w:p w14:paraId="1261E10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interested in vying for any LUSA elective position shall complete the prescribed application form and returns it to the Dean of Students within the scheduled time. </w:t>
      </w:r>
    </w:p>
    <w:p w14:paraId="50031007"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Application forms returned late are not considered. </w:t>
      </w:r>
    </w:p>
    <w:p w14:paraId="208ABCC1"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Senate vets and clears students eligible to vie for positions in the Student Council.</w:t>
      </w:r>
    </w:p>
    <w:p w14:paraId="0577F44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contesting for any LUSA elective position must meet the following conditions:</w:t>
      </w:r>
    </w:p>
    <w:p w14:paraId="65E34286" w14:textId="1EF1807E"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 xml:space="preserve">Must have been at Lukenya University for not less than one semester and be holding a </w:t>
      </w:r>
      <w:r w:rsidR="00672E64" w:rsidRPr="00DE5E1D">
        <w:rPr>
          <w:rFonts w:ascii="Century Gothic" w:hAnsi="Century Gothic"/>
          <w:sz w:val="24"/>
          <w:szCs w:val="24"/>
        </w:rPr>
        <w:t>Lukenya University examination result</w:t>
      </w:r>
      <w:r w:rsidRPr="00DE5E1D">
        <w:rPr>
          <w:rFonts w:ascii="Century Gothic" w:hAnsi="Century Gothic"/>
          <w:sz w:val="24"/>
          <w:szCs w:val="24"/>
        </w:rPr>
        <w:t>;</w:t>
      </w:r>
    </w:p>
    <w:p w14:paraId="5A7BFCC0"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Should not have any unresolved record of indiscipline;</w:t>
      </w:r>
    </w:p>
    <w:p w14:paraId="619C2512"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 xml:space="preserve">Should have attained an academic result of </w:t>
      </w:r>
      <w:r w:rsidR="00245FD5" w:rsidRPr="00DE5E1D">
        <w:rPr>
          <w:rFonts w:ascii="Century Gothic" w:hAnsi="Century Gothic"/>
          <w:sz w:val="24"/>
          <w:szCs w:val="24"/>
        </w:rPr>
        <w:t>B grade</w:t>
      </w:r>
      <w:r w:rsidRPr="00DE5E1D">
        <w:rPr>
          <w:rFonts w:ascii="Century Gothic" w:hAnsi="Century Gothic"/>
          <w:sz w:val="24"/>
          <w:szCs w:val="24"/>
        </w:rPr>
        <w:t xml:space="preserve"> and above and maintain it throughout the time in office;</w:t>
      </w:r>
    </w:p>
    <w:p w14:paraId="3E46FCC7"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Sign a commitment to abide by the Lukenya University Rules and Regulations; and</w:t>
      </w:r>
    </w:p>
    <w:p w14:paraId="445C44F2"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 xml:space="preserve">Meet any other criteria specified by the Senate. </w:t>
      </w:r>
    </w:p>
    <w:p w14:paraId="22CDCBE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LUSA positions vied for are: </w:t>
      </w:r>
    </w:p>
    <w:p w14:paraId="4C1474DF"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Chairperson;</w:t>
      </w:r>
    </w:p>
    <w:p w14:paraId="47D476F0"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Vice Chairperson;</w:t>
      </w:r>
    </w:p>
    <w:p w14:paraId="3CE3AC8E"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lastRenderedPageBreak/>
        <w:t>Secretary General;</w:t>
      </w:r>
    </w:p>
    <w:p w14:paraId="055F957D"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Treasurer;</w:t>
      </w:r>
    </w:p>
    <w:p w14:paraId="3EF67DFA"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 xml:space="preserve">Government Sponsored Students Representative; </w:t>
      </w:r>
    </w:p>
    <w:p w14:paraId="114BC80C"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Self-Sponsored Student Representative;</w:t>
      </w:r>
    </w:p>
    <w:p w14:paraId="2346413D" w14:textId="08B82E43"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 xml:space="preserve">Persons Living </w:t>
      </w:r>
      <w:r w:rsidR="00803E79" w:rsidRPr="00DE5E1D">
        <w:rPr>
          <w:rFonts w:ascii="Century Gothic" w:hAnsi="Century Gothic"/>
          <w:sz w:val="24"/>
          <w:szCs w:val="24"/>
        </w:rPr>
        <w:t>with</w:t>
      </w:r>
      <w:r w:rsidRPr="00DE5E1D">
        <w:rPr>
          <w:rFonts w:ascii="Century Gothic" w:hAnsi="Century Gothic"/>
          <w:sz w:val="24"/>
          <w:szCs w:val="24"/>
        </w:rPr>
        <w:t xml:space="preserve"> </w:t>
      </w:r>
      <w:r w:rsidR="00672E64" w:rsidRPr="00DE5E1D">
        <w:rPr>
          <w:rFonts w:ascii="Century Gothic" w:hAnsi="Century Gothic"/>
          <w:sz w:val="24"/>
          <w:szCs w:val="24"/>
        </w:rPr>
        <w:t>Disabilities or</w:t>
      </w:r>
      <w:r w:rsidRPr="00DE5E1D">
        <w:rPr>
          <w:rFonts w:ascii="Century Gothic" w:hAnsi="Century Gothic"/>
          <w:sz w:val="24"/>
          <w:szCs w:val="24"/>
        </w:rPr>
        <w:t xml:space="preserve"> with Special Needs;</w:t>
      </w:r>
    </w:p>
    <w:p w14:paraId="59418292"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Secretary Academic Affairs;</w:t>
      </w:r>
    </w:p>
    <w:p w14:paraId="413B0AD5"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 xml:space="preserve">Secretary Entertainment; </w:t>
      </w:r>
    </w:p>
    <w:p w14:paraId="111B6785"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Secretary Sports;</w:t>
      </w:r>
    </w:p>
    <w:p w14:paraId="635F207F"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Secretary Environment;</w:t>
      </w:r>
    </w:p>
    <w:p w14:paraId="536E9768"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Secretary Accommodation;</w:t>
      </w:r>
    </w:p>
    <w:p w14:paraId="54B34081" w14:textId="77777777" w:rsidR="00EF3794" w:rsidRPr="00DE5E1D" w:rsidRDefault="00EF3794" w:rsidP="00B878EE">
      <w:pPr>
        <w:pStyle w:val="ListParagraph"/>
        <w:numPr>
          <w:ilvl w:val="2"/>
          <w:numId w:val="31"/>
        </w:numPr>
        <w:jc w:val="both"/>
        <w:rPr>
          <w:rFonts w:ascii="Century Gothic" w:hAnsi="Century Gothic"/>
          <w:sz w:val="24"/>
          <w:szCs w:val="24"/>
        </w:rPr>
      </w:pPr>
      <w:r w:rsidRPr="00DE5E1D">
        <w:rPr>
          <w:rFonts w:ascii="Century Gothic" w:hAnsi="Century Gothic"/>
          <w:sz w:val="24"/>
          <w:szCs w:val="24"/>
        </w:rPr>
        <w:t>Secretary Catering and Health Services;</w:t>
      </w:r>
    </w:p>
    <w:p w14:paraId="7BBE78E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The positions for Environment, Catering and Health Services, Government Sponsored Student Representative and Self-Sponsored Student Representative are reserved for female students. Male students shall not be cleared to vie for seats reserved for women students. </w:t>
      </w:r>
    </w:p>
    <w:p w14:paraId="5530AF7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The position of Vice Chairperson is that of a running mate for the Chairperson.  The Chairperson and Vice Chairperson candidates shall be of opposite gender. Any Chairperson candidate that presents a nomination paper with a running mate of the same gender shall not be cleared to contest. </w:t>
      </w:r>
    </w:p>
    <w:p w14:paraId="47C89D7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In the event a Chairperson or the Vice Chairperson resigns before the date of election, the nomination of both the Chairperson and the Vice Chairperson shall be declared null and void.  Any votes cast for the Chairperson and Vice Chairperson in such a case are declared as spoilt votes.</w:t>
      </w:r>
    </w:p>
    <w:p w14:paraId="764E606E"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 spoilt vote does not count in the final tally of valid votes. </w:t>
      </w:r>
    </w:p>
    <w:p w14:paraId="37D6599E"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LUSA candidates may post campaign materials on designated notice boards or as directed by the Dean of Students.  Any candidate that violates this requirement may be disqualified from the election.</w:t>
      </w:r>
    </w:p>
    <w:p w14:paraId="3538CD67"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LUSA election campaigns are to be conducted in a peaceful manner.  Any candidate or a candidate whose supporters exhibit any form of violence or disobedience to </w:t>
      </w:r>
      <w:proofErr w:type="gramStart"/>
      <w:r w:rsidRPr="00DE5E1D">
        <w:rPr>
          <w:rFonts w:ascii="Century Gothic" w:hAnsi="Century Gothic"/>
          <w:sz w:val="24"/>
          <w:szCs w:val="24"/>
        </w:rPr>
        <w:t>University</w:t>
      </w:r>
      <w:proofErr w:type="gramEnd"/>
      <w:r w:rsidRPr="00DE5E1D">
        <w:rPr>
          <w:rFonts w:ascii="Century Gothic" w:hAnsi="Century Gothic"/>
          <w:sz w:val="24"/>
          <w:szCs w:val="24"/>
        </w:rPr>
        <w:t xml:space="preserve"> authorities shall be disqualified from participating in the elections. </w:t>
      </w:r>
    </w:p>
    <w:p w14:paraId="5F2CBB70"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Candidates shall not align themselves to any political party or pronounce partisan political ideologies during and after campaigns. A candidate that aligns themselves to a political party or pronounces partisan political ideologies shall be disqualified from participating in the LUSA election. </w:t>
      </w:r>
    </w:p>
    <w:p w14:paraId="521F9B6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 Student Council must have a national outlook in terms of representation.</w:t>
      </w:r>
    </w:p>
    <w:p w14:paraId="219A28A5"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lastRenderedPageBreak/>
        <w:t>The elected Student Council members shall not be more than two thirds of one gender.</w:t>
      </w:r>
    </w:p>
    <w:p w14:paraId="32161470"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Senate may dissolve any Student Council that does not reflect a national outlook or whose representation is more than two thirds one gender.</w:t>
      </w:r>
    </w:p>
    <w:p w14:paraId="141AE601"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Fresh elections will be held within 120 days upon dissolution of a Student Council. Within the period when the Student Council is dissolved; students will be represented to the administration through Class Representatives and/or Hostel Representatives.</w:t>
      </w:r>
    </w:p>
    <w:p w14:paraId="66F67B9E"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 candidate who feels aggrieved by the election outcome may contest the results by writing to the Dean of Students within the prescribed time and format.   </w:t>
      </w:r>
    </w:p>
    <w:p w14:paraId="18F152A3"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The petitioner must provide detailed evidence to support the petition. </w:t>
      </w:r>
    </w:p>
    <w:p w14:paraId="7CFC02D0"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The Dean of Students shall review the petition and present it to Senate for discussion and resolution. </w:t>
      </w:r>
    </w:p>
    <w:p w14:paraId="6B04F05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 Dean of Students shall notify the petitioner of the Senate’s decision in writing.</w:t>
      </w:r>
    </w:p>
    <w:p w14:paraId="3784AFA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 member of the Student Council is eligible for re-election only once.</w:t>
      </w:r>
    </w:p>
    <w:p w14:paraId="7852FA6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 student who was validly elected as a member of a student council in any other university operating in Kenya shall not be cleared to contest in LUSA elections.</w:t>
      </w:r>
    </w:p>
    <w:p w14:paraId="225DE4E4" w14:textId="77777777" w:rsidR="00EF3794" w:rsidRPr="00DE5E1D" w:rsidRDefault="00EF3794" w:rsidP="00EF3794">
      <w:pPr>
        <w:pStyle w:val="ListParagraph"/>
        <w:jc w:val="both"/>
        <w:rPr>
          <w:rFonts w:ascii="Century Gothic" w:hAnsi="Century Gothic"/>
          <w:sz w:val="24"/>
          <w:szCs w:val="24"/>
        </w:rPr>
      </w:pPr>
    </w:p>
    <w:p w14:paraId="0722C8C9" w14:textId="77777777" w:rsidR="00EF3794" w:rsidRPr="00DE5E1D" w:rsidRDefault="00EF3794" w:rsidP="00EF3794">
      <w:pPr>
        <w:pStyle w:val="ListParagraph"/>
        <w:ind w:hanging="720"/>
        <w:jc w:val="both"/>
        <w:rPr>
          <w:rFonts w:ascii="Century Gothic" w:hAnsi="Century Gothic"/>
          <w:b/>
          <w:sz w:val="24"/>
          <w:szCs w:val="24"/>
        </w:rPr>
      </w:pPr>
    </w:p>
    <w:p w14:paraId="5C7D8535"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FIVE: PICKETING AND DISORDERLY BEHAVIOUR</w:t>
      </w:r>
    </w:p>
    <w:p w14:paraId="566C3950"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Lukenya University upholds the rule of law and the Constitution of Kenya.</w:t>
      </w:r>
    </w:p>
    <w:p w14:paraId="10DFA3F5"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Students are not allowed to participate in illegal demonstrations, boycotts, strikes and picketing.  To address any grievances, students are required to use the laid down procedures and student representatives.</w:t>
      </w:r>
    </w:p>
    <w:p w14:paraId="6EA1A513" w14:textId="78763A6E"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Any student or group of students found to be agitating for, </w:t>
      </w:r>
      <w:r w:rsidR="00803E79" w:rsidRPr="00DE5E1D">
        <w:rPr>
          <w:rFonts w:ascii="Century Gothic" w:hAnsi="Century Gothic"/>
          <w:sz w:val="24"/>
          <w:szCs w:val="24"/>
        </w:rPr>
        <w:t>organizing</w:t>
      </w:r>
      <w:r w:rsidRPr="00DE5E1D">
        <w:rPr>
          <w:rFonts w:ascii="Century Gothic" w:hAnsi="Century Gothic"/>
          <w:sz w:val="24"/>
          <w:szCs w:val="24"/>
        </w:rPr>
        <w:t xml:space="preserve"> or taking part in unlawful demonstrations, boycotts, strikes and picketing shall be disciplined as specified in the University Statutes; Policies; </w:t>
      </w:r>
      <w:r w:rsidR="00672E64" w:rsidRPr="00DE5E1D">
        <w:rPr>
          <w:rFonts w:ascii="Century Gothic" w:hAnsi="Century Gothic"/>
          <w:sz w:val="24"/>
          <w:szCs w:val="24"/>
        </w:rPr>
        <w:t>Procedures; and</w:t>
      </w:r>
      <w:r w:rsidRPr="00DE5E1D">
        <w:rPr>
          <w:rFonts w:ascii="Century Gothic" w:hAnsi="Century Gothic"/>
          <w:sz w:val="24"/>
          <w:szCs w:val="24"/>
        </w:rPr>
        <w:t xml:space="preserve"> Rules and Regulations.</w:t>
      </w:r>
    </w:p>
    <w:p w14:paraId="4A46B726" w14:textId="77777777" w:rsidR="00EF3794" w:rsidRPr="00DE5E1D" w:rsidRDefault="00EF3794" w:rsidP="00EF3794">
      <w:pPr>
        <w:pStyle w:val="ListParagraph"/>
        <w:ind w:hanging="720"/>
        <w:jc w:val="both"/>
        <w:rPr>
          <w:rFonts w:ascii="Century Gothic" w:hAnsi="Century Gothic"/>
          <w:b/>
          <w:sz w:val="24"/>
          <w:szCs w:val="24"/>
        </w:rPr>
      </w:pPr>
    </w:p>
    <w:p w14:paraId="15ED005A"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SIX: STUDENT ASSOCIATIONS</w:t>
      </w:r>
    </w:p>
    <w:p w14:paraId="4033447A"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may form clubs, societies and associations to further their academic, religious, cultural and traditional agenda.  </w:t>
      </w:r>
    </w:p>
    <w:p w14:paraId="09D6D69D"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 clubs, societies and associations shall not address any political or subversive agenda against the University or Government. </w:t>
      </w:r>
    </w:p>
    <w:p w14:paraId="11F3F3C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Each student club, society or association is supposed to be self-supporting and not rely on </w:t>
      </w:r>
      <w:proofErr w:type="gramStart"/>
      <w:r w:rsidRPr="00DE5E1D">
        <w:rPr>
          <w:rFonts w:ascii="Century Gothic" w:hAnsi="Century Gothic"/>
          <w:sz w:val="24"/>
          <w:szCs w:val="24"/>
        </w:rPr>
        <w:t>University</w:t>
      </w:r>
      <w:proofErr w:type="gramEnd"/>
      <w:r w:rsidRPr="00DE5E1D">
        <w:rPr>
          <w:rFonts w:ascii="Century Gothic" w:hAnsi="Century Gothic"/>
          <w:sz w:val="24"/>
          <w:szCs w:val="24"/>
        </w:rPr>
        <w:t xml:space="preserve"> for any financial support.</w:t>
      </w:r>
    </w:p>
    <w:p w14:paraId="56DC7368" w14:textId="013E1CAB"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Each student </w:t>
      </w:r>
      <w:r w:rsidR="00672E64" w:rsidRPr="00DE5E1D">
        <w:rPr>
          <w:rFonts w:ascii="Century Gothic" w:hAnsi="Century Gothic"/>
          <w:sz w:val="24"/>
          <w:szCs w:val="24"/>
        </w:rPr>
        <w:t>organization</w:t>
      </w:r>
      <w:r w:rsidRPr="00DE5E1D">
        <w:rPr>
          <w:rFonts w:ascii="Century Gothic" w:hAnsi="Century Gothic"/>
          <w:sz w:val="24"/>
          <w:szCs w:val="24"/>
        </w:rPr>
        <w:t xml:space="preserve"> must be registered by the Office of the Dean of Students.</w:t>
      </w:r>
    </w:p>
    <w:p w14:paraId="6244539E" w14:textId="46DE69F1"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lastRenderedPageBreak/>
        <w:t xml:space="preserve">All Student </w:t>
      </w:r>
      <w:r w:rsidR="00672E64" w:rsidRPr="00DE5E1D">
        <w:rPr>
          <w:rFonts w:ascii="Century Gothic" w:hAnsi="Century Gothic"/>
          <w:sz w:val="24"/>
          <w:szCs w:val="24"/>
        </w:rPr>
        <w:t>organizations</w:t>
      </w:r>
      <w:r w:rsidRPr="00DE5E1D">
        <w:rPr>
          <w:rFonts w:ascii="Century Gothic" w:hAnsi="Century Gothic"/>
          <w:sz w:val="24"/>
          <w:szCs w:val="24"/>
        </w:rPr>
        <w:t xml:space="preserve"> must update the Office of the Dean of Students with their constitutions and file Annual Reports of their activities. </w:t>
      </w:r>
    </w:p>
    <w:p w14:paraId="7248B162"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Each club, society or association must:</w:t>
      </w:r>
    </w:p>
    <w:p w14:paraId="69C9E666" w14:textId="77777777" w:rsidR="00EF3794" w:rsidRPr="00DE5E1D" w:rsidRDefault="00EF3794" w:rsidP="00B878EE">
      <w:pPr>
        <w:pStyle w:val="ListParagraph"/>
        <w:numPr>
          <w:ilvl w:val="2"/>
          <w:numId w:val="31"/>
        </w:numPr>
        <w:ind w:left="1440"/>
        <w:jc w:val="both"/>
        <w:rPr>
          <w:rFonts w:ascii="Century Gothic" w:hAnsi="Century Gothic"/>
          <w:sz w:val="24"/>
          <w:szCs w:val="24"/>
        </w:rPr>
      </w:pPr>
      <w:r w:rsidRPr="00DE5E1D">
        <w:rPr>
          <w:rFonts w:ascii="Century Gothic" w:hAnsi="Century Gothic"/>
          <w:sz w:val="24"/>
          <w:szCs w:val="24"/>
        </w:rPr>
        <w:t>Have not less than five (5) fully registered members;</w:t>
      </w:r>
    </w:p>
    <w:p w14:paraId="0198C32E" w14:textId="77777777" w:rsidR="00EF3794" w:rsidRPr="00DE5E1D" w:rsidRDefault="00EF3794" w:rsidP="00B878EE">
      <w:pPr>
        <w:pStyle w:val="ListParagraph"/>
        <w:numPr>
          <w:ilvl w:val="2"/>
          <w:numId w:val="31"/>
        </w:numPr>
        <w:ind w:left="1440"/>
        <w:jc w:val="both"/>
        <w:rPr>
          <w:rFonts w:ascii="Century Gothic" w:hAnsi="Century Gothic"/>
          <w:sz w:val="24"/>
          <w:szCs w:val="24"/>
        </w:rPr>
      </w:pPr>
      <w:r w:rsidRPr="00DE5E1D">
        <w:rPr>
          <w:rFonts w:ascii="Century Gothic" w:hAnsi="Century Gothic"/>
          <w:sz w:val="24"/>
          <w:szCs w:val="24"/>
        </w:rPr>
        <w:t>Have a constitution that is in line with the Constitution of Kenya and the University Statutes, Policies, Procedures, Rules and Regulations;</w:t>
      </w:r>
    </w:p>
    <w:p w14:paraId="5C84734E" w14:textId="77777777" w:rsidR="00EF3794" w:rsidRPr="00DE5E1D" w:rsidRDefault="00EF3794" w:rsidP="00B878EE">
      <w:pPr>
        <w:pStyle w:val="ListParagraph"/>
        <w:numPr>
          <w:ilvl w:val="2"/>
          <w:numId w:val="31"/>
        </w:numPr>
        <w:ind w:left="1440"/>
        <w:jc w:val="both"/>
        <w:rPr>
          <w:rFonts w:ascii="Century Gothic" w:hAnsi="Century Gothic"/>
          <w:sz w:val="24"/>
          <w:szCs w:val="24"/>
        </w:rPr>
      </w:pPr>
      <w:r w:rsidRPr="00DE5E1D">
        <w:rPr>
          <w:rFonts w:ascii="Century Gothic" w:hAnsi="Century Gothic"/>
          <w:sz w:val="24"/>
          <w:szCs w:val="24"/>
        </w:rPr>
        <w:t>State its goals and objectives;</w:t>
      </w:r>
    </w:p>
    <w:p w14:paraId="60486EFF" w14:textId="77777777" w:rsidR="00EF3794" w:rsidRPr="00DE5E1D" w:rsidRDefault="00EF3794" w:rsidP="00B878EE">
      <w:pPr>
        <w:pStyle w:val="ListParagraph"/>
        <w:numPr>
          <w:ilvl w:val="2"/>
          <w:numId w:val="31"/>
        </w:numPr>
        <w:ind w:left="1440"/>
        <w:jc w:val="both"/>
        <w:rPr>
          <w:rFonts w:ascii="Century Gothic" w:hAnsi="Century Gothic"/>
          <w:sz w:val="24"/>
          <w:szCs w:val="24"/>
        </w:rPr>
      </w:pPr>
      <w:r w:rsidRPr="00DE5E1D">
        <w:rPr>
          <w:rFonts w:ascii="Century Gothic" w:hAnsi="Century Gothic"/>
          <w:sz w:val="24"/>
          <w:szCs w:val="24"/>
        </w:rPr>
        <w:t>Have interim office bearers before holding elections;</w:t>
      </w:r>
    </w:p>
    <w:p w14:paraId="55D71503" w14:textId="77777777" w:rsidR="00EF3794" w:rsidRPr="00DE5E1D" w:rsidRDefault="00EF3794" w:rsidP="00B878EE">
      <w:pPr>
        <w:pStyle w:val="ListParagraph"/>
        <w:numPr>
          <w:ilvl w:val="2"/>
          <w:numId w:val="31"/>
        </w:numPr>
        <w:ind w:left="1440"/>
        <w:jc w:val="both"/>
        <w:rPr>
          <w:rFonts w:ascii="Century Gothic" w:hAnsi="Century Gothic"/>
          <w:sz w:val="24"/>
          <w:szCs w:val="24"/>
        </w:rPr>
      </w:pPr>
      <w:r w:rsidRPr="00DE5E1D">
        <w:rPr>
          <w:rFonts w:ascii="Century Gothic" w:hAnsi="Century Gothic"/>
          <w:sz w:val="24"/>
          <w:szCs w:val="24"/>
        </w:rPr>
        <w:t>Hold elections each academic year;</w:t>
      </w:r>
    </w:p>
    <w:p w14:paraId="374DEEE7" w14:textId="77777777" w:rsidR="00EF3794" w:rsidRPr="00DE5E1D" w:rsidRDefault="00EF3794" w:rsidP="00B878EE">
      <w:pPr>
        <w:pStyle w:val="ListParagraph"/>
        <w:numPr>
          <w:ilvl w:val="2"/>
          <w:numId w:val="31"/>
        </w:numPr>
        <w:ind w:left="1440"/>
        <w:jc w:val="both"/>
        <w:rPr>
          <w:rFonts w:ascii="Century Gothic" w:hAnsi="Century Gothic"/>
          <w:sz w:val="24"/>
          <w:szCs w:val="24"/>
        </w:rPr>
      </w:pPr>
      <w:r w:rsidRPr="00DE5E1D">
        <w:rPr>
          <w:rFonts w:ascii="Century Gothic" w:hAnsi="Century Gothic"/>
          <w:sz w:val="24"/>
          <w:szCs w:val="24"/>
        </w:rPr>
        <w:t>Keep proper records of accounts that are verified and approved by the Office of the Dean of Students;</w:t>
      </w:r>
    </w:p>
    <w:p w14:paraId="43D2F374" w14:textId="764FF02D" w:rsidR="00EF3794" w:rsidRPr="00DE5E1D" w:rsidRDefault="00EF3794" w:rsidP="00B878EE">
      <w:pPr>
        <w:pStyle w:val="ListParagraph"/>
        <w:numPr>
          <w:ilvl w:val="2"/>
          <w:numId w:val="31"/>
        </w:numPr>
        <w:ind w:left="1440"/>
        <w:jc w:val="both"/>
        <w:rPr>
          <w:rFonts w:ascii="Century Gothic" w:hAnsi="Century Gothic"/>
          <w:sz w:val="24"/>
          <w:szCs w:val="24"/>
        </w:rPr>
      </w:pPr>
      <w:r w:rsidRPr="00DE5E1D">
        <w:rPr>
          <w:rFonts w:ascii="Century Gothic" w:hAnsi="Century Gothic"/>
          <w:sz w:val="24"/>
          <w:szCs w:val="24"/>
        </w:rPr>
        <w:t xml:space="preserve">Nominate a senior University official as its patron.  The role of the patron is advisory and to mediate for the members in case of a dispute.  The patron works with the Office of the Dean of Students when discharging these services.  The patron is not paid any money for the services rendered.  The Dean of Students is the patron of any student club, association or society </w:t>
      </w:r>
      <w:r w:rsidR="00803E79" w:rsidRPr="00DE5E1D">
        <w:rPr>
          <w:rFonts w:ascii="Century Gothic" w:hAnsi="Century Gothic"/>
          <w:sz w:val="24"/>
          <w:szCs w:val="24"/>
        </w:rPr>
        <w:t>that may</w:t>
      </w:r>
      <w:r w:rsidRPr="00DE5E1D">
        <w:rPr>
          <w:rFonts w:ascii="Century Gothic" w:hAnsi="Century Gothic"/>
          <w:sz w:val="24"/>
          <w:szCs w:val="24"/>
        </w:rPr>
        <w:t xml:space="preserve"> not secure the patronage of a University Staff; and</w:t>
      </w:r>
    </w:p>
    <w:p w14:paraId="0ED27353" w14:textId="77777777" w:rsidR="00EF3794" w:rsidRPr="00DE5E1D" w:rsidRDefault="00EF3794" w:rsidP="00B878EE">
      <w:pPr>
        <w:pStyle w:val="ListParagraph"/>
        <w:numPr>
          <w:ilvl w:val="2"/>
          <w:numId w:val="31"/>
        </w:numPr>
        <w:ind w:left="1440"/>
        <w:jc w:val="both"/>
        <w:rPr>
          <w:rFonts w:ascii="Century Gothic" w:hAnsi="Century Gothic"/>
          <w:sz w:val="24"/>
          <w:szCs w:val="24"/>
        </w:rPr>
      </w:pPr>
      <w:r w:rsidRPr="00DE5E1D">
        <w:rPr>
          <w:rFonts w:ascii="Century Gothic" w:hAnsi="Century Gothic"/>
          <w:sz w:val="24"/>
          <w:szCs w:val="24"/>
        </w:rPr>
        <w:t>Hold an annual general meeting.</w:t>
      </w:r>
    </w:p>
    <w:p w14:paraId="3A9EE3E3"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The Dean of Students in consultation with Senate may deregister any student club, society or association that does not comply with the set Rules and Regulations or the University Statutes, Policies and Procedures. </w:t>
      </w:r>
    </w:p>
    <w:p w14:paraId="7C993FCC" w14:textId="77777777" w:rsidR="00EF3794" w:rsidRPr="00DE5E1D" w:rsidRDefault="00EF3794" w:rsidP="00EF3794">
      <w:pPr>
        <w:pStyle w:val="ListParagraph"/>
        <w:jc w:val="both"/>
        <w:rPr>
          <w:rFonts w:ascii="Century Gothic" w:hAnsi="Century Gothic"/>
          <w:sz w:val="24"/>
          <w:szCs w:val="24"/>
        </w:rPr>
      </w:pPr>
    </w:p>
    <w:p w14:paraId="1E316820"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SEVEN: RULE SEVEN: STUDENT HOSTEL ACCOMMODATION</w:t>
      </w:r>
    </w:p>
    <w:p w14:paraId="68746692"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 University offers accommodation to students that may need it.</w:t>
      </w:r>
    </w:p>
    <w:p w14:paraId="548FCBCD"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Accommodation is offered upon payment of prescribed fees.</w:t>
      </w:r>
    </w:p>
    <w:p w14:paraId="2B8A4C5E"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are required to protect hostel facilities and property under their custody at all times.  </w:t>
      </w:r>
    </w:p>
    <w:p w14:paraId="73A0844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are required to clean their hostel rooms and deposit any dirt or garbage in the designated bins within the hostels. </w:t>
      </w:r>
    </w:p>
    <w:p w14:paraId="6FFF27E6"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should not move hostel furniture and facilities from the hostels or bring into hostels lecture seats, tables and other movable assets of the University. </w:t>
      </w:r>
    </w:p>
    <w:p w14:paraId="2AAAA4D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Water taps and electricity should be turned off when not in use.</w:t>
      </w:r>
    </w:p>
    <w:p w14:paraId="6F833A9A"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Any student found to have damaged hostel facilities is surcharged.</w:t>
      </w:r>
    </w:p>
    <w:p w14:paraId="186C0602"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are required to maintain law and order within the hostels at all times.</w:t>
      </w:r>
    </w:p>
    <w:p w14:paraId="032F291C" w14:textId="55B528BA"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Entry into hostels is restricted. Male </w:t>
      </w:r>
      <w:r w:rsidR="00803E79" w:rsidRPr="00DE5E1D">
        <w:rPr>
          <w:rFonts w:ascii="Century Gothic" w:hAnsi="Century Gothic"/>
          <w:sz w:val="24"/>
          <w:szCs w:val="24"/>
        </w:rPr>
        <w:t>students shall</w:t>
      </w:r>
      <w:r w:rsidRPr="00DE5E1D">
        <w:rPr>
          <w:rFonts w:ascii="Century Gothic" w:hAnsi="Century Gothic"/>
          <w:sz w:val="24"/>
          <w:szCs w:val="24"/>
        </w:rPr>
        <w:t xml:space="preserve"> not enter into female hostels and female students shall not enter male hostels.;</w:t>
      </w:r>
    </w:p>
    <w:p w14:paraId="4348DB5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Non-University members are not allowed into student hostels.</w:t>
      </w:r>
    </w:p>
    <w:p w14:paraId="5D141723"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lastRenderedPageBreak/>
        <w:t xml:space="preserve">Students may not allow other students to sleep or use their rooms unless with written authority from the Dean of Students. </w:t>
      </w:r>
    </w:p>
    <w:p w14:paraId="66C88BD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Cooking within hostel facilities and rooms is prohibited.</w:t>
      </w:r>
    </w:p>
    <w:p w14:paraId="36A9365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Taking of alcohol of whatever kind within the hostels is prohibited.</w:t>
      </w:r>
    </w:p>
    <w:p w14:paraId="149721F2"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Making noise within the hostels is prohibited.  </w:t>
      </w:r>
    </w:p>
    <w:p w14:paraId="04FDEF13" w14:textId="69FEFE53"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Operating radios, TVs and other </w:t>
      </w:r>
      <w:r w:rsidR="00803E79" w:rsidRPr="00DE5E1D">
        <w:rPr>
          <w:rFonts w:ascii="Century Gothic" w:hAnsi="Century Gothic"/>
          <w:sz w:val="24"/>
          <w:szCs w:val="24"/>
        </w:rPr>
        <w:t>audio-visual</w:t>
      </w:r>
      <w:r w:rsidRPr="00DE5E1D">
        <w:rPr>
          <w:rFonts w:ascii="Century Gothic" w:hAnsi="Century Gothic"/>
          <w:sz w:val="24"/>
          <w:szCs w:val="24"/>
        </w:rPr>
        <w:t xml:space="preserve"> facilities in loud noise is not allowed.</w:t>
      </w:r>
    </w:p>
    <w:p w14:paraId="1CC95B2F" w14:textId="36E7506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Any student residing within the University and wishes to be out of </w:t>
      </w:r>
      <w:r w:rsidR="00803E79" w:rsidRPr="00DE5E1D">
        <w:rPr>
          <w:rFonts w:ascii="Century Gothic" w:hAnsi="Century Gothic"/>
          <w:sz w:val="24"/>
          <w:szCs w:val="24"/>
        </w:rPr>
        <w:t>university</w:t>
      </w:r>
      <w:r w:rsidRPr="00DE5E1D">
        <w:rPr>
          <w:rFonts w:ascii="Century Gothic" w:hAnsi="Century Gothic"/>
          <w:sz w:val="24"/>
          <w:szCs w:val="24"/>
        </w:rPr>
        <w:t xml:space="preserve"> on private engagement for a day or more is required to seek leave-out from the Office of the Dean of Students.  </w:t>
      </w:r>
    </w:p>
    <w:p w14:paraId="73BBE526"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The University does not take responsibility for the security and safety of students out of </w:t>
      </w:r>
      <w:proofErr w:type="gramStart"/>
      <w:r w:rsidRPr="00DE5E1D">
        <w:rPr>
          <w:rFonts w:ascii="Century Gothic" w:hAnsi="Century Gothic"/>
          <w:sz w:val="24"/>
          <w:szCs w:val="24"/>
        </w:rPr>
        <w:t>University</w:t>
      </w:r>
      <w:proofErr w:type="gramEnd"/>
      <w:r w:rsidRPr="00DE5E1D">
        <w:rPr>
          <w:rFonts w:ascii="Century Gothic" w:hAnsi="Century Gothic"/>
          <w:sz w:val="24"/>
          <w:szCs w:val="24"/>
        </w:rPr>
        <w:t xml:space="preserve"> on private affairs.</w:t>
      </w:r>
    </w:p>
    <w:p w14:paraId="0A52E32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During holidays, students are required to vacate hostels and handover the rooms and keys to the hostel administrator.</w:t>
      </w:r>
    </w:p>
    <w:p w14:paraId="28E15537" w14:textId="77777777" w:rsidR="00EF3794" w:rsidRPr="00DE5E1D" w:rsidRDefault="00EF3794" w:rsidP="00EF3794">
      <w:pPr>
        <w:pStyle w:val="ListParagraph"/>
        <w:ind w:hanging="720"/>
        <w:jc w:val="both"/>
        <w:rPr>
          <w:rFonts w:ascii="Century Gothic" w:hAnsi="Century Gothic"/>
          <w:sz w:val="24"/>
          <w:szCs w:val="24"/>
        </w:rPr>
      </w:pPr>
    </w:p>
    <w:p w14:paraId="678EF718"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EIGHT: CATERING AND STUDENT CENTER SERVICES</w:t>
      </w:r>
    </w:p>
    <w:p w14:paraId="72AA44EF"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The University provides catering services at the University kitchen and student services at the Student Center.</w:t>
      </w:r>
    </w:p>
    <w:p w14:paraId="09237046"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Students must pay for all services they seek at the kitchen and Student Center. </w:t>
      </w:r>
    </w:p>
    <w:p w14:paraId="2F96F330"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Students are required to ensure that they have adequate money to buy food and other personal effects while at the University.</w:t>
      </w:r>
    </w:p>
    <w:p w14:paraId="4CFC5666" w14:textId="77777777" w:rsidR="00EF3794" w:rsidRPr="00DE5E1D" w:rsidRDefault="00EF3794" w:rsidP="00EF3794">
      <w:pPr>
        <w:pStyle w:val="ListParagraph"/>
        <w:ind w:left="360"/>
        <w:jc w:val="both"/>
        <w:rPr>
          <w:rFonts w:ascii="Century Gothic" w:hAnsi="Century Gothic"/>
          <w:b/>
          <w:sz w:val="24"/>
          <w:szCs w:val="24"/>
        </w:rPr>
      </w:pPr>
    </w:p>
    <w:p w14:paraId="078B585B"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NINE: DRUGS AND SUBSTANCE ABUSE</w:t>
      </w:r>
    </w:p>
    <w:p w14:paraId="07C9519C"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Lukenya University does not condone any form of drug abuse.</w:t>
      </w:r>
    </w:p>
    <w:p w14:paraId="514C8A23"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Sale, storage and distribution of tobacco, alcohol and any other prohibited drugs within                  the University and University facilities is strictly prohibited. The University does not participate in activities whose main aim is to support and promote sale of alcohol and alcohol consumption. </w:t>
      </w:r>
    </w:p>
    <w:p w14:paraId="005C50F6" w14:textId="3931870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Drunkenness and disorderly </w:t>
      </w:r>
      <w:r w:rsidR="00803E79" w:rsidRPr="00DE5E1D">
        <w:rPr>
          <w:rFonts w:ascii="Century Gothic" w:hAnsi="Century Gothic"/>
          <w:sz w:val="24"/>
          <w:szCs w:val="24"/>
        </w:rPr>
        <w:t>behavior</w:t>
      </w:r>
      <w:r w:rsidRPr="00DE5E1D">
        <w:rPr>
          <w:rFonts w:ascii="Century Gothic" w:hAnsi="Century Gothic"/>
          <w:sz w:val="24"/>
          <w:szCs w:val="24"/>
        </w:rPr>
        <w:t xml:space="preserve"> </w:t>
      </w:r>
      <w:proofErr w:type="gramStart"/>
      <w:r w:rsidRPr="00DE5E1D">
        <w:rPr>
          <w:rFonts w:ascii="Century Gothic" w:hAnsi="Century Gothic"/>
          <w:sz w:val="24"/>
          <w:szCs w:val="24"/>
        </w:rPr>
        <w:t>is</w:t>
      </w:r>
      <w:proofErr w:type="gramEnd"/>
      <w:r w:rsidRPr="00DE5E1D">
        <w:rPr>
          <w:rFonts w:ascii="Century Gothic" w:hAnsi="Century Gothic"/>
          <w:sz w:val="24"/>
          <w:szCs w:val="24"/>
        </w:rPr>
        <w:t xml:space="preserve"> strictly prohibited within the University and University facilities.</w:t>
      </w:r>
    </w:p>
    <w:p w14:paraId="709AA496"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Any student found engaging in drugs and substance abuse risks being expelled from the University.</w:t>
      </w:r>
    </w:p>
    <w:p w14:paraId="77A909AC" w14:textId="77777777" w:rsidR="00EF3794" w:rsidRPr="00DE5E1D" w:rsidRDefault="00EF3794" w:rsidP="00EF3794">
      <w:pPr>
        <w:pStyle w:val="ListParagraph"/>
        <w:ind w:hanging="720"/>
        <w:jc w:val="both"/>
        <w:rPr>
          <w:rFonts w:ascii="Century Gothic" w:hAnsi="Century Gothic"/>
          <w:b/>
          <w:sz w:val="24"/>
          <w:szCs w:val="24"/>
        </w:rPr>
      </w:pPr>
    </w:p>
    <w:p w14:paraId="2AE50B63"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TEN: STUDENT HEALTHCARE</w:t>
      </w:r>
    </w:p>
    <w:p w14:paraId="2FF2B13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are provided with basic healthcare services within the University dispensary.  </w:t>
      </w:r>
    </w:p>
    <w:p w14:paraId="0C84E25F"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are required to visit the dispensary when in need. </w:t>
      </w:r>
    </w:p>
    <w:p w14:paraId="60ED1F1E"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Any student that may fall critically ill within the hostels is taken to the dispensary for attention. </w:t>
      </w:r>
    </w:p>
    <w:p w14:paraId="03CF9C1E"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lastRenderedPageBreak/>
        <w:t xml:space="preserve">Students should report any form of disease outbreak to the health workers or Dean of Students immediately the same is noticed. </w:t>
      </w:r>
    </w:p>
    <w:p w14:paraId="4EA4D2AF"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Serious medical cases are referred to a public health facility for management.</w:t>
      </w:r>
    </w:p>
    <w:p w14:paraId="24336EB9" w14:textId="77777777" w:rsidR="00EF3794" w:rsidRPr="00DE5E1D" w:rsidRDefault="00EF3794" w:rsidP="00EF3794">
      <w:pPr>
        <w:pStyle w:val="ListParagraph"/>
        <w:ind w:hanging="720"/>
        <w:jc w:val="both"/>
        <w:rPr>
          <w:rFonts w:ascii="Century Gothic" w:hAnsi="Century Gothic"/>
          <w:sz w:val="24"/>
          <w:szCs w:val="24"/>
        </w:rPr>
      </w:pPr>
    </w:p>
    <w:p w14:paraId="642B7F4E"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ELEVEN: FREEDOM OF WORSHIP</w:t>
      </w:r>
    </w:p>
    <w:p w14:paraId="73BFB3D7"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Lukenya University respects freedom of worship.</w:t>
      </w:r>
    </w:p>
    <w:p w14:paraId="1C633D83"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All students are required to practice religious tolerance.</w:t>
      </w:r>
    </w:p>
    <w:p w14:paraId="263B8E8D"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Any form of cult, occult and devil worship is prohibited.</w:t>
      </w:r>
    </w:p>
    <w:p w14:paraId="55D88765" w14:textId="77777777" w:rsidR="00EF3794" w:rsidRPr="00DE5E1D" w:rsidRDefault="00EF3794" w:rsidP="00EF3794">
      <w:pPr>
        <w:pStyle w:val="ListParagraph"/>
        <w:ind w:hanging="720"/>
        <w:jc w:val="both"/>
        <w:rPr>
          <w:rFonts w:ascii="Century Gothic" w:hAnsi="Century Gothic"/>
          <w:sz w:val="24"/>
          <w:szCs w:val="24"/>
        </w:rPr>
      </w:pPr>
    </w:p>
    <w:p w14:paraId="6ECF152A"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 xml:space="preserve">RULE TWELVE: PROTECTION OF UNIVERSITY NAME, IMAGE AND PROPERTY </w:t>
      </w:r>
    </w:p>
    <w:p w14:paraId="196BE68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are required to protect the University name, image and property.</w:t>
      </w:r>
    </w:p>
    <w:p w14:paraId="5B7826C1"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should not engage in any activity that is likely to demean, damage the University reputation or image.</w:t>
      </w:r>
    </w:p>
    <w:p w14:paraId="2B73A62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shall use and handle University property in the most appropriate manner or as prescribed by the University.</w:t>
      </w:r>
    </w:p>
    <w:p w14:paraId="0EBA49E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Damage caused to any University property or asset is an offense and the University surcharges offenders for such damage.</w:t>
      </w:r>
    </w:p>
    <w:p w14:paraId="1BB15EE3" w14:textId="77777777" w:rsidR="00EF3794" w:rsidRPr="00DE5E1D" w:rsidRDefault="00EF3794" w:rsidP="00EF3794">
      <w:pPr>
        <w:pStyle w:val="ListParagraph"/>
        <w:ind w:hanging="720"/>
        <w:jc w:val="both"/>
        <w:rPr>
          <w:rFonts w:ascii="Century Gothic" w:hAnsi="Century Gothic"/>
          <w:sz w:val="24"/>
          <w:szCs w:val="24"/>
        </w:rPr>
      </w:pPr>
    </w:p>
    <w:p w14:paraId="7E91E0A2"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THIRTEEN: SAFETY AND SECURITY</w:t>
      </w:r>
    </w:p>
    <w:p w14:paraId="3D63B391"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All students should observe safety and security while at the University.</w:t>
      </w:r>
    </w:p>
    <w:p w14:paraId="34ECA050"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The University has provided safety regulations in various facilities used by students.  Students are required to observe these regulations.</w:t>
      </w:r>
    </w:p>
    <w:p w14:paraId="74CEE058"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Students should not press fire alarms unless there is a just course to do so.</w:t>
      </w:r>
    </w:p>
    <w:p w14:paraId="3F819484"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Students should protect safety equipment such as fire extinguishers and report to the Dean of Students and faulty equipment.</w:t>
      </w:r>
    </w:p>
    <w:p w14:paraId="692B723A"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Students should observe safety procedures in all their activities.  Special attention is given to safety in laboratories, farms and workshops. </w:t>
      </w:r>
    </w:p>
    <w:p w14:paraId="42CA18F3"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Students should observe security procedures provided by academic staff and assistants.</w:t>
      </w:r>
    </w:p>
    <w:p w14:paraId="5E2C021C"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Any security incident is reported to the security guards or Dean of Students.</w:t>
      </w:r>
    </w:p>
    <w:p w14:paraId="5959D239" w14:textId="77777777" w:rsidR="00EF3794" w:rsidRPr="00DE5E1D" w:rsidRDefault="00EF3794" w:rsidP="00EF3794">
      <w:pPr>
        <w:pStyle w:val="ListParagraph"/>
        <w:jc w:val="both"/>
        <w:rPr>
          <w:rFonts w:ascii="Century Gothic" w:hAnsi="Century Gothic"/>
          <w:b/>
          <w:sz w:val="24"/>
          <w:szCs w:val="24"/>
        </w:rPr>
      </w:pPr>
    </w:p>
    <w:p w14:paraId="65E2BDAE"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FOURTEEN: NON-HARASSMENT OF PERSONS</w:t>
      </w:r>
    </w:p>
    <w:p w14:paraId="4693A868"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Lukenya University does not condone any form of harassment of persons on any grounds whatsoever.</w:t>
      </w:r>
    </w:p>
    <w:p w14:paraId="29B082B6"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are required to treat their colleagues, staff and visitors with courtesy and respect.</w:t>
      </w:r>
    </w:p>
    <w:p w14:paraId="73934D4A"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Any student that suffers from any form of harassment is required to report to the Office of the Dean of Students for appropriate action.</w:t>
      </w:r>
    </w:p>
    <w:p w14:paraId="75091387"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lastRenderedPageBreak/>
        <w:t>Disciplinary action will be taken on any student found to have participated or subjected any other person to any form of harassment.</w:t>
      </w:r>
    </w:p>
    <w:p w14:paraId="783F27C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Sexual harassment is a very grave offense.  Offenders will </w:t>
      </w:r>
      <w:proofErr w:type="gramStart"/>
      <w:r w:rsidRPr="00DE5E1D">
        <w:rPr>
          <w:rFonts w:ascii="Century Gothic" w:hAnsi="Century Gothic"/>
          <w:sz w:val="24"/>
          <w:szCs w:val="24"/>
        </w:rPr>
        <w:t>punished as</w:t>
      </w:r>
      <w:proofErr w:type="gramEnd"/>
      <w:r w:rsidRPr="00DE5E1D">
        <w:rPr>
          <w:rFonts w:ascii="Century Gothic" w:hAnsi="Century Gothic"/>
          <w:sz w:val="24"/>
          <w:szCs w:val="24"/>
        </w:rPr>
        <w:t xml:space="preserve"> per University Statutes; Policies; and Rules and Regulations.</w:t>
      </w:r>
    </w:p>
    <w:p w14:paraId="29E65311"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Cases of rape and attempted rape will be reported to the Police for investigation and appropriate legal action.</w:t>
      </w:r>
    </w:p>
    <w:p w14:paraId="040D6F33"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Any student found to have committed the offense of rape or attempted rape is expelled from the University.</w:t>
      </w:r>
    </w:p>
    <w:p w14:paraId="126F979A" w14:textId="77777777" w:rsidR="00EF3794" w:rsidRPr="00DE5E1D" w:rsidRDefault="00EF3794" w:rsidP="00EF3794">
      <w:pPr>
        <w:pStyle w:val="ListParagraph"/>
        <w:jc w:val="both"/>
        <w:rPr>
          <w:rFonts w:ascii="Century Gothic" w:hAnsi="Century Gothic"/>
          <w:sz w:val="24"/>
          <w:szCs w:val="24"/>
        </w:rPr>
      </w:pPr>
    </w:p>
    <w:p w14:paraId="5E179887"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FIFTEEN: ACADEMIC INTEGRITY</w:t>
      </w:r>
    </w:p>
    <w:p w14:paraId="4A436BFA"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are trained and required to maintain the highest level of academic integrity at all times. </w:t>
      </w:r>
    </w:p>
    <w:p w14:paraId="1792361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All students are required to attend academic programmes as specified in the respective academic timetables and as required or advised by respective academic staff.</w:t>
      </w:r>
    </w:p>
    <w:p w14:paraId="5F326CF1"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must attend not less than 75% of all programmed academic sessions.</w:t>
      </w:r>
    </w:p>
    <w:p w14:paraId="2C8A502A"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 student absent from any academic class or session is required to notify the respective academic dean for appropriate action. </w:t>
      </w:r>
    </w:p>
    <w:p w14:paraId="51322357"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do not participate in any activity that are aimed at or whose consequence may result into disruption of academic programmes, sessions and timetables. </w:t>
      </w:r>
    </w:p>
    <w:p w14:paraId="0B829068"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should sign for every lesson or session attended.  </w:t>
      </w:r>
    </w:p>
    <w:p w14:paraId="2AEAAA6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It is an offense for a student to sign for another during academic sessions.</w:t>
      </w:r>
    </w:p>
    <w:p w14:paraId="07988D0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Academic staff guide students on matters of academic integrity.</w:t>
      </w:r>
    </w:p>
    <w:p w14:paraId="026754A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are required to seek guidance from academic staff on matters related to academic integrity.</w:t>
      </w:r>
    </w:p>
    <w:p w14:paraId="51278852"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Academic plagiarism and cheating in examinations </w:t>
      </w:r>
      <w:proofErr w:type="gramStart"/>
      <w:r w:rsidRPr="00DE5E1D">
        <w:rPr>
          <w:rFonts w:ascii="Century Gothic" w:hAnsi="Century Gothic"/>
          <w:sz w:val="24"/>
          <w:szCs w:val="24"/>
        </w:rPr>
        <w:t>is</w:t>
      </w:r>
      <w:proofErr w:type="gramEnd"/>
      <w:r w:rsidRPr="00DE5E1D">
        <w:rPr>
          <w:rFonts w:ascii="Century Gothic" w:hAnsi="Century Gothic"/>
          <w:sz w:val="24"/>
          <w:szCs w:val="24"/>
        </w:rPr>
        <w:t xml:space="preserve"> not condoned.</w:t>
      </w:r>
    </w:p>
    <w:p w14:paraId="74A5A315"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found to be engaging or to have engaged in any form of academic dishonesty will have their results cancelled and/or expelled from the University as prescribed in the Academic Policy of the University and Examination Rules and Regulations.</w:t>
      </w:r>
    </w:p>
    <w:p w14:paraId="116E3FB0"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Academic staff give detailed instructions to students on academic and assessment/examination requirements.  Failure to abide by these instructions may lead to commission of an academic offense. </w:t>
      </w:r>
    </w:p>
    <w:p w14:paraId="4D8DFB82"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are required to be orderly while in class or practical sessions.  Being disorderly may lead to a student being suspended from the session by the respective academic staff.</w:t>
      </w:r>
    </w:p>
    <w:p w14:paraId="5AF68962"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 student who continues to be disorderly in class or sessions or disobeys academic staff instructions may be suspended from the University.</w:t>
      </w:r>
    </w:p>
    <w:p w14:paraId="3F0168AA"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lastRenderedPageBreak/>
        <w:t xml:space="preserve">A student who in the opinion of Senate behaves in a manner that is contrary to the profession the student is studying may be expelled from taking that course. </w:t>
      </w:r>
    </w:p>
    <w:p w14:paraId="34192976"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shall not boycott academic classes or scheduled academic sessions and field trips and practical sessions. </w:t>
      </w:r>
    </w:p>
    <w:p w14:paraId="4458565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shall not persuade or force others to boycott classes and academic sessions. </w:t>
      </w:r>
    </w:p>
    <w:p w14:paraId="0BF4B2C7"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Any student found to have boycotted, influenced or forced others to boycott classes and academic sessions is liable to disciplinary action. </w:t>
      </w:r>
    </w:p>
    <w:p w14:paraId="457B431A"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 student may defer learning for a maximum period of three academic years. Students that defer learning resume learning from the same point they left.</w:t>
      </w:r>
    </w:p>
    <w:p w14:paraId="24CA08E0"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 student is required to complete their studies within a maximum seven academic years from the date of admission.  A student who fails to finalise their studies within these seven years may appeal to Senate for review.</w:t>
      </w:r>
    </w:p>
    <w:p w14:paraId="75C33756" w14:textId="77777777" w:rsidR="00EF3794" w:rsidRPr="00DE5E1D" w:rsidRDefault="00EF3794" w:rsidP="00EF3794">
      <w:pPr>
        <w:pStyle w:val="ListParagraph"/>
        <w:ind w:hanging="720"/>
        <w:jc w:val="both"/>
        <w:rPr>
          <w:rFonts w:ascii="Century Gothic" w:hAnsi="Century Gothic"/>
          <w:sz w:val="24"/>
          <w:szCs w:val="24"/>
        </w:rPr>
      </w:pPr>
    </w:p>
    <w:p w14:paraId="5D2EE6C3"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SIXTEEN: UNIVERSITY EXAMINATIONS AND ASSESSMENTS</w:t>
      </w:r>
    </w:p>
    <w:p w14:paraId="6B579EE1"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University examinations/assessments are administered as prescribed in the Examination Rules and Regulations and the respective academic programme.</w:t>
      </w:r>
    </w:p>
    <w:p w14:paraId="1B7707FD"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 University upholds the highest academic integrity levels.</w:t>
      </w:r>
    </w:p>
    <w:p w14:paraId="407A3E44"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Plagiarism, academic dishonesty and cheating in examinations will not be condoned. </w:t>
      </w:r>
    </w:p>
    <w:p w14:paraId="2CB389E0"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Any student found to have engaged in whatever manner of academic dishonesty is disciplined as specified in the Examination Rules and Regulations. </w:t>
      </w:r>
    </w:p>
    <w:p w14:paraId="7EBD21AD"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are required to meet the required examination and assessment criteria before progression to the next academic level.  </w:t>
      </w:r>
    </w:p>
    <w:p w14:paraId="38C1D8BE" w14:textId="77777777" w:rsidR="00EF3794" w:rsidRPr="00DE5E1D" w:rsidRDefault="00EF3794" w:rsidP="00EF3794">
      <w:pPr>
        <w:pStyle w:val="ListParagraph"/>
        <w:ind w:hanging="720"/>
        <w:jc w:val="both"/>
        <w:rPr>
          <w:rFonts w:ascii="Century Gothic" w:hAnsi="Century Gothic"/>
          <w:sz w:val="24"/>
          <w:szCs w:val="24"/>
        </w:rPr>
      </w:pPr>
    </w:p>
    <w:p w14:paraId="7FA4C444"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SEVENTEEN: LIBRARY SERVICES</w:t>
      </w:r>
    </w:p>
    <w:p w14:paraId="6F0A5D56"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Every Lukenya University Student is a bona fide member of the University Library.  </w:t>
      </w:r>
    </w:p>
    <w:p w14:paraId="7BAB972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should use the Library and Library Information Materials as prescribed in the Lukenya University Library Policy and Library Rules and Regulations.</w:t>
      </w:r>
    </w:p>
    <w:p w14:paraId="00D307E5"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may borrow materials as prescribed in the Library Rules and Regulations.</w:t>
      </w:r>
    </w:p>
    <w:p w14:paraId="3AE28361"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Any student who borrows any library material and does not return it on the due date is surcharged as per the Library Policy.</w:t>
      </w:r>
    </w:p>
    <w:p w14:paraId="1ED6FA02"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lastRenderedPageBreak/>
        <w:t xml:space="preserve">A student that damages, destroys or loses any library information material is surcharged as prescribed in the Library Policy and Library Rules and Regulations. </w:t>
      </w:r>
    </w:p>
    <w:p w14:paraId="3841CE88"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Any student who fails to obey library instructions may be suspended from use of the </w:t>
      </w:r>
      <w:proofErr w:type="gramStart"/>
      <w:r w:rsidRPr="00DE5E1D">
        <w:rPr>
          <w:rFonts w:ascii="Century Gothic" w:hAnsi="Century Gothic"/>
          <w:sz w:val="24"/>
          <w:szCs w:val="24"/>
        </w:rPr>
        <w:t>Library</w:t>
      </w:r>
      <w:proofErr w:type="gramEnd"/>
      <w:r w:rsidRPr="00DE5E1D">
        <w:rPr>
          <w:rFonts w:ascii="Century Gothic" w:hAnsi="Century Gothic"/>
          <w:sz w:val="24"/>
          <w:szCs w:val="24"/>
        </w:rPr>
        <w:t>.</w:t>
      </w:r>
    </w:p>
    <w:p w14:paraId="4F9D0CE6" w14:textId="77777777" w:rsidR="00EF3794" w:rsidRPr="00DE5E1D" w:rsidRDefault="00EF3794" w:rsidP="00EF3794">
      <w:pPr>
        <w:pStyle w:val="ListParagraph"/>
        <w:ind w:hanging="720"/>
        <w:jc w:val="both"/>
        <w:rPr>
          <w:rFonts w:ascii="Century Gothic" w:hAnsi="Century Gothic"/>
          <w:sz w:val="24"/>
          <w:szCs w:val="24"/>
        </w:rPr>
      </w:pPr>
    </w:p>
    <w:p w14:paraId="5704B70F"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EIGHTEEN: UNIVERSITY FEES</w:t>
      </w:r>
    </w:p>
    <w:p w14:paraId="6AEF9CAE"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All students are required to pay fees as prescribed by the University.</w:t>
      </w:r>
    </w:p>
    <w:p w14:paraId="055A9E13"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who do not pay fees are not offered services.</w:t>
      </w:r>
    </w:p>
    <w:p w14:paraId="006EF0E2"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who have not paid all fees may not be cleared to take examinations.</w:t>
      </w:r>
    </w:p>
    <w:p w14:paraId="3B1BC77F" w14:textId="77777777" w:rsidR="00EF3794" w:rsidRPr="00DE5E1D" w:rsidRDefault="00EF3794" w:rsidP="00EF3794">
      <w:pPr>
        <w:pStyle w:val="ListParagraph"/>
        <w:ind w:hanging="720"/>
        <w:jc w:val="both"/>
        <w:rPr>
          <w:rFonts w:ascii="Century Gothic" w:hAnsi="Century Gothic"/>
          <w:sz w:val="24"/>
          <w:szCs w:val="24"/>
        </w:rPr>
      </w:pPr>
    </w:p>
    <w:p w14:paraId="33C13239"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NINETEEN: STUDENT DISCIPLINARY PROCEDURE</w:t>
      </w:r>
    </w:p>
    <w:p w14:paraId="15B086E8"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are required to maintain discipline at all times. </w:t>
      </w:r>
    </w:p>
    <w:p w14:paraId="30342FB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Disciplinary Procedures will be used to handle student indiscipline matters at all times.</w:t>
      </w:r>
    </w:p>
    <w:p w14:paraId="5D17A3F2"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Any student suspected of having violated a University Statute, Policy, Procedure or Rules and Regulations has a right to be heard.</w:t>
      </w:r>
    </w:p>
    <w:p w14:paraId="6EF96FA6"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The University may suspend a student and summon him/her to appear before the Student Disciplinary Committee of the University.</w:t>
      </w:r>
    </w:p>
    <w:p w14:paraId="723D335B"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The Committee shall read the accusation to the student and table any evidence related to the offense.</w:t>
      </w:r>
    </w:p>
    <w:p w14:paraId="30E8143C"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The student is then given the opportunity to present their defence. </w:t>
      </w:r>
    </w:p>
    <w:p w14:paraId="525D041C"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The Disciplinary Committee listens to the student defence and makes a decision.</w:t>
      </w:r>
    </w:p>
    <w:p w14:paraId="5573767E"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The Committee may recommend that the student has no case to answer, pardon the student, warn the student, request for further investigation of the matter or expel the student.</w:t>
      </w:r>
    </w:p>
    <w:p w14:paraId="4995B530"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The Committee recommendation is then presented to Senate for consideration.</w:t>
      </w:r>
    </w:p>
    <w:p w14:paraId="0F54BE1E"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A student on suspension is required to clear and vacate from the University immediately the suspension is issued.</w:t>
      </w:r>
    </w:p>
    <w:p w14:paraId="410E49E8" w14:textId="5D9327A1"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A student on suspension does not visit the University premises unless with written permission f</w:t>
      </w:r>
      <w:r w:rsidR="00A85977">
        <w:rPr>
          <w:rFonts w:ascii="Century Gothic" w:hAnsi="Century Gothic"/>
          <w:sz w:val="24"/>
          <w:szCs w:val="24"/>
        </w:rPr>
        <w:t>rom</w:t>
      </w:r>
      <w:r w:rsidRPr="00DE5E1D">
        <w:rPr>
          <w:rFonts w:ascii="Century Gothic" w:hAnsi="Century Gothic"/>
          <w:sz w:val="24"/>
          <w:szCs w:val="24"/>
        </w:rPr>
        <w:t xml:space="preserve"> the Dean of Students.</w:t>
      </w:r>
    </w:p>
    <w:p w14:paraId="5C362E48"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A student may appeal in writing to the Vice-Chancellor for review of a disciplinary action meted upon him/her by the Senate. </w:t>
      </w:r>
    </w:p>
    <w:p w14:paraId="259A7AAA"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Upon clearance of disciplinary case, a student is allowed to continue with studies.</w:t>
      </w:r>
    </w:p>
    <w:p w14:paraId="3260A4EC"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A student called to appear before a Student Disciplinary Committee and fails to do so is given only one more chance.  If the student fails to </w:t>
      </w:r>
      <w:r w:rsidRPr="00DE5E1D">
        <w:rPr>
          <w:rFonts w:ascii="Century Gothic" w:hAnsi="Century Gothic"/>
          <w:sz w:val="24"/>
          <w:szCs w:val="24"/>
        </w:rPr>
        <w:lastRenderedPageBreak/>
        <w:t>appear for the second and final call, the Student Disciplinary Committee proceeds to make its decision without further reference to the student.</w:t>
      </w:r>
    </w:p>
    <w:p w14:paraId="40A3D16B"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Students are not allowed to not bring legal persons to represent them before the Student Disciplinary Committee. </w:t>
      </w:r>
    </w:p>
    <w:p w14:paraId="67A5CDFC"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A student may table any evidence as defence before the Student Disciplinary Committee.</w:t>
      </w:r>
    </w:p>
    <w:p w14:paraId="5EDC2DC3" w14:textId="77777777" w:rsidR="00EF3794" w:rsidRPr="00DE5E1D"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 xml:space="preserve">The Student Disciplinary Committee safeguards the source of information with the view of protecting its witnesses. </w:t>
      </w:r>
    </w:p>
    <w:p w14:paraId="3FD47D4A" w14:textId="77777777" w:rsidR="00EF3794" w:rsidRPr="00DE5E1D" w:rsidRDefault="00EF3794" w:rsidP="00EF3794">
      <w:pPr>
        <w:pStyle w:val="ListParagraph"/>
        <w:jc w:val="both"/>
        <w:rPr>
          <w:rFonts w:ascii="Century Gothic" w:hAnsi="Century Gothic"/>
          <w:sz w:val="24"/>
          <w:szCs w:val="24"/>
        </w:rPr>
      </w:pPr>
    </w:p>
    <w:p w14:paraId="55D7457D"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RULE TWENTY: STUDENT PREGNANCY</w:t>
      </w:r>
    </w:p>
    <w:p w14:paraId="3E91C2CC" w14:textId="71643210" w:rsidR="00EF3794" w:rsidRPr="00180202" w:rsidRDefault="00EF3794" w:rsidP="00B878EE">
      <w:pPr>
        <w:pStyle w:val="ListParagraph"/>
        <w:numPr>
          <w:ilvl w:val="1"/>
          <w:numId w:val="31"/>
        </w:numPr>
        <w:ind w:left="720" w:hanging="720"/>
        <w:jc w:val="both"/>
        <w:rPr>
          <w:rFonts w:ascii="Century Gothic" w:hAnsi="Century Gothic"/>
          <w:b/>
          <w:sz w:val="24"/>
          <w:szCs w:val="24"/>
        </w:rPr>
      </w:pPr>
      <w:r w:rsidRPr="00DE5E1D">
        <w:rPr>
          <w:rFonts w:ascii="Century Gothic" w:hAnsi="Century Gothic"/>
          <w:sz w:val="24"/>
          <w:szCs w:val="24"/>
        </w:rPr>
        <w:t>.</w:t>
      </w:r>
      <w:r w:rsidR="00180202">
        <w:rPr>
          <w:rFonts w:ascii="Century Gothic" w:hAnsi="Century Gothic"/>
          <w:sz w:val="24"/>
          <w:szCs w:val="24"/>
        </w:rPr>
        <w:t xml:space="preserve"> </w:t>
      </w:r>
      <w:r w:rsidR="00180202" w:rsidRPr="00DE5E1D">
        <w:rPr>
          <w:rFonts w:ascii="Century Gothic" w:hAnsi="Century Gothic"/>
          <w:sz w:val="24"/>
          <w:szCs w:val="24"/>
        </w:rPr>
        <w:t xml:space="preserve">Students are reminded that the main activity of the University is learning and research and that </w:t>
      </w:r>
      <w:r w:rsidR="000F29F2" w:rsidRPr="00DE5E1D">
        <w:rPr>
          <w:rFonts w:ascii="Century Gothic" w:hAnsi="Century Gothic"/>
          <w:noProof/>
          <w:sz w:val="24"/>
          <w:szCs w:val="24"/>
        </w:rPr>
        <w:drawing>
          <wp:inline distT="0" distB="0" distL="0" distR="0" wp14:anchorId="3FAE934C" wp14:editId="22867823">
            <wp:extent cx="9525" cy="9525"/>
            <wp:effectExtent l="0" t="0" r="0" b="0"/>
            <wp:docPr id="5" name="Picture 5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180202" w:rsidRPr="00DE5E1D">
        <w:rPr>
          <w:rFonts w:ascii="Century Gothic" w:hAnsi="Century Gothic"/>
          <w:sz w:val="24"/>
          <w:szCs w:val="24"/>
        </w:rPr>
        <w:t>those who intend to have children should plan outside the university learning and research space</w:t>
      </w:r>
      <w:r w:rsidR="00180202">
        <w:rPr>
          <w:rFonts w:ascii="Century Gothic" w:hAnsi="Century Gothic"/>
          <w:sz w:val="24"/>
          <w:szCs w:val="24"/>
        </w:rPr>
        <w:t xml:space="preserve">. </w:t>
      </w:r>
      <w:r w:rsidR="00180202" w:rsidRPr="00442C1E">
        <w:rPr>
          <w:rFonts w:ascii="Century Gothic" w:hAnsi="Century Gothic"/>
          <w:iCs/>
          <w:sz w:val="24"/>
          <w:szCs w:val="24"/>
        </w:rPr>
        <w:t>Give yourself uninterrupted time to study. Parenting will come later.</w:t>
      </w:r>
    </w:p>
    <w:p w14:paraId="6678ED77" w14:textId="2C1E7156" w:rsidR="00F3516D" w:rsidRPr="00A4028D" w:rsidRDefault="00EF3794" w:rsidP="00B878EE">
      <w:pPr>
        <w:pStyle w:val="ListParagraph"/>
        <w:numPr>
          <w:ilvl w:val="1"/>
          <w:numId w:val="31"/>
        </w:numPr>
        <w:ind w:left="720" w:hanging="720"/>
        <w:jc w:val="both"/>
        <w:rPr>
          <w:rFonts w:ascii="Century Gothic" w:hAnsi="Century Gothic"/>
          <w:b/>
          <w:sz w:val="24"/>
          <w:szCs w:val="24"/>
        </w:rPr>
      </w:pPr>
      <w:r w:rsidRPr="00A85977">
        <w:rPr>
          <w:rFonts w:ascii="Century Gothic" w:hAnsi="Century Gothic"/>
          <w:sz w:val="24"/>
          <w:szCs w:val="24"/>
        </w:rPr>
        <w:t xml:space="preserve"> </w:t>
      </w:r>
      <w:r w:rsidR="00F3516D" w:rsidRPr="00A85977">
        <w:rPr>
          <w:rFonts w:ascii="Century Gothic" w:hAnsi="Century Gothic"/>
          <w:sz w:val="24"/>
          <w:szCs w:val="24"/>
        </w:rPr>
        <w:t xml:space="preserve">Any student who delivers within the course of study is advised to seek alternative accommodation. </w:t>
      </w:r>
    </w:p>
    <w:p w14:paraId="483AD841" w14:textId="77777777" w:rsidR="00F3516D" w:rsidRPr="00442C1E" w:rsidRDefault="00F3516D" w:rsidP="00B878EE">
      <w:pPr>
        <w:pStyle w:val="ListParagraph"/>
        <w:numPr>
          <w:ilvl w:val="1"/>
          <w:numId w:val="31"/>
        </w:numPr>
        <w:ind w:left="720" w:hanging="720"/>
        <w:jc w:val="both"/>
        <w:rPr>
          <w:rFonts w:ascii="Century Gothic" w:hAnsi="Century Gothic"/>
          <w:b/>
          <w:sz w:val="24"/>
          <w:szCs w:val="24"/>
        </w:rPr>
      </w:pPr>
      <w:r>
        <w:rPr>
          <w:rFonts w:ascii="Century Gothic" w:hAnsi="Century Gothic"/>
          <w:sz w:val="24"/>
          <w:szCs w:val="24"/>
        </w:rPr>
        <w:t xml:space="preserve">Couples/single mothers together with their children, can make private arrangements for their accommodation outside the University  </w:t>
      </w:r>
    </w:p>
    <w:p w14:paraId="14871048" w14:textId="77777777" w:rsidR="00EF3794" w:rsidRPr="00DE5E1D" w:rsidRDefault="00EF3794" w:rsidP="00EF3794">
      <w:pPr>
        <w:pStyle w:val="ListParagraph"/>
        <w:ind w:left="1080"/>
        <w:jc w:val="both"/>
        <w:rPr>
          <w:rFonts w:ascii="Century Gothic" w:hAnsi="Century Gothic"/>
          <w:b/>
          <w:sz w:val="24"/>
          <w:szCs w:val="24"/>
        </w:rPr>
      </w:pPr>
    </w:p>
    <w:p w14:paraId="1C884564" w14:textId="26EEB46E"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 xml:space="preserve">RULE </w:t>
      </w:r>
      <w:r w:rsidR="00A85977" w:rsidRPr="00DE5E1D">
        <w:rPr>
          <w:rFonts w:ascii="Century Gothic" w:hAnsi="Century Gothic"/>
          <w:b/>
          <w:sz w:val="24"/>
          <w:szCs w:val="24"/>
        </w:rPr>
        <w:t>TWENTY-ONE</w:t>
      </w:r>
      <w:r w:rsidRPr="00DE5E1D">
        <w:rPr>
          <w:rFonts w:ascii="Century Gothic" w:hAnsi="Century Gothic"/>
          <w:b/>
          <w:sz w:val="24"/>
          <w:szCs w:val="24"/>
        </w:rPr>
        <w:t>: POS</w:t>
      </w:r>
      <w:r w:rsidR="00A85977">
        <w:rPr>
          <w:rFonts w:ascii="Century Gothic" w:hAnsi="Century Gothic"/>
          <w:b/>
          <w:sz w:val="24"/>
          <w:szCs w:val="24"/>
        </w:rPr>
        <w:t>S</w:t>
      </w:r>
      <w:r w:rsidRPr="00DE5E1D">
        <w:rPr>
          <w:rFonts w:ascii="Century Gothic" w:hAnsi="Century Gothic"/>
          <w:b/>
          <w:sz w:val="24"/>
          <w:szCs w:val="24"/>
        </w:rPr>
        <w:t>ESION OF DANGEROUS WEAPONS</w:t>
      </w:r>
    </w:p>
    <w:p w14:paraId="32DADFC0"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are not allowed to carry or possess dangerous weapons </w:t>
      </w:r>
      <w:proofErr w:type="spellStart"/>
      <w:proofErr w:type="gramStart"/>
      <w:r w:rsidRPr="00DE5E1D">
        <w:rPr>
          <w:rFonts w:ascii="Century Gothic" w:hAnsi="Century Gothic"/>
          <w:sz w:val="24"/>
          <w:szCs w:val="24"/>
        </w:rPr>
        <w:t>eg</w:t>
      </w:r>
      <w:proofErr w:type="spellEnd"/>
      <w:proofErr w:type="gramEnd"/>
      <w:r w:rsidRPr="00DE5E1D">
        <w:rPr>
          <w:rFonts w:ascii="Century Gothic" w:hAnsi="Century Gothic"/>
          <w:sz w:val="24"/>
          <w:szCs w:val="24"/>
        </w:rPr>
        <w:t xml:space="preserve"> daggers, arrows or guns within the University.  </w:t>
      </w:r>
    </w:p>
    <w:p w14:paraId="11C69B19"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Any student found to be in possession of weapons will be dealt with as prescribed in the Statutes, Policies and Procedures.</w:t>
      </w:r>
    </w:p>
    <w:p w14:paraId="0B38D977"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Possession of some dangerous weapons may lead to arrest and prosecution by the police. </w:t>
      </w:r>
    </w:p>
    <w:p w14:paraId="1EFB535E" w14:textId="77777777" w:rsidR="00EF3794" w:rsidRPr="00DE5E1D" w:rsidRDefault="00EF3794" w:rsidP="00EF3794">
      <w:pPr>
        <w:pStyle w:val="ListParagraph"/>
        <w:ind w:hanging="720"/>
        <w:jc w:val="both"/>
        <w:rPr>
          <w:rFonts w:ascii="Century Gothic" w:hAnsi="Century Gothic"/>
          <w:b/>
          <w:sz w:val="24"/>
          <w:szCs w:val="24"/>
        </w:rPr>
      </w:pPr>
    </w:p>
    <w:p w14:paraId="2ABA0C46" w14:textId="30BD4F91"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t xml:space="preserve">RULU </w:t>
      </w:r>
      <w:r w:rsidR="00803E79" w:rsidRPr="00DE5E1D">
        <w:rPr>
          <w:rFonts w:ascii="Century Gothic" w:hAnsi="Century Gothic"/>
          <w:b/>
          <w:sz w:val="24"/>
          <w:szCs w:val="24"/>
        </w:rPr>
        <w:t>TWENTY-TWO</w:t>
      </w:r>
      <w:r w:rsidRPr="00DE5E1D">
        <w:rPr>
          <w:rFonts w:ascii="Century Gothic" w:hAnsi="Century Gothic"/>
          <w:b/>
          <w:sz w:val="24"/>
          <w:szCs w:val="24"/>
        </w:rPr>
        <w:t>: WILDLIFE MANAGEMENT</w:t>
      </w:r>
    </w:p>
    <w:p w14:paraId="3E75AC13"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Lukenya University is a friendly neighbour of the Tsavo National Park.  The University recognises that wild animals may stray into </w:t>
      </w:r>
      <w:proofErr w:type="gramStart"/>
      <w:r w:rsidRPr="00DE5E1D">
        <w:rPr>
          <w:rFonts w:ascii="Century Gothic" w:hAnsi="Century Gothic"/>
          <w:sz w:val="24"/>
          <w:szCs w:val="24"/>
        </w:rPr>
        <w:t>University</w:t>
      </w:r>
      <w:proofErr w:type="gramEnd"/>
      <w:r w:rsidRPr="00DE5E1D">
        <w:rPr>
          <w:rFonts w:ascii="Century Gothic" w:hAnsi="Century Gothic"/>
          <w:sz w:val="24"/>
          <w:szCs w:val="24"/>
        </w:rPr>
        <w:t xml:space="preserve"> premises.</w:t>
      </w:r>
    </w:p>
    <w:p w14:paraId="43573C27"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should not attack, disturb or handle any wildlife unless with written permission of the Kenya Wildlife Service (KWS).</w:t>
      </w:r>
    </w:p>
    <w:p w14:paraId="04AB898D"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should not stray into the Tsavo Game Park unless accompanied by the KWS officers.</w:t>
      </w:r>
    </w:p>
    <w:p w14:paraId="43C8907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should not stray to the River Athi banks or University unconstructed areas unless accompanied by a KWS officer or University security guards. </w:t>
      </w:r>
    </w:p>
    <w:p w14:paraId="005BA99C" w14:textId="69A249E9" w:rsidR="00EF3794"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Students should report to the Security Guards or University staff any dangerous wild animals sighted within </w:t>
      </w:r>
      <w:r w:rsidR="003E2AC3" w:rsidRPr="00DE5E1D">
        <w:rPr>
          <w:rFonts w:ascii="Century Gothic" w:hAnsi="Century Gothic"/>
          <w:sz w:val="24"/>
          <w:szCs w:val="24"/>
        </w:rPr>
        <w:t>university</w:t>
      </w:r>
      <w:r w:rsidRPr="00DE5E1D">
        <w:rPr>
          <w:rFonts w:ascii="Century Gothic" w:hAnsi="Century Gothic"/>
          <w:sz w:val="24"/>
          <w:szCs w:val="24"/>
        </w:rPr>
        <w:t xml:space="preserve"> premises.</w:t>
      </w:r>
    </w:p>
    <w:p w14:paraId="11FA607D" w14:textId="77777777" w:rsidR="00803E79" w:rsidRPr="00DE5E1D" w:rsidRDefault="00803E79" w:rsidP="00803E79">
      <w:pPr>
        <w:pStyle w:val="ListParagraph"/>
        <w:jc w:val="both"/>
        <w:rPr>
          <w:rFonts w:ascii="Century Gothic" w:hAnsi="Century Gothic"/>
          <w:sz w:val="24"/>
          <w:szCs w:val="24"/>
        </w:rPr>
      </w:pPr>
    </w:p>
    <w:p w14:paraId="578680DD" w14:textId="77777777" w:rsidR="00EF3794" w:rsidRPr="00DE5E1D" w:rsidRDefault="00EF3794" w:rsidP="00EF3794">
      <w:pPr>
        <w:pStyle w:val="ListParagraph"/>
        <w:jc w:val="both"/>
        <w:rPr>
          <w:rFonts w:ascii="Century Gothic" w:hAnsi="Century Gothic"/>
          <w:b/>
          <w:sz w:val="24"/>
          <w:szCs w:val="24"/>
        </w:rPr>
      </w:pPr>
    </w:p>
    <w:p w14:paraId="5E0A8B28" w14:textId="77777777" w:rsidR="00EF3794" w:rsidRPr="00DE5E1D" w:rsidRDefault="00EF3794" w:rsidP="00B878EE">
      <w:pPr>
        <w:pStyle w:val="ListParagraph"/>
        <w:numPr>
          <w:ilvl w:val="0"/>
          <w:numId w:val="31"/>
        </w:numPr>
        <w:ind w:left="720" w:hanging="720"/>
        <w:jc w:val="both"/>
        <w:rPr>
          <w:rFonts w:ascii="Century Gothic" w:hAnsi="Century Gothic"/>
          <w:b/>
          <w:sz w:val="24"/>
          <w:szCs w:val="24"/>
        </w:rPr>
      </w:pPr>
      <w:r w:rsidRPr="00DE5E1D">
        <w:rPr>
          <w:rFonts w:ascii="Century Gothic" w:hAnsi="Century Gothic"/>
          <w:b/>
          <w:sz w:val="24"/>
          <w:szCs w:val="24"/>
        </w:rPr>
        <w:lastRenderedPageBreak/>
        <w:t xml:space="preserve">RULE </w:t>
      </w:r>
      <w:r w:rsidR="003E2AC3" w:rsidRPr="00DE5E1D">
        <w:rPr>
          <w:rFonts w:ascii="Century Gothic" w:hAnsi="Century Gothic"/>
          <w:b/>
          <w:sz w:val="24"/>
          <w:szCs w:val="24"/>
        </w:rPr>
        <w:t>TWENTY-THREE</w:t>
      </w:r>
      <w:r w:rsidRPr="00DE5E1D">
        <w:rPr>
          <w:rFonts w:ascii="Century Gothic" w:hAnsi="Century Gothic"/>
          <w:b/>
          <w:sz w:val="24"/>
          <w:szCs w:val="24"/>
        </w:rPr>
        <w:t>: STUDENT CLEARANCE FROM THE UNIVERSITY</w:t>
      </w:r>
    </w:p>
    <w:p w14:paraId="558962D5"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 xml:space="preserve">A student may clear from the University upon completion of their studies or expulsion from the University. </w:t>
      </w:r>
    </w:p>
    <w:p w14:paraId="12A17566"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Such a student shall return any University material issued to him/her and be issued with a Clearance Form.</w:t>
      </w:r>
    </w:p>
    <w:p w14:paraId="572192BC"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The student shall complete the Clearance Form in duplicate.</w:t>
      </w:r>
    </w:p>
    <w:p w14:paraId="3E07177B" w14:textId="77777777" w:rsidR="00EF3794" w:rsidRPr="00DE5E1D" w:rsidRDefault="00EF3794" w:rsidP="00B878EE">
      <w:pPr>
        <w:pStyle w:val="ListParagraph"/>
        <w:numPr>
          <w:ilvl w:val="1"/>
          <w:numId w:val="31"/>
        </w:numPr>
        <w:ind w:left="720" w:hanging="720"/>
        <w:jc w:val="both"/>
        <w:rPr>
          <w:rFonts w:ascii="Century Gothic" w:hAnsi="Century Gothic"/>
          <w:sz w:val="24"/>
          <w:szCs w:val="24"/>
        </w:rPr>
      </w:pPr>
      <w:r w:rsidRPr="00DE5E1D">
        <w:rPr>
          <w:rFonts w:ascii="Century Gothic" w:hAnsi="Century Gothic"/>
          <w:sz w:val="24"/>
          <w:szCs w:val="24"/>
        </w:rPr>
        <w:t>Students who have not cleared fully will not graduate until they clear with the University.</w:t>
      </w:r>
    </w:p>
    <w:p w14:paraId="311C93B7" w14:textId="77777777" w:rsidR="00EF3794" w:rsidRPr="00DE5E1D" w:rsidRDefault="00EF3794" w:rsidP="00EF3794">
      <w:pPr>
        <w:pStyle w:val="ListParagraph"/>
        <w:ind w:hanging="720"/>
        <w:jc w:val="both"/>
        <w:rPr>
          <w:rFonts w:ascii="Century Gothic" w:hAnsi="Century Gothic"/>
          <w:sz w:val="24"/>
          <w:szCs w:val="24"/>
        </w:rPr>
      </w:pPr>
    </w:p>
    <w:p w14:paraId="305B98A4" w14:textId="77777777" w:rsidR="00EF3794" w:rsidRPr="00DE5E1D" w:rsidRDefault="00EF3794" w:rsidP="00EF3794">
      <w:pPr>
        <w:jc w:val="both"/>
        <w:rPr>
          <w:rFonts w:ascii="Century Gothic" w:hAnsi="Century Gothic"/>
          <w:sz w:val="24"/>
          <w:szCs w:val="24"/>
        </w:rPr>
      </w:pPr>
    </w:p>
    <w:p w14:paraId="44FB9828" w14:textId="77777777" w:rsidR="00EF3794" w:rsidRPr="00DE5E1D" w:rsidRDefault="00EF3794" w:rsidP="00EF3794">
      <w:pPr>
        <w:jc w:val="both"/>
        <w:rPr>
          <w:rFonts w:ascii="Century Gothic" w:hAnsi="Century Gothic"/>
          <w:sz w:val="24"/>
          <w:szCs w:val="24"/>
        </w:rPr>
      </w:pPr>
    </w:p>
    <w:p w14:paraId="03090270" w14:textId="77777777" w:rsidR="005A3FDC" w:rsidRPr="00DE5E1D" w:rsidRDefault="005A3FDC" w:rsidP="00BE1FE9">
      <w:pPr>
        <w:autoSpaceDE w:val="0"/>
        <w:autoSpaceDN w:val="0"/>
        <w:adjustRightInd w:val="0"/>
        <w:spacing w:after="0" w:line="240" w:lineRule="auto"/>
        <w:ind w:left="360"/>
        <w:rPr>
          <w:rFonts w:ascii="Century Gothic" w:hAnsi="Century Gothic"/>
          <w:b/>
          <w:bCs/>
          <w:color w:val="000000"/>
          <w:sz w:val="24"/>
          <w:szCs w:val="24"/>
        </w:rPr>
      </w:pPr>
    </w:p>
    <w:p w14:paraId="0BAF363E" w14:textId="77777777" w:rsidR="005A3FDC" w:rsidRPr="00DE5E1D" w:rsidRDefault="005A3FDC" w:rsidP="00BE1FE9">
      <w:pPr>
        <w:autoSpaceDE w:val="0"/>
        <w:autoSpaceDN w:val="0"/>
        <w:adjustRightInd w:val="0"/>
        <w:spacing w:after="0" w:line="240" w:lineRule="auto"/>
        <w:ind w:left="360"/>
        <w:rPr>
          <w:rFonts w:ascii="Century Gothic" w:hAnsi="Century Gothic"/>
          <w:b/>
          <w:bCs/>
          <w:color w:val="000000"/>
          <w:sz w:val="24"/>
          <w:szCs w:val="24"/>
        </w:rPr>
      </w:pPr>
    </w:p>
    <w:p w14:paraId="5BC09ACD" w14:textId="77777777" w:rsidR="005A3FDC" w:rsidRPr="00DE5E1D" w:rsidRDefault="005A3FDC" w:rsidP="00BE1FE9">
      <w:pPr>
        <w:autoSpaceDE w:val="0"/>
        <w:autoSpaceDN w:val="0"/>
        <w:adjustRightInd w:val="0"/>
        <w:spacing w:after="0" w:line="240" w:lineRule="auto"/>
        <w:ind w:left="360"/>
        <w:rPr>
          <w:rFonts w:ascii="Century Gothic" w:hAnsi="Century Gothic"/>
          <w:b/>
          <w:bCs/>
          <w:color w:val="000000"/>
          <w:sz w:val="24"/>
          <w:szCs w:val="24"/>
        </w:rPr>
      </w:pPr>
    </w:p>
    <w:p w14:paraId="06FF96BD" w14:textId="77777777" w:rsidR="005A3FDC" w:rsidRPr="00DE5E1D" w:rsidRDefault="005A3FDC" w:rsidP="00BE1FE9">
      <w:pPr>
        <w:autoSpaceDE w:val="0"/>
        <w:autoSpaceDN w:val="0"/>
        <w:adjustRightInd w:val="0"/>
        <w:spacing w:after="0" w:line="240" w:lineRule="auto"/>
        <w:ind w:left="360"/>
        <w:rPr>
          <w:rFonts w:ascii="Century Gothic" w:hAnsi="Century Gothic"/>
          <w:b/>
          <w:bCs/>
          <w:color w:val="000000"/>
          <w:sz w:val="24"/>
          <w:szCs w:val="24"/>
        </w:rPr>
      </w:pPr>
    </w:p>
    <w:p w14:paraId="164686E9" w14:textId="77777777" w:rsidR="005A3FDC" w:rsidRPr="00DE5E1D" w:rsidRDefault="005A3FDC" w:rsidP="00BE1FE9">
      <w:pPr>
        <w:autoSpaceDE w:val="0"/>
        <w:autoSpaceDN w:val="0"/>
        <w:adjustRightInd w:val="0"/>
        <w:spacing w:after="0" w:line="240" w:lineRule="auto"/>
        <w:ind w:left="360"/>
        <w:rPr>
          <w:rFonts w:ascii="Century Gothic" w:hAnsi="Century Gothic"/>
          <w:b/>
          <w:bCs/>
          <w:color w:val="000000"/>
          <w:sz w:val="24"/>
          <w:szCs w:val="24"/>
        </w:rPr>
      </w:pPr>
    </w:p>
    <w:p w14:paraId="2AB25F9A"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180A7150"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63A9BFC9"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022F64EE"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6F3FA8F1"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78412561"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7643E682"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25EEF533"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5B4175A0"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794A5BA1"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34AA2DE5"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7FAF6E26"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08219E58"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0CC4573C"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6353544A"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0ED57D44"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2F336023" w14:textId="77777777" w:rsidR="00592156" w:rsidRPr="00DE5E1D"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60FBEEA9" w14:textId="263FDC54" w:rsidR="00592156" w:rsidRDefault="00592156" w:rsidP="00BE1FE9">
      <w:pPr>
        <w:autoSpaceDE w:val="0"/>
        <w:autoSpaceDN w:val="0"/>
        <w:adjustRightInd w:val="0"/>
        <w:spacing w:after="0" w:line="240" w:lineRule="auto"/>
        <w:ind w:left="360"/>
        <w:rPr>
          <w:rFonts w:ascii="Century Gothic" w:hAnsi="Century Gothic"/>
          <w:b/>
          <w:bCs/>
          <w:color w:val="000000"/>
          <w:sz w:val="24"/>
          <w:szCs w:val="24"/>
        </w:rPr>
      </w:pPr>
    </w:p>
    <w:p w14:paraId="7AF44B45" w14:textId="08F87E38" w:rsidR="00672E64" w:rsidRDefault="00672E64" w:rsidP="00BE1FE9">
      <w:pPr>
        <w:autoSpaceDE w:val="0"/>
        <w:autoSpaceDN w:val="0"/>
        <w:adjustRightInd w:val="0"/>
        <w:spacing w:after="0" w:line="240" w:lineRule="auto"/>
        <w:ind w:left="360"/>
        <w:rPr>
          <w:rFonts w:ascii="Century Gothic" w:hAnsi="Century Gothic"/>
          <w:b/>
          <w:bCs/>
          <w:color w:val="000000"/>
          <w:sz w:val="24"/>
          <w:szCs w:val="24"/>
        </w:rPr>
      </w:pPr>
    </w:p>
    <w:p w14:paraId="400EF067" w14:textId="182972E4" w:rsidR="00672E64" w:rsidRDefault="00672E64" w:rsidP="00BE1FE9">
      <w:pPr>
        <w:autoSpaceDE w:val="0"/>
        <w:autoSpaceDN w:val="0"/>
        <w:adjustRightInd w:val="0"/>
        <w:spacing w:after="0" w:line="240" w:lineRule="auto"/>
        <w:ind w:left="360"/>
        <w:rPr>
          <w:rFonts w:ascii="Century Gothic" w:hAnsi="Century Gothic"/>
          <w:b/>
          <w:bCs/>
          <w:color w:val="000000"/>
          <w:sz w:val="24"/>
          <w:szCs w:val="24"/>
        </w:rPr>
      </w:pPr>
    </w:p>
    <w:p w14:paraId="092955A5" w14:textId="11C752FE" w:rsidR="00672E64" w:rsidRDefault="00672E64" w:rsidP="00BE1FE9">
      <w:pPr>
        <w:autoSpaceDE w:val="0"/>
        <w:autoSpaceDN w:val="0"/>
        <w:adjustRightInd w:val="0"/>
        <w:spacing w:after="0" w:line="240" w:lineRule="auto"/>
        <w:ind w:left="360"/>
        <w:rPr>
          <w:rFonts w:ascii="Century Gothic" w:hAnsi="Century Gothic"/>
          <w:b/>
          <w:bCs/>
          <w:color w:val="000000"/>
          <w:sz w:val="24"/>
          <w:szCs w:val="24"/>
        </w:rPr>
      </w:pPr>
    </w:p>
    <w:p w14:paraId="26C788A8" w14:textId="4FD25937" w:rsidR="00672E64" w:rsidRDefault="00672E64" w:rsidP="00BE1FE9">
      <w:pPr>
        <w:autoSpaceDE w:val="0"/>
        <w:autoSpaceDN w:val="0"/>
        <w:adjustRightInd w:val="0"/>
        <w:spacing w:after="0" w:line="240" w:lineRule="auto"/>
        <w:ind w:left="360"/>
        <w:rPr>
          <w:rFonts w:ascii="Century Gothic" w:hAnsi="Century Gothic"/>
          <w:b/>
          <w:bCs/>
          <w:color w:val="000000"/>
          <w:sz w:val="24"/>
          <w:szCs w:val="24"/>
        </w:rPr>
      </w:pPr>
    </w:p>
    <w:p w14:paraId="53B5780F" w14:textId="73CBB28F" w:rsidR="00672E64" w:rsidRDefault="00672E64" w:rsidP="00BE1FE9">
      <w:pPr>
        <w:autoSpaceDE w:val="0"/>
        <w:autoSpaceDN w:val="0"/>
        <w:adjustRightInd w:val="0"/>
        <w:spacing w:after="0" w:line="240" w:lineRule="auto"/>
        <w:ind w:left="360"/>
        <w:rPr>
          <w:rFonts w:ascii="Century Gothic" w:hAnsi="Century Gothic"/>
          <w:b/>
          <w:bCs/>
          <w:color w:val="000000"/>
          <w:sz w:val="24"/>
          <w:szCs w:val="24"/>
        </w:rPr>
      </w:pPr>
    </w:p>
    <w:p w14:paraId="688E135B" w14:textId="2D896A31" w:rsidR="00672E64" w:rsidRDefault="00672E64" w:rsidP="00BE1FE9">
      <w:pPr>
        <w:autoSpaceDE w:val="0"/>
        <w:autoSpaceDN w:val="0"/>
        <w:adjustRightInd w:val="0"/>
        <w:spacing w:after="0" w:line="240" w:lineRule="auto"/>
        <w:ind w:left="360"/>
        <w:rPr>
          <w:rFonts w:ascii="Century Gothic" w:hAnsi="Century Gothic"/>
          <w:b/>
          <w:bCs/>
          <w:color w:val="000000"/>
          <w:sz w:val="24"/>
          <w:szCs w:val="24"/>
        </w:rPr>
      </w:pPr>
    </w:p>
    <w:p w14:paraId="0BBBB55E" w14:textId="77777777" w:rsidR="00672E64" w:rsidRPr="00DE5E1D" w:rsidRDefault="00672E64" w:rsidP="00BE1FE9">
      <w:pPr>
        <w:autoSpaceDE w:val="0"/>
        <w:autoSpaceDN w:val="0"/>
        <w:adjustRightInd w:val="0"/>
        <w:spacing w:after="0" w:line="240" w:lineRule="auto"/>
        <w:ind w:left="360"/>
        <w:rPr>
          <w:rFonts w:ascii="Century Gothic" w:hAnsi="Century Gothic"/>
          <w:b/>
          <w:bCs/>
          <w:color w:val="000000"/>
          <w:sz w:val="24"/>
          <w:szCs w:val="24"/>
        </w:rPr>
      </w:pPr>
    </w:p>
    <w:p w14:paraId="3BFFC254" w14:textId="77777777" w:rsidR="005A3FDC" w:rsidRPr="00DE5E1D" w:rsidRDefault="005A3FDC" w:rsidP="00BE1FE9">
      <w:pPr>
        <w:autoSpaceDE w:val="0"/>
        <w:autoSpaceDN w:val="0"/>
        <w:adjustRightInd w:val="0"/>
        <w:spacing w:after="0" w:line="240" w:lineRule="auto"/>
        <w:ind w:left="360"/>
        <w:rPr>
          <w:rFonts w:ascii="Century Gothic" w:hAnsi="Century Gothic"/>
          <w:b/>
          <w:bCs/>
          <w:color w:val="000000"/>
          <w:sz w:val="24"/>
          <w:szCs w:val="24"/>
        </w:rPr>
      </w:pPr>
    </w:p>
    <w:p w14:paraId="5DCEF0CC" w14:textId="77777777" w:rsidR="00DE4E89" w:rsidRDefault="00DE4E89" w:rsidP="00A27964">
      <w:pPr>
        <w:autoSpaceDE w:val="0"/>
        <w:autoSpaceDN w:val="0"/>
        <w:adjustRightInd w:val="0"/>
        <w:spacing w:after="0" w:line="360" w:lineRule="auto"/>
        <w:jc w:val="both"/>
        <w:rPr>
          <w:rFonts w:ascii="Century Gothic" w:hAnsi="Century Gothic"/>
          <w:b/>
          <w:bCs/>
          <w:sz w:val="24"/>
          <w:szCs w:val="24"/>
        </w:rPr>
      </w:pPr>
    </w:p>
    <w:p w14:paraId="66F8AB9B" w14:textId="77777777" w:rsidR="00A27964" w:rsidRPr="00A4028D" w:rsidRDefault="00A27964" w:rsidP="00A27964">
      <w:pPr>
        <w:autoSpaceDE w:val="0"/>
        <w:autoSpaceDN w:val="0"/>
        <w:adjustRightInd w:val="0"/>
        <w:spacing w:after="0" w:line="360" w:lineRule="auto"/>
        <w:jc w:val="both"/>
        <w:rPr>
          <w:rFonts w:ascii="Century Gothic" w:hAnsi="Century Gothic"/>
          <w:b/>
          <w:bCs/>
        </w:rPr>
      </w:pPr>
      <w:r w:rsidRPr="00A4028D">
        <w:rPr>
          <w:rFonts w:ascii="Century Gothic" w:hAnsi="Century Gothic"/>
          <w:b/>
          <w:bCs/>
        </w:rPr>
        <w:lastRenderedPageBreak/>
        <w:t>ANNEX TWO</w:t>
      </w:r>
    </w:p>
    <w:p w14:paraId="6CDC4FEB" w14:textId="77777777" w:rsidR="008D5DD5" w:rsidRPr="00A4028D" w:rsidRDefault="009106A0" w:rsidP="00A27964">
      <w:pPr>
        <w:autoSpaceDE w:val="0"/>
        <w:autoSpaceDN w:val="0"/>
        <w:adjustRightInd w:val="0"/>
        <w:spacing w:after="0" w:line="360" w:lineRule="auto"/>
        <w:jc w:val="both"/>
        <w:rPr>
          <w:rFonts w:ascii="Century Gothic" w:hAnsi="Century Gothic"/>
          <w:b/>
          <w:bCs/>
        </w:rPr>
      </w:pPr>
      <w:r w:rsidRPr="00A4028D">
        <w:rPr>
          <w:rFonts w:ascii="Century Gothic" w:hAnsi="Century Gothic"/>
          <w:b/>
          <w:bCs/>
        </w:rPr>
        <w:t xml:space="preserve">STUDENT CODE OF CONDUCT </w:t>
      </w:r>
      <w:r w:rsidR="00250BBD" w:rsidRPr="00A4028D">
        <w:rPr>
          <w:rFonts w:ascii="Century Gothic" w:hAnsi="Century Gothic"/>
          <w:b/>
          <w:bCs/>
        </w:rPr>
        <w:t>DECLARATION</w:t>
      </w:r>
    </w:p>
    <w:p w14:paraId="5AF2D8D0" w14:textId="77777777" w:rsidR="0091453E" w:rsidRPr="00A4028D" w:rsidRDefault="009106A0" w:rsidP="0091453E">
      <w:pPr>
        <w:spacing w:line="360" w:lineRule="auto"/>
        <w:jc w:val="both"/>
        <w:rPr>
          <w:rFonts w:ascii="Century Gothic" w:hAnsi="Century Gothic"/>
          <w:b/>
          <w:bCs/>
        </w:rPr>
      </w:pPr>
      <w:r w:rsidRPr="00A4028D">
        <w:rPr>
          <w:rFonts w:ascii="Century Gothic" w:hAnsi="Century Gothic"/>
          <w:b/>
          <w:bCs/>
        </w:rPr>
        <w:t xml:space="preserve">Student Code of Conduct </w:t>
      </w:r>
      <w:r w:rsidR="00250BBD" w:rsidRPr="00A4028D">
        <w:rPr>
          <w:rFonts w:ascii="Century Gothic" w:hAnsi="Century Gothic"/>
          <w:b/>
          <w:bCs/>
        </w:rPr>
        <w:t>Declaration</w:t>
      </w:r>
    </w:p>
    <w:p w14:paraId="317499E0" w14:textId="77777777" w:rsidR="0091453E" w:rsidRPr="00A4028D" w:rsidRDefault="009106A0" w:rsidP="0091453E">
      <w:pPr>
        <w:autoSpaceDE w:val="0"/>
        <w:autoSpaceDN w:val="0"/>
        <w:adjustRightInd w:val="0"/>
        <w:spacing w:after="0" w:line="360" w:lineRule="auto"/>
        <w:jc w:val="both"/>
        <w:rPr>
          <w:rFonts w:ascii="Century Gothic" w:hAnsi="Century Gothic"/>
        </w:rPr>
      </w:pPr>
      <w:r w:rsidRPr="00A4028D">
        <w:rPr>
          <w:rFonts w:ascii="Century Gothic" w:hAnsi="Century Gothic"/>
        </w:rPr>
        <w:t xml:space="preserve">I </w:t>
      </w:r>
      <w:r w:rsidR="0091453E" w:rsidRPr="00A4028D">
        <w:rPr>
          <w:rFonts w:ascii="Century Gothic" w:hAnsi="Century Gothic"/>
        </w:rPr>
        <w:t>Name of Student ………………………………………………………………</w:t>
      </w:r>
    </w:p>
    <w:p w14:paraId="613FF8F2" w14:textId="77777777" w:rsidR="0091453E" w:rsidRPr="00A4028D" w:rsidRDefault="0091453E" w:rsidP="0091453E">
      <w:pPr>
        <w:autoSpaceDE w:val="0"/>
        <w:autoSpaceDN w:val="0"/>
        <w:adjustRightInd w:val="0"/>
        <w:spacing w:after="0" w:line="360" w:lineRule="auto"/>
        <w:jc w:val="both"/>
        <w:rPr>
          <w:rFonts w:ascii="Century Gothic" w:hAnsi="Century Gothic"/>
        </w:rPr>
      </w:pPr>
      <w:r w:rsidRPr="00A4028D">
        <w:rPr>
          <w:rFonts w:ascii="Century Gothic" w:hAnsi="Century Gothic"/>
        </w:rPr>
        <w:t>Reg. Number ………………………………………………………………</w:t>
      </w:r>
    </w:p>
    <w:p w14:paraId="6E3E3C32" w14:textId="77777777" w:rsidR="005A3FDC" w:rsidRPr="00A4028D" w:rsidRDefault="009106A0" w:rsidP="00B878EE">
      <w:pPr>
        <w:numPr>
          <w:ilvl w:val="0"/>
          <w:numId w:val="16"/>
        </w:numPr>
        <w:autoSpaceDE w:val="0"/>
        <w:autoSpaceDN w:val="0"/>
        <w:adjustRightInd w:val="0"/>
        <w:spacing w:after="0" w:line="360" w:lineRule="auto"/>
        <w:jc w:val="both"/>
        <w:rPr>
          <w:rFonts w:ascii="Century Gothic" w:hAnsi="Century Gothic"/>
        </w:rPr>
      </w:pPr>
      <w:r w:rsidRPr="00A4028D">
        <w:rPr>
          <w:rFonts w:ascii="Century Gothic" w:hAnsi="Century Gothic"/>
        </w:rPr>
        <w:t xml:space="preserve">Do hereby declare that I have read and understood the Lukenya University Student Handbook and Lukenya University Rules and Regulations </w:t>
      </w:r>
      <w:r w:rsidR="005A3FDC" w:rsidRPr="00A4028D">
        <w:rPr>
          <w:rFonts w:ascii="Century Gothic" w:hAnsi="Century Gothic"/>
        </w:rPr>
        <w:t>Governing Student Conduct and commit to abide by them at all times;</w:t>
      </w:r>
    </w:p>
    <w:p w14:paraId="649833A9" w14:textId="77777777" w:rsidR="005A3FDC" w:rsidRPr="00A4028D" w:rsidRDefault="005A3FDC" w:rsidP="00B878EE">
      <w:pPr>
        <w:numPr>
          <w:ilvl w:val="0"/>
          <w:numId w:val="16"/>
        </w:numPr>
        <w:autoSpaceDE w:val="0"/>
        <w:autoSpaceDN w:val="0"/>
        <w:adjustRightInd w:val="0"/>
        <w:spacing w:after="0" w:line="360" w:lineRule="auto"/>
        <w:jc w:val="both"/>
        <w:rPr>
          <w:rFonts w:ascii="Century Gothic" w:hAnsi="Century Gothic"/>
        </w:rPr>
      </w:pPr>
      <w:r w:rsidRPr="00A4028D">
        <w:rPr>
          <w:rFonts w:ascii="Century Gothic" w:hAnsi="Century Gothic"/>
        </w:rPr>
        <w:t xml:space="preserve">Understand it is my responsibility to strive to read and understand Lukenya University Rules </w:t>
      </w:r>
      <w:r w:rsidR="004D3CDB" w:rsidRPr="00A4028D">
        <w:rPr>
          <w:rFonts w:ascii="Century Gothic" w:hAnsi="Century Gothic"/>
        </w:rPr>
        <w:t>and Regulations</w:t>
      </w:r>
      <w:r w:rsidRPr="00A4028D">
        <w:rPr>
          <w:rFonts w:ascii="Century Gothic" w:hAnsi="Century Gothic"/>
        </w:rPr>
        <w:t xml:space="preserve"> Governing Student Conduct each time they are reviewed;</w:t>
      </w:r>
    </w:p>
    <w:p w14:paraId="3E02D102" w14:textId="77777777" w:rsidR="005A3FDC" w:rsidRPr="00A4028D" w:rsidRDefault="009106A0" w:rsidP="00B878EE">
      <w:pPr>
        <w:numPr>
          <w:ilvl w:val="0"/>
          <w:numId w:val="16"/>
        </w:numPr>
        <w:autoSpaceDE w:val="0"/>
        <w:autoSpaceDN w:val="0"/>
        <w:adjustRightInd w:val="0"/>
        <w:spacing w:after="0" w:line="360" w:lineRule="auto"/>
        <w:jc w:val="both"/>
        <w:rPr>
          <w:rFonts w:ascii="Century Gothic" w:hAnsi="Century Gothic"/>
        </w:rPr>
      </w:pPr>
      <w:r w:rsidRPr="00A4028D">
        <w:rPr>
          <w:rFonts w:ascii="Century Gothic" w:hAnsi="Century Gothic"/>
        </w:rPr>
        <w:t>I commit to abide by the Lukenya University Statutes, Policies and Procedures in al</w:t>
      </w:r>
      <w:r w:rsidR="005A3FDC" w:rsidRPr="00A4028D">
        <w:rPr>
          <w:rFonts w:ascii="Century Gothic" w:hAnsi="Century Gothic"/>
        </w:rPr>
        <w:t>l my undertakings at the Univer</w:t>
      </w:r>
      <w:r w:rsidRPr="00A4028D">
        <w:rPr>
          <w:rFonts w:ascii="Century Gothic" w:hAnsi="Century Gothic"/>
        </w:rPr>
        <w:t>sity;</w:t>
      </w:r>
      <w:r w:rsidR="005A3FDC" w:rsidRPr="00A4028D">
        <w:rPr>
          <w:rFonts w:ascii="Century Gothic" w:hAnsi="Century Gothic"/>
        </w:rPr>
        <w:t xml:space="preserve"> </w:t>
      </w:r>
    </w:p>
    <w:p w14:paraId="0D1901D0" w14:textId="77777777" w:rsidR="009106A0" w:rsidRPr="00A4028D" w:rsidRDefault="009106A0" w:rsidP="00B878EE">
      <w:pPr>
        <w:numPr>
          <w:ilvl w:val="0"/>
          <w:numId w:val="16"/>
        </w:numPr>
        <w:autoSpaceDE w:val="0"/>
        <w:autoSpaceDN w:val="0"/>
        <w:adjustRightInd w:val="0"/>
        <w:spacing w:after="0" w:line="360" w:lineRule="auto"/>
        <w:jc w:val="both"/>
        <w:rPr>
          <w:rFonts w:ascii="Century Gothic" w:hAnsi="Century Gothic"/>
        </w:rPr>
      </w:pPr>
      <w:r w:rsidRPr="00A4028D">
        <w:rPr>
          <w:rFonts w:ascii="Century Gothic" w:hAnsi="Century Gothic"/>
        </w:rPr>
        <w:t xml:space="preserve">I commit that I shall follow all the instructions given to me by </w:t>
      </w:r>
      <w:proofErr w:type="gramStart"/>
      <w:r w:rsidRPr="00A4028D">
        <w:rPr>
          <w:rFonts w:ascii="Century Gothic" w:hAnsi="Century Gothic"/>
        </w:rPr>
        <w:t>University</w:t>
      </w:r>
      <w:proofErr w:type="gramEnd"/>
      <w:r w:rsidRPr="00A4028D">
        <w:rPr>
          <w:rFonts w:ascii="Century Gothic" w:hAnsi="Century Gothic"/>
        </w:rPr>
        <w:t xml:space="preserve"> academic staff and administrators</w:t>
      </w:r>
      <w:r w:rsidR="005A3FDC" w:rsidRPr="00A4028D">
        <w:rPr>
          <w:rFonts w:ascii="Century Gothic" w:hAnsi="Century Gothic"/>
        </w:rPr>
        <w:t>.  I understand failure to follow instructions by academic staff and administrators is serious breach of University Rules and Regulations</w:t>
      </w:r>
      <w:r w:rsidRPr="00A4028D">
        <w:rPr>
          <w:rFonts w:ascii="Century Gothic" w:hAnsi="Century Gothic"/>
        </w:rPr>
        <w:t>;</w:t>
      </w:r>
    </w:p>
    <w:p w14:paraId="13673200" w14:textId="77777777" w:rsidR="005A3FDC" w:rsidRPr="00A4028D" w:rsidRDefault="009106A0" w:rsidP="00B878EE">
      <w:pPr>
        <w:numPr>
          <w:ilvl w:val="0"/>
          <w:numId w:val="16"/>
        </w:numPr>
        <w:autoSpaceDE w:val="0"/>
        <w:autoSpaceDN w:val="0"/>
        <w:adjustRightInd w:val="0"/>
        <w:spacing w:after="0" w:line="360" w:lineRule="auto"/>
        <w:jc w:val="both"/>
        <w:rPr>
          <w:rFonts w:ascii="Century Gothic" w:hAnsi="Century Gothic"/>
        </w:rPr>
      </w:pPr>
      <w:r w:rsidRPr="00A4028D">
        <w:rPr>
          <w:rFonts w:ascii="Century Gothic" w:hAnsi="Century Gothic"/>
        </w:rPr>
        <w:t>Understand that failure to follow Lukenya University Statutes, Policies, Procedures and Rules and Regulations may lead to disciplinary action being taken against me by the University</w:t>
      </w:r>
      <w:r w:rsidR="005A3FDC" w:rsidRPr="00A4028D">
        <w:rPr>
          <w:rFonts w:ascii="Century Gothic" w:hAnsi="Century Gothic"/>
        </w:rPr>
        <w:t>;</w:t>
      </w:r>
    </w:p>
    <w:p w14:paraId="78F5EEA2" w14:textId="77777777" w:rsidR="009106A0" w:rsidRPr="00A4028D" w:rsidRDefault="005A3FDC" w:rsidP="00B878EE">
      <w:pPr>
        <w:numPr>
          <w:ilvl w:val="0"/>
          <w:numId w:val="16"/>
        </w:numPr>
        <w:autoSpaceDE w:val="0"/>
        <w:autoSpaceDN w:val="0"/>
        <w:adjustRightInd w:val="0"/>
        <w:spacing w:after="0" w:line="360" w:lineRule="auto"/>
        <w:jc w:val="both"/>
        <w:rPr>
          <w:rFonts w:ascii="Century Gothic" w:hAnsi="Century Gothic"/>
        </w:rPr>
      </w:pPr>
      <w:r w:rsidRPr="00A4028D">
        <w:rPr>
          <w:rFonts w:ascii="Century Gothic" w:hAnsi="Century Gothic"/>
        </w:rPr>
        <w:t>Commit to respect the decision taken against me by the University Senate in case of breach of Lukenya University Rules and Regulations Governing Student Conduct, Statutes, Policies and Procedures.</w:t>
      </w:r>
      <w:r w:rsidR="009106A0" w:rsidRPr="00A4028D">
        <w:rPr>
          <w:rFonts w:ascii="Century Gothic" w:hAnsi="Century Gothic"/>
        </w:rPr>
        <w:t xml:space="preserve"> </w:t>
      </w:r>
    </w:p>
    <w:p w14:paraId="0DD0A561" w14:textId="77777777" w:rsidR="009106A0" w:rsidRPr="00A4028D" w:rsidRDefault="009106A0">
      <w:pPr>
        <w:autoSpaceDE w:val="0"/>
        <w:autoSpaceDN w:val="0"/>
        <w:adjustRightInd w:val="0"/>
        <w:spacing w:after="0" w:line="360" w:lineRule="auto"/>
        <w:jc w:val="both"/>
        <w:rPr>
          <w:rFonts w:ascii="Century Gothic" w:hAnsi="Century Gothic"/>
        </w:rPr>
      </w:pPr>
    </w:p>
    <w:p w14:paraId="18653CB4" w14:textId="77777777" w:rsidR="0091453E" w:rsidRPr="00A4028D" w:rsidRDefault="0091453E">
      <w:pPr>
        <w:autoSpaceDE w:val="0"/>
        <w:autoSpaceDN w:val="0"/>
        <w:adjustRightInd w:val="0"/>
        <w:spacing w:after="0" w:line="360" w:lineRule="auto"/>
        <w:jc w:val="both"/>
        <w:rPr>
          <w:rFonts w:ascii="Century Gothic" w:hAnsi="Century Gothic"/>
        </w:rPr>
      </w:pPr>
      <w:r w:rsidRPr="00A4028D">
        <w:rPr>
          <w:rFonts w:ascii="Century Gothic" w:hAnsi="Century Gothic"/>
        </w:rPr>
        <w:t>Student: Print Full Name ………………………………………………………………</w:t>
      </w:r>
    </w:p>
    <w:p w14:paraId="7ED67D49" w14:textId="2E8C9EAD" w:rsidR="005E2D60" w:rsidRPr="00A4028D" w:rsidRDefault="005E2D60">
      <w:pPr>
        <w:autoSpaceDE w:val="0"/>
        <w:autoSpaceDN w:val="0"/>
        <w:adjustRightInd w:val="0"/>
        <w:spacing w:after="0" w:line="360" w:lineRule="auto"/>
        <w:jc w:val="both"/>
        <w:rPr>
          <w:rFonts w:ascii="Century Gothic" w:hAnsi="Century Gothic"/>
        </w:rPr>
      </w:pPr>
      <w:bookmarkStart w:id="133" w:name="_Hlk135308200"/>
      <w:r w:rsidRPr="00A4028D">
        <w:rPr>
          <w:rFonts w:ascii="Century Gothic" w:hAnsi="Century Gothic"/>
        </w:rPr>
        <w:t>ID/</w:t>
      </w:r>
      <w:r w:rsidR="00672E64" w:rsidRPr="00A4028D">
        <w:rPr>
          <w:rFonts w:ascii="Century Gothic" w:hAnsi="Century Gothic"/>
        </w:rPr>
        <w:t>Passport Number</w:t>
      </w:r>
      <w:proofErr w:type="gramStart"/>
      <w:r w:rsidRPr="00A4028D">
        <w:rPr>
          <w:rFonts w:ascii="Century Gothic" w:hAnsi="Century Gothic"/>
        </w:rPr>
        <w:t>…..</w:t>
      </w:r>
      <w:proofErr w:type="gramEnd"/>
      <w:r w:rsidRPr="00A4028D">
        <w:rPr>
          <w:rFonts w:ascii="Century Gothic" w:hAnsi="Century Gothic"/>
        </w:rPr>
        <w:t>………………………………………………………………</w:t>
      </w:r>
    </w:p>
    <w:bookmarkEnd w:id="133"/>
    <w:p w14:paraId="059146B2" w14:textId="77777777" w:rsidR="0091453E" w:rsidRPr="00A4028D" w:rsidRDefault="0091453E">
      <w:pPr>
        <w:autoSpaceDE w:val="0"/>
        <w:autoSpaceDN w:val="0"/>
        <w:adjustRightInd w:val="0"/>
        <w:spacing w:after="0" w:line="240" w:lineRule="auto"/>
        <w:jc w:val="both"/>
        <w:rPr>
          <w:rFonts w:ascii="Century Gothic" w:hAnsi="Century Gothic"/>
        </w:rPr>
      </w:pPr>
      <w:r w:rsidRPr="00A4028D">
        <w:rPr>
          <w:rFonts w:ascii="Century Gothic" w:hAnsi="Century Gothic"/>
        </w:rPr>
        <w:t>Signature ………………………………………………………………</w:t>
      </w:r>
      <w:r w:rsidR="00444088" w:rsidRPr="00A4028D">
        <w:rPr>
          <w:rFonts w:ascii="Century Gothic" w:hAnsi="Century Gothic"/>
        </w:rPr>
        <w:t>…………………</w:t>
      </w:r>
    </w:p>
    <w:p w14:paraId="3151C0CE" w14:textId="77777777" w:rsidR="0091453E" w:rsidRPr="00A4028D" w:rsidRDefault="0091453E">
      <w:pPr>
        <w:autoSpaceDE w:val="0"/>
        <w:autoSpaceDN w:val="0"/>
        <w:adjustRightInd w:val="0"/>
        <w:spacing w:after="0" w:line="240" w:lineRule="auto"/>
        <w:jc w:val="both"/>
        <w:rPr>
          <w:rFonts w:ascii="Century Gothic" w:hAnsi="Century Gothic"/>
        </w:rPr>
      </w:pPr>
      <w:r w:rsidRPr="00A4028D">
        <w:rPr>
          <w:rFonts w:ascii="Century Gothic" w:hAnsi="Century Gothic"/>
        </w:rPr>
        <w:t>Date ………………………………………………………………</w:t>
      </w:r>
      <w:r w:rsidR="00444088" w:rsidRPr="00A4028D">
        <w:rPr>
          <w:rFonts w:ascii="Century Gothic" w:hAnsi="Century Gothic"/>
        </w:rPr>
        <w:t>………………………</w:t>
      </w:r>
    </w:p>
    <w:p w14:paraId="285E63C6" w14:textId="77777777" w:rsidR="0091453E" w:rsidRPr="00A4028D" w:rsidRDefault="0091453E">
      <w:pPr>
        <w:autoSpaceDE w:val="0"/>
        <w:autoSpaceDN w:val="0"/>
        <w:adjustRightInd w:val="0"/>
        <w:spacing w:after="0" w:line="240" w:lineRule="auto"/>
        <w:jc w:val="both"/>
        <w:rPr>
          <w:rFonts w:ascii="Century Gothic" w:hAnsi="Century Gothic"/>
        </w:rPr>
      </w:pPr>
      <w:r w:rsidRPr="00A4028D">
        <w:rPr>
          <w:rFonts w:ascii="Century Gothic" w:hAnsi="Century Gothic"/>
        </w:rPr>
        <w:t>Parent/Guardian/Sponsor (Fu</w:t>
      </w:r>
      <w:r w:rsidR="00444088" w:rsidRPr="00A4028D">
        <w:rPr>
          <w:rFonts w:ascii="Century Gothic" w:hAnsi="Century Gothic"/>
        </w:rPr>
        <w:t>ll Name) …………………………………………….</w:t>
      </w:r>
    </w:p>
    <w:p w14:paraId="48265A9A" w14:textId="77777777" w:rsidR="0091453E" w:rsidRPr="00A4028D" w:rsidRDefault="0091453E">
      <w:pPr>
        <w:autoSpaceDE w:val="0"/>
        <w:autoSpaceDN w:val="0"/>
        <w:adjustRightInd w:val="0"/>
        <w:spacing w:after="0" w:line="240" w:lineRule="auto"/>
        <w:jc w:val="both"/>
        <w:rPr>
          <w:rFonts w:ascii="Century Gothic" w:hAnsi="Century Gothic"/>
        </w:rPr>
      </w:pPr>
      <w:r w:rsidRPr="00A4028D">
        <w:rPr>
          <w:rFonts w:ascii="Century Gothic" w:hAnsi="Century Gothic"/>
        </w:rPr>
        <w:t>Address ……………………………………………………………...</w:t>
      </w:r>
      <w:r w:rsidR="00444088" w:rsidRPr="00A4028D">
        <w:rPr>
          <w:rFonts w:ascii="Century Gothic" w:hAnsi="Century Gothic"/>
        </w:rPr>
        <w:t>............................</w:t>
      </w:r>
    </w:p>
    <w:p w14:paraId="026E9E37" w14:textId="77777777" w:rsidR="0091453E" w:rsidRPr="00A4028D" w:rsidRDefault="0091453E">
      <w:pPr>
        <w:autoSpaceDE w:val="0"/>
        <w:autoSpaceDN w:val="0"/>
        <w:adjustRightInd w:val="0"/>
        <w:spacing w:after="0" w:line="240" w:lineRule="auto"/>
        <w:jc w:val="both"/>
        <w:rPr>
          <w:rFonts w:ascii="Century Gothic" w:hAnsi="Century Gothic"/>
        </w:rPr>
      </w:pPr>
      <w:r w:rsidRPr="00A4028D">
        <w:rPr>
          <w:rFonts w:ascii="Century Gothic" w:hAnsi="Century Gothic"/>
        </w:rPr>
        <w:t>Signature ………………………………………………………………</w:t>
      </w:r>
      <w:r w:rsidR="00444088" w:rsidRPr="00A4028D">
        <w:rPr>
          <w:rFonts w:ascii="Century Gothic" w:hAnsi="Century Gothic"/>
        </w:rPr>
        <w:t>…………………</w:t>
      </w:r>
    </w:p>
    <w:p w14:paraId="06BA382C" w14:textId="77777777" w:rsidR="00A85977" w:rsidRDefault="0091453E">
      <w:pPr>
        <w:autoSpaceDE w:val="0"/>
        <w:autoSpaceDN w:val="0"/>
        <w:adjustRightInd w:val="0"/>
        <w:spacing w:after="0" w:line="240" w:lineRule="auto"/>
        <w:jc w:val="both"/>
        <w:rPr>
          <w:rFonts w:ascii="Century Gothic" w:hAnsi="Century Gothic"/>
        </w:rPr>
      </w:pPr>
      <w:r w:rsidRPr="00A4028D">
        <w:rPr>
          <w:rFonts w:ascii="Century Gothic" w:hAnsi="Century Gothic"/>
        </w:rPr>
        <w:t>Date ………………………</w:t>
      </w:r>
      <w:r w:rsidR="00C565BF" w:rsidRPr="00A4028D">
        <w:rPr>
          <w:rFonts w:ascii="Century Gothic" w:hAnsi="Century Gothic"/>
        </w:rPr>
        <w:tab/>
      </w:r>
      <w:r w:rsidR="00444088" w:rsidRPr="00A4028D">
        <w:rPr>
          <w:rFonts w:ascii="Century Gothic" w:hAnsi="Century Gothic"/>
        </w:rPr>
        <w:t>……………………………………………………………..</w:t>
      </w:r>
      <w:r w:rsidR="00554EF8" w:rsidRPr="00A4028D">
        <w:rPr>
          <w:rFonts w:ascii="Century Gothic" w:hAnsi="Century Gothic"/>
        </w:rPr>
        <w:t xml:space="preserve"> </w:t>
      </w:r>
    </w:p>
    <w:p w14:paraId="59B9B893" w14:textId="77777777" w:rsidR="00A85977" w:rsidRDefault="00A85977">
      <w:pPr>
        <w:autoSpaceDE w:val="0"/>
        <w:autoSpaceDN w:val="0"/>
        <w:adjustRightInd w:val="0"/>
        <w:spacing w:after="0" w:line="240" w:lineRule="auto"/>
        <w:jc w:val="both"/>
        <w:rPr>
          <w:rFonts w:ascii="Century Gothic" w:hAnsi="Century Gothic"/>
        </w:rPr>
      </w:pPr>
    </w:p>
    <w:p w14:paraId="68B85668" w14:textId="3109A2DD" w:rsidR="00554EF8" w:rsidRPr="00A4028D" w:rsidRDefault="00554EF8">
      <w:pPr>
        <w:autoSpaceDE w:val="0"/>
        <w:autoSpaceDN w:val="0"/>
        <w:adjustRightInd w:val="0"/>
        <w:spacing w:after="0" w:line="240" w:lineRule="auto"/>
        <w:jc w:val="both"/>
        <w:rPr>
          <w:rFonts w:ascii="Century Gothic" w:hAnsi="Century Gothic"/>
        </w:rPr>
      </w:pPr>
      <w:r w:rsidRPr="00A4028D">
        <w:rPr>
          <w:rFonts w:ascii="Century Gothic" w:hAnsi="Century Gothic"/>
        </w:rPr>
        <w:t>Witness: Print Full Name ……………………………………………………………….</w:t>
      </w:r>
    </w:p>
    <w:p w14:paraId="02D7B6FE" w14:textId="77777777" w:rsidR="00554EF8" w:rsidRPr="00A4028D" w:rsidRDefault="00554EF8">
      <w:pPr>
        <w:autoSpaceDE w:val="0"/>
        <w:autoSpaceDN w:val="0"/>
        <w:adjustRightInd w:val="0"/>
        <w:spacing w:after="0" w:line="240" w:lineRule="auto"/>
        <w:jc w:val="both"/>
        <w:rPr>
          <w:rFonts w:ascii="Century Gothic" w:hAnsi="Century Gothic"/>
        </w:rPr>
      </w:pPr>
      <w:r w:rsidRPr="00A4028D">
        <w:rPr>
          <w:rFonts w:ascii="Century Gothic" w:hAnsi="Century Gothic"/>
        </w:rPr>
        <w:t>ID/Passport Number</w:t>
      </w:r>
      <w:proofErr w:type="gramStart"/>
      <w:r w:rsidRPr="00A4028D">
        <w:rPr>
          <w:rFonts w:ascii="Century Gothic" w:hAnsi="Century Gothic"/>
        </w:rPr>
        <w:t>…..</w:t>
      </w:r>
      <w:proofErr w:type="gramEnd"/>
      <w:r w:rsidRPr="00A4028D">
        <w:rPr>
          <w:rFonts w:ascii="Century Gothic" w:hAnsi="Century Gothic"/>
        </w:rPr>
        <w:t>………………………………………………………………</w:t>
      </w:r>
    </w:p>
    <w:p w14:paraId="2893E546" w14:textId="77777777" w:rsidR="00554EF8" w:rsidRPr="00A4028D" w:rsidRDefault="00554EF8">
      <w:pPr>
        <w:autoSpaceDE w:val="0"/>
        <w:autoSpaceDN w:val="0"/>
        <w:adjustRightInd w:val="0"/>
        <w:spacing w:after="0" w:line="240" w:lineRule="auto"/>
        <w:jc w:val="both"/>
        <w:rPr>
          <w:rFonts w:ascii="Century Gothic" w:hAnsi="Century Gothic"/>
        </w:rPr>
      </w:pPr>
      <w:r w:rsidRPr="00A4028D">
        <w:rPr>
          <w:rFonts w:ascii="Century Gothic" w:hAnsi="Century Gothic"/>
        </w:rPr>
        <w:t>Signature …………………………………………………………………………………</w:t>
      </w:r>
    </w:p>
    <w:p w14:paraId="4CCF6E58" w14:textId="15C1B350" w:rsidR="00F06A68" w:rsidRPr="00A4028D" w:rsidRDefault="00F06A68" w:rsidP="00A4028D">
      <w:pPr>
        <w:spacing w:line="240" w:lineRule="auto"/>
        <w:jc w:val="both"/>
        <w:rPr>
          <w:rFonts w:ascii="Century Gothic" w:hAnsi="Century Gothic"/>
        </w:rPr>
      </w:pPr>
    </w:p>
    <w:sectPr w:rsidR="00F06A68" w:rsidRPr="00A4028D" w:rsidSect="00D91796">
      <w:headerReference w:type="default" r:id="rId18"/>
      <w:footerReference w:type="defaul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C83F27" w14:textId="77777777" w:rsidR="00BD5274" w:rsidRDefault="00BD5274" w:rsidP="00316D76">
      <w:pPr>
        <w:spacing w:after="0" w:line="240" w:lineRule="auto"/>
      </w:pPr>
      <w:r>
        <w:separator/>
      </w:r>
    </w:p>
  </w:endnote>
  <w:endnote w:type="continuationSeparator" w:id="0">
    <w:p w14:paraId="45420567" w14:textId="77777777" w:rsidR="00BD5274" w:rsidRDefault="00BD5274" w:rsidP="00316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7199852"/>
      <w:docPartObj>
        <w:docPartGallery w:val="Page Numbers (Bottom of Page)"/>
        <w:docPartUnique/>
      </w:docPartObj>
    </w:sdtPr>
    <w:sdtEndPr>
      <w:rPr>
        <w:noProof/>
      </w:rPr>
    </w:sdtEndPr>
    <w:sdtContent>
      <w:p w14:paraId="68C9C2E6" w14:textId="77777777" w:rsidR="001B3C5C" w:rsidRDefault="001B3C5C">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1F46DA15" w14:textId="77777777" w:rsidR="001B3C5C" w:rsidRDefault="001B3C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9A14" w14:textId="77777777" w:rsidR="00D91796" w:rsidRDefault="00D91796">
    <w:pPr>
      <w:pStyle w:val="Footer"/>
      <w:jc w:val="center"/>
    </w:pPr>
    <w:r>
      <w:fldChar w:fldCharType="begin"/>
    </w:r>
    <w:r>
      <w:instrText xml:space="preserve"> PAGE    \* MERGEFORMAT </w:instrText>
    </w:r>
    <w:r>
      <w:fldChar w:fldCharType="separate"/>
    </w:r>
    <w:r w:rsidR="005F7CDE">
      <w:rPr>
        <w:noProof/>
      </w:rPr>
      <w:t>42</w:t>
    </w:r>
    <w:r>
      <w:fldChar w:fldCharType="end"/>
    </w:r>
  </w:p>
  <w:p w14:paraId="4D34A09F" w14:textId="77777777" w:rsidR="00C236FC" w:rsidRDefault="00C236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1588B" w14:textId="77777777" w:rsidR="00BD5274" w:rsidRDefault="00BD5274" w:rsidP="00316D76">
      <w:pPr>
        <w:spacing w:after="0" w:line="240" w:lineRule="auto"/>
      </w:pPr>
      <w:r>
        <w:separator/>
      </w:r>
    </w:p>
  </w:footnote>
  <w:footnote w:type="continuationSeparator" w:id="0">
    <w:p w14:paraId="132F6FFC" w14:textId="77777777" w:rsidR="00BD5274" w:rsidRDefault="00BD5274" w:rsidP="00316D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EC58" w14:textId="77777777" w:rsidR="00AD1A8E" w:rsidRPr="002F4B0C" w:rsidRDefault="00AD1A8E" w:rsidP="00AD1A8E">
    <w:pPr>
      <w:pStyle w:val="Header"/>
      <w:jc w:val="right"/>
      <w:rPr>
        <w:b/>
        <w:i/>
        <w:iCs/>
        <w:color w:val="0070C0"/>
      </w:rPr>
    </w:pPr>
    <w:r w:rsidRPr="002F4B0C">
      <w:rPr>
        <w:b/>
        <w:i/>
        <w:iCs/>
        <w:color w:val="0070C0"/>
      </w:rPr>
      <w:t>Document E1</w:t>
    </w:r>
  </w:p>
  <w:p w14:paraId="656AA4FD" w14:textId="77777777" w:rsidR="00AD1A8E" w:rsidRPr="00AD1A8E" w:rsidRDefault="00AD1A8E" w:rsidP="00AD1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929E0"/>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33451"/>
    <w:multiLevelType w:val="hybridMultilevel"/>
    <w:tmpl w:val="53D69124"/>
    <w:lvl w:ilvl="0" w:tplc="A4F4B154">
      <w:start w:val="1"/>
      <w:numFmt w:val="lowerRoman"/>
      <w:lvlText w:val="%1."/>
      <w:lvlJc w:val="left"/>
      <w:pPr>
        <w:ind w:left="709" w:hanging="72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2" w15:restartNumberingAfterBreak="0">
    <w:nsid w:val="03417159"/>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123B1"/>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857B52"/>
    <w:multiLevelType w:val="hybridMultilevel"/>
    <w:tmpl w:val="8F4AA2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5A944C1"/>
    <w:multiLevelType w:val="hybridMultilevel"/>
    <w:tmpl w:val="BFE2D3AE"/>
    <w:lvl w:ilvl="0" w:tplc="C27CA14E">
      <w:start w:val="5"/>
      <w:numFmt w:val="decimal"/>
      <w:lvlText w:val="%1.0"/>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CB69DB"/>
    <w:multiLevelType w:val="hybridMultilevel"/>
    <w:tmpl w:val="A05214AC"/>
    <w:lvl w:ilvl="0" w:tplc="7A7AF7F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72E1360"/>
    <w:multiLevelType w:val="hybridMultilevel"/>
    <w:tmpl w:val="D5B88BD8"/>
    <w:lvl w:ilvl="0" w:tplc="1EA895FE">
      <w:start w:val="1"/>
      <w:numFmt w:val="lowerRoman"/>
      <w:lvlText w:val="%1."/>
      <w:lvlJc w:val="right"/>
      <w:pPr>
        <w:ind w:left="709" w:hanging="360"/>
      </w:pPr>
      <w:rPr>
        <w:rFonts w:ascii="Century Gothic" w:eastAsiaTheme="minorHAnsi" w:hAnsi="Century Gothic" w:cstheme="minorBidi"/>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8" w15:restartNumberingAfterBreak="0">
    <w:nsid w:val="08986191"/>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FA0919"/>
    <w:multiLevelType w:val="hybridMultilevel"/>
    <w:tmpl w:val="6B586ECE"/>
    <w:lvl w:ilvl="0" w:tplc="1EA895FE">
      <w:start w:val="1"/>
      <w:numFmt w:val="lowerRoman"/>
      <w:lvlText w:val="%1."/>
      <w:lvlJc w:val="right"/>
      <w:pPr>
        <w:ind w:left="709" w:hanging="360"/>
      </w:pPr>
      <w:rPr>
        <w:rFonts w:ascii="Century Gothic" w:eastAsiaTheme="minorHAnsi" w:hAnsi="Century Gothic" w:cstheme="minorBidi"/>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10" w15:restartNumberingAfterBreak="0">
    <w:nsid w:val="0EBB45B1"/>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EBC03BF"/>
    <w:multiLevelType w:val="hybridMultilevel"/>
    <w:tmpl w:val="D3446CF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4F61E8"/>
    <w:multiLevelType w:val="hybridMultilevel"/>
    <w:tmpl w:val="7F9C0586"/>
    <w:lvl w:ilvl="0" w:tplc="A4F4B154">
      <w:start w:val="1"/>
      <w:numFmt w:val="lowerRoman"/>
      <w:lvlText w:val="%1."/>
      <w:lvlJc w:val="left"/>
      <w:pPr>
        <w:ind w:left="709" w:hanging="72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13" w15:restartNumberingAfterBreak="0">
    <w:nsid w:val="11AA583E"/>
    <w:multiLevelType w:val="hybridMultilevel"/>
    <w:tmpl w:val="270C5B8A"/>
    <w:lvl w:ilvl="0" w:tplc="E8C450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4FF1D80"/>
    <w:multiLevelType w:val="hybridMultilevel"/>
    <w:tmpl w:val="E7623A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5BB6C8F"/>
    <w:multiLevelType w:val="hybridMultilevel"/>
    <w:tmpl w:val="C974ED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A16151"/>
    <w:multiLevelType w:val="hybridMultilevel"/>
    <w:tmpl w:val="5506584A"/>
    <w:lvl w:ilvl="0" w:tplc="1EA895FE">
      <w:start w:val="1"/>
      <w:numFmt w:val="lowerRoman"/>
      <w:lvlText w:val="%1."/>
      <w:lvlJc w:val="right"/>
      <w:pPr>
        <w:ind w:left="709" w:hanging="360"/>
      </w:pPr>
      <w:rPr>
        <w:rFonts w:ascii="Century Gothic" w:eastAsiaTheme="minorHAnsi" w:hAnsi="Century Gothic" w:cstheme="minorBidi"/>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17" w15:restartNumberingAfterBreak="0">
    <w:nsid w:val="18DC5CC6"/>
    <w:multiLevelType w:val="hybridMultilevel"/>
    <w:tmpl w:val="B07C0DAC"/>
    <w:lvl w:ilvl="0" w:tplc="E8C450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9FE6084"/>
    <w:multiLevelType w:val="multilevel"/>
    <w:tmpl w:val="5424769E"/>
    <w:lvl w:ilvl="0">
      <w:start w:val="1"/>
      <w:numFmt w:val="decimal"/>
      <w:lvlText w:val="%1.0"/>
      <w:lvlJc w:val="left"/>
      <w:pPr>
        <w:ind w:left="360" w:hanging="360"/>
      </w:pPr>
      <w:rPr>
        <w:rFonts w:ascii="Times New Roman" w:hAnsi="Times New Roman" w:cs="Times New Roman" w:hint="default"/>
        <w:sz w:val="24"/>
      </w:rPr>
    </w:lvl>
    <w:lvl w:ilvl="1">
      <w:start w:val="1"/>
      <w:numFmt w:val="decimal"/>
      <w:lvlText w:val="%1.%2"/>
      <w:lvlJc w:val="left"/>
      <w:pPr>
        <w:ind w:left="1080" w:hanging="360"/>
      </w:pPr>
      <w:rPr>
        <w:rFonts w:ascii="Century Gothic" w:hAnsi="Century Gothic" w:cs="Times New Roman" w:hint="default"/>
        <w:b w:val="0"/>
        <w:sz w:val="22"/>
      </w:rPr>
    </w:lvl>
    <w:lvl w:ilvl="2">
      <w:start w:val="1"/>
      <w:numFmt w:val="decimal"/>
      <w:lvlText w:val="%1.%2.%3"/>
      <w:lvlJc w:val="left"/>
      <w:pPr>
        <w:ind w:left="2160" w:hanging="720"/>
      </w:pPr>
      <w:rPr>
        <w:rFonts w:ascii="Times New Roman" w:hAnsi="Times New Roman" w:cs="Times New Roman" w:hint="default"/>
        <w:sz w:val="22"/>
      </w:rPr>
    </w:lvl>
    <w:lvl w:ilvl="3">
      <w:start w:val="1"/>
      <w:numFmt w:val="decimal"/>
      <w:lvlText w:val="%1.%2.%3.%4"/>
      <w:lvlJc w:val="left"/>
      <w:pPr>
        <w:ind w:left="2880" w:hanging="720"/>
      </w:pPr>
      <w:rPr>
        <w:rFonts w:ascii="Calibri" w:hAnsi="Calibri" w:hint="default"/>
        <w:sz w:val="22"/>
      </w:rPr>
    </w:lvl>
    <w:lvl w:ilvl="4">
      <w:start w:val="1"/>
      <w:numFmt w:val="decimal"/>
      <w:lvlText w:val="%1.%2.%3.%4.%5"/>
      <w:lvlJc w:val="left"/>
      <w:pPr>
        <w:ind w:left="3960" w:hanging="1080"/>
      </w:pPr>
      <w:rPr>
        <w:rFonts w:ascii="Calibri" w:hAnsi="Calibri" w:hint="default"/>
        <w:sz w:val="22"/>
      </w:rPr>
    </w:lvl>
    <w:lvl w:ilvl="5">
      <w:start w:val="1"/>
      <w:numFmt w:val="decimal"/>
      <w:lvlText w:val="%1.%2.%3.%4.%5.%6"/>
      <w:lvlJc w:val="left"/>
      <w:pPr>
        <w:ind w:left="4680" w:hanging="1080"/>
      </w:pPr>
      <w:rPr>
        <w:rFonts w:ascii="Calibri" w:hAnsi="Calibri" w:hint="default"/>
        <w:sz w:val="22"/>
      </w:rPr>
    </w:lvl>
    <w:lvl w:ilvl="6">
      <w:start w:val="1"/>
      <w:numFmt w:val="decimal"/>
      <w:lvlText w:val="%1.%2.%3.%4.%5.%6.%7"/>
      <w:lvlJc w:val="left"/>
      <w:pPr>
        <w:ind w:left="5760" w:hanging="1440"/>
      </w:pPr>
      <w:rPr>
        <w:rFonts w:ascii="Calibri" w:hAnsi="Calibri" w:hint="default"/>
        <w:sz w:val="22"/>
      </w:rPr>
    </w:lvl>
    <w:lvl w:ilvl="7">
      <w:start w:val="1"/>
      <w:numFmt w:val="decimal"/>
      <w:lvlText w:val="%1.%2.%3.%4.%5.%6.%7.%8"/>
      <w:lvlJc w:val="left"/>
      <w:pPr>
        <w:ind w:left="6480" w:hanging="1440"/>
      </w:pPr>
      <w:rPr>
        <w:rFonts w:ascii="Calibri" w:hAnsi="Calibri" w:hint="default"/>
        <w:sz w:val="22"/>
      </w:rPr>
    </w:lvl>
    <w:lvl w:ilvl="8">
      <w:start w:val="1"/>
      <w:numFmt w:val="decimal"/>
      <w:lvlText w:val="%1.%2.%3.%4.%5.%6.%7.%8.%9"/>
      <w:lvlJc w:val="left"/>
      <w:pPr>
        <w:ind w:left="7560" w:hanging="1800"/>
      </w:pPr>
      <w:rPr>
        <w:rFonts w:ascii="Calibri" w:hAnsi="Calibri" w:hint="default"/>
        <w:sz w:val="22"/>
      </w:rPr>
    </w:lvl>
  </w:abstractNum>
  <w:abstractNum w:abstractNumId="19" w15:restartNumberingAfterBreak="0">
    <w:nsid w:val="1B414572"/>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BE42EA5"/>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C592D9C"/>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C615CCB"/>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C97D80"/>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56241B"/>
    <w:multiLevelType w:val="hybridMultilevel"/>
    <w:tmpl w:val="A274DE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28330B0"/>
    <w:multiLevelType w:val="hybridMultilevel"/>
    <w:tmpl w:val="23364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33971C9"/>
    <w:multiLevelType w:val="hybridMultilevel"/>
    <w:tmpl w:val="328CA4BE"/>
    <w:lvl w:ilvl="0" w:tplc="06BA723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3896E26"/>
    <w:multiLevelType w:val="hybridMultilevel"/>
    <w:tmpl w:val="FDB82B6E"/>
    <w:lvl w:ilvl="0" w:tplc="3F12F2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FF3199"/>
    <w:multiLevelType w:val="multilevel"/>
    <w:tmpl w:val="DDC44800"/>
    <w:lvl w:ilvl="0">
      <w:start w:val="13"/>
      <w:numFmt w:val="decimal"/>
      <w:lvlText w:val="%1"/>
      <w:lvlJc w:val="left"/>
      <w:pPr>
        <w:ind w:left="480" w:hanging="480"/>
      </w:pPr>
      <w:rPr>
        <w:rFonts w:hint="default"/>
      </w:rPr>
    </w:lvl>
    <w:lvl w:ilvl="1">
      <w:start w:val="1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24A5006D"/>
    <w:multiLevelType w:val="multilevel"/>
    <w:tmpl w:val="611AC030"/>
    <w:lvl w:ilvl="0">
      <w:start w:val="2"/>
      <w:numFmt w:val="decimal"/>
      <w:lvlText w:val="%1.0"/>
      <w:lvlJc w:val="left"/>
      <w:pPr>
        <w:ind w:left="360" w:hanging="360"/>
      </w:pPr>
      <w:rPr>
        <w:rFonts w:hint="default"/>
        <w:b/>
      </w:rPr>
    </w:lvl>
    <w:lvl w:ilvl="1">
      <w:start w:val="1"/>
      <w:numFmt w:val="decimal"/>
      <w:lvlText w:val="%1.%2"/>
      <w:lvlJc w:val="left"/>
      <w:pPr>
        <w:ind w:left="900" w:hanging="360"/>
      </w:pPr>
      <w:rPr>
        <w:rFonts w:hint="default"/>
        <w:b w:val="0"/>
        <w:i w:val="0"/>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2745350C"/>
    <w:multiLevelType w:val="hybridMultilevel"/>
    <w:tmpl w:val="861A13BA"/>
    <w:lvl w:ilvl="0" w:tplc="0409001B">
      <w:start w:val="1"/>
      <w:numFmt w:val="lowerRoman"/>
      <w:lvlText w:val="%1."/>
      <w:lvlJc w:val="righ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31" w15:restartNumberingAfterBreak="0">
    <w:nsid w:val="29BE25BB"/>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A456468"/>
    <w:multiLevelType w:val="hybridMultilevel"/>
    <w:tmpl w:val="7F9C0586"/>
    <w:lvl w:ilvl="0" w:tplc="A4F4B154">
      <w:start w:val="1"/>
      <w:numFmt w:val="lowerRoman"/>
      <w:lvlText w:val="%1."/>
      <w:lvlJc w:val="left"/>
      <w:pPr>
        <w:ind w:left="709" w:hanging="720"/>
      </w:pPr>
      <w:rPr>
        <w:rFonts w:hint="default"/>
      </w:rPr>
    </w:lvl>
    <w:lvl w:ilvl="1" w:tplc="04090019" w:tentative="1">
      <w:start w:val="1"/>
      <w:numFmt w:val="lowerLetter"/>
      <w:lvlText w:val="%2."/>
      <w:lvlJc w:val="left"/>
      <w:pPr>
        <w:ind w:left="1069" w:hanging="360"/>
      </w:pPr>
    </w:lvl>
    <w:lvl w:ilvl="2" w:tplc="0409001B" w:tentative="1">
      <w:start w:val="1"/>
      <w:numFmt w:val="lowerRoman"/>
      <w:lvlText w:val="%3."/>
      <w:lvlJc w:val="right"/>
      <w:pPr>
        <w:ind w:left="1789" w:hanging="180"/>
      </w:pPr>
    </w:lvl>
    <w:lvl w:ilvl="3" w:tplc="0409000F" w:tentative="1">
      <w:start w:val="1"/>
      <w:numFmt w:val="decimal"/>
      <w:lvlText w:val="%4."/>
      <w:lvlJc w:val="left"/>
      <w:pPr>
        <w:ind w:left="2509" w:hanging="360"/>
      </w:pPr>
    </w:lvl>
    <w:lvl w:ilvl="4" w:tplc="04090019" w:tentative="1">
      <w:start w:val="1"/>
      <w:numFmt w:val="lowerLetter"/>
      <w:lvlText w:val="%5."/>
      <w:lvlJc w:val="left"/>
      <w:pPr>
        <w:ind w:left="3229" w:hanging="360"/>
      </w:pPr>
    </w:lvl>
    <w:lvl w:ilvl="5" w:tplc="0409001B" w:tentative="1">
      <w:start w:val="1"/>
      <w:numFmt w:val="lowerRoman"/>
      <w:lvlText w:val="%6."/>
      <w:lvlJc w:val="right"/>
      <w:pPr>
        <w:ind w:left="3949" w:hanging="180"/>
      </w:pPr>
    </w:lvl>
    <w:lvl w:ilvl="6" w:tplc="0409000F" w:tentative="1">
      <w:start w:val="1"/>
      <w:numFmt w:val="decimal"/>
      <w:lvlText w:val="%7."/>
      <w:lvlJc w:val="left"/>
      <w:pPr>
        <w:ind w:left="4669" w:hanging="360"/>
      </w:pPr>
    </w:lvl>
    <w:lvl w:ilvl="7" w:tplc="04090019" w:tentative="1">
      <w:start w:val="1"/>
      <w:numFmt w:val="lowerLetter"/>
      <w:lvlText w:val="%8."/>
      <w:lvlJc w:val="left"/>
      <w:pPr>
        <w:ind w:left="5389" w:hanging="360"/>
      </w:pPr>
    </w:lvl>
    <w:lvl w:ilvl="8" w:tplc="0409001B" w:tentative="1">
      <w:start w:val="1"/>
      <w:numFmt w:val="lowerRoman"/>
      <w:lvlText w:val="%9."/>
      <w:lvlJc w:val="right"/>
      <w:pPr>
        <w:ind w:left="6109" w:hanging="180"/>
      </w:pPr>
    </w:lvl>
  </w:abstractNum>
  <w:abstractNum w:abstractNumId="33" w15:restartNumberingAfterBreak="0">
    <w:nsid w:val="2C4C2BDF"/>
    <w:multiLevelType w:val="hybridMultilevel"/>
    <w:tmpl w:val="BC7A3DB2"/>
    <w:lvl w:ilvl="0" w:tplc="1EA895FE">
      <w:start w:val="1"/>
      <w:numFmt w:val="lowerRoman"/>
      <w:lvlText w:val="%1."/>
      <w:lvlJc w:val="right"/>
      <w:pPr>
        <w:ind w:left="503" w:hanging="360"/>
      </w:pPr>
      <w:rPr>
        <w:rFonts w:ascii="Century Gothic" w:eastAsiaTheme="minorHAnsi" w:hAnsi="Century Gothic" w:cstheme="minorBidi"/>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34" w15:restartNumberingAfterBreak="0">
    <w:nsid w:val="2E966837"/>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EB62C8B"/>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FD11985"/>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17B7D0C"/>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F0723D"/>
    <w:multiLevelType w:val="hybridMultilevel"/>
    <w:tmpl w:val="B5981EF2"/>
    <w:lvl w:ilvl="0" w:tplc="6E483DBE">
      <w:start w:val="1"/>
      <w:numFmt w:val="lowerLetter"/>
      <w:lvlText w:val="%1."/>
      <w:lvlJc w:val="left"/>
      <w:pPr>
        <w:ind w:left="1800" w:hanging="360"/>
      </w:pPr>
      <w:rPr>
        <w:b/>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9" w15:restartNumberingAfterBreak="0">
    <w:nsid w:val="32523E99"/>
    <w:multiLevelType w:val="hybridMultilevel"/>
    <w:tmpl w:val="4F76B30C"/>
    <w:lvl w:ilvl="0" w:tplc="D744F460">
      <w:start w:val="1"/>
      <w:numFmt w:val="decimal"/>
      <w:lvlText w:val="6.%1."/>
      <w:lvlJc w:val="left"/>
      <w:pPr>
        <w:ind w:left="99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3334050F"/>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5EF4D5E"/>
    <w:multiLevelType w:val="hybridMultilevel"/>
    <w:tmpl w:val="B3AC6E42"/>
    <w:lvl w:ilvl="0" w:tplc="E8C450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71D24B5"/>
    <w:multiLevelType w:val="hybridMultilevel"/>
    <w:tmpl w:val="59C8AE30"/>
    <w:lvl w:ilvl="0" w:tplc="807696BC">
      <w:start w:val="1"/>
      <w:numFmt w:val="decimal"/>
      <w:lvlText w:val="%1.0"/>
      <w:lvlJc w:val="left"/>
      <w:pPr>
        <w:ind w:left="720" w:hanging="360"/>
      </w:pPr>
      <w:rPr>
        <w:rFonts w:ascii="Century Gothic" w:hAnsi="Century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94F5574"/>
    <w:multiLevelType w:val="hybridMultilevel"/>
    <w:tmpl w:val="F06C20BC"/>
    <w:lvl w:ilvl="0" w:tplc="1EA895FE">
      <w:start w:val="1"/>
      <w:numFmt w:val="lowerRoman"/>
      <w:lvlText w:val="%1."/>
      <w:lvlJc w:val="right"/>
      <w:pPr>
        <w:ind w:left="709" w:hanging="360"/>
      </w:pPr>
      <w:rPr>
        <w:rFonts w:ascii="Century Gothic" w:eastAsiaTheme="minorHAnsi" w:hAnsi="Century Gothic" w:cstheme="minorBidi"/>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44" w15:restartNumberingAfterBreak="0">
    <w:nsid w:val="39C9161B"/>
    <w:multiLevelType w:val="multilevel"/>
    <w:tmpl w:val="1D5E12CE"/>
    <w:lvl w:ilvl="0">
      <w:start w:val="13"/>
      <w:numFmt w:val="decimal"/>
      <w:lvlText w:val="%1.0"/>
      <w:lvlJc w:val="left"/>
      <w:pPr>
        <w:ind w:left="360" w:hanging="360"/>
      </w:pPr>
      <w:rPr>
        <w:rFonts w:hint="default"/>
        <w:b/>
      </w:rPr>
    </w:lvl>
    <w:lvl w:ilvl="1">
      <w:start w:val="1"/>
      <w:numFmt w:val="decimal"/>
      <w:lvlText w:val="%1.%2"/>
      <w:lvlJc w:val="left"/>
      <w:pPr>
        <w:ind w:left="900" w:hanging="360"/>
      </w:pPr>
      <w:rPr>
        <w:rFonts w:hint="default"/>
        <w:b w:val="0"/>
        <w:i w:val="0"/>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15:restartNumberingAfterBreak="0">
    <w:nsid w:val="3A645A0C"/>
    <w:multiLevelType w:val="hybridMultilevel"/>
    <w:tmpl w:val="925E92AE"/>
    <w:lvl w:ilvl="0" w:tplc="6E483DBE">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C0A0E3A"/>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CB53B42"/>
    <w:multiLevelType w:val="hybridMultilevel"/>
    <w:tmpl w:val="2D3016A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D8A0EA9"/>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ED53A61"/>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F072E5B"/>
    <w:multiLevelType w:val="hybridMultilevel"/>
    <w:tmpl w:val="24D0B02A"/>
    <w:lvl w:ilvl="0" w:tplc="1EA895FE">
      <w:start w:val="1"/>
      <w:numFmt w:val="lowerRoman"/>
      <w:lvlText w:val="%1."/>
      <w:lvlJc w:val="right"/>
      <w:pPr>
        <w:ind w:left="709" w:hanging="360"/>
      </w:pPr>
      <w:rPr>
        <w:rFonts w:ascii="Century Gothic" w:eastAsiaTheme="minorHAnsi" w:hAnsi="Century Gothic" w:cstheme="minorBidi"/>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51" w15:restartNumberingAfterBreak="0">
    <w:nsid w:val="40B34CBD"/>
    <w:multiLevelType w:val="multilevel"/>
    <w:tmpl w:val="46D0EC02"/>
    <w:lvl w:ilvl="0">
      <w:start w:val="1"/>
      <w:numFmt w:val="decimal"/>
      <w:lvlText w:val="%1.0"/>
      <w:lvlJc w:val="left"/>
      <w:pPr>
        <w:ind w:left="360" w:hanging="360"/>
      </w:pPr>
      <w:rPr>
        <w:rFonts w:hint="default"/>
      </w:rPr>
    </w:lvl>
    <w:lvl w:ilvl="1">
      <w:start w:val="1"/>
      <w:numFmt w:val="lowerLetter"/>
      <w:lvlText w:val="%2."/>
      <w:lvlJc w:val="left"/>
      <w:pPr>
        <w:ind w:left="1080" w:hanging="360"/>
      </w:pPr>
      <w:rPr>
        <w:rFonts w:hint="default"/>
        <w:b w:val="0"/>
        <w:sz w:val="24"/>
        <w:szCs w:val="24"/>
      </w:rPr>
    </w:lvl>
    <w:lvl w:ilvl="2">
      <w:start w:val="1"/>
      <w:numFmt w:val="lowerLetter"/>
      <w:lvlText w:val="%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42516E65"/>
    <w:multiLevelType w:val="hybridMultilevel"/>
    <w:tmpl w:val="AC105D7A"/>
    <w:lvl w:ilvl="0" w:tplc="1EA895FE">
      <w:start w:val="1"/>
      <w:numFmt w:val="lowerRoman"/>
      <w:lvlText w:val="%1."/>
      <w:lvlJc w:val="right"/>
      <w:pPr>
        <w:ind w:left="709" w:hanging="360"/>
      </w:pPr>
      <w:rPr>
        <w:rFonts w:ascii="Century Gothic" w:eastAsiaTheme="minorHAnsi" w:hAnsi="Century Gothic" w:cstheme="minorBidi"/>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53" w15:restartNumberingAfterBreak="0">
    <w:nsid w:val="426E29BE"/>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CB38FE"/>
    <w:multiLevelType w:val="hybridMultilevel"/>
    <w:tmpl w:val="5784CD02"/>
    <w:lvl w:ilvl="0" w:tplc="05E46F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37C1CFC"/>
    <w:multiLevelType w:val="hybridMultilevel"/>
    <w:tmpl w:val="04E4115C"/>
    <w:lvl w:ilvl="0" w:tplc="AE627B7A">
      <w:start w:val="3"/>
      <w:numFmt w:val="decimal"/>
      <w:lvlText w:val="13.%1."/>
      <w:lvlJc w:val="left"/>
      <w:pPr>
        <w:ind w:left="12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6" w15:restartNumberingAfterBreak="0">
    <w:nsid w:val="43BD779B"/>
    <w:multiLevelType w:val="hybridMultilevel"/>
    <w:tmpl w:val="9348ADA8"/>
    <w:lvl w:ilvl="0" w:tplc="1EA895FE">
      <w:start w:val="1"/>
      <w:numFmt w:val="lowerRoman"/>
      <w:lvlText w:val="%1."/>
      <w:lvlJc w:val="right"/>
      <w:pPr>
        <w:ind w:left="709" w:hanging="360"/>
      </w:pPr>
      <w:rPr>
        <w:rFonts w:ascii="Century Gothic" w:eastAsiaTheme="minorHAnsi" w:hAnsi="Century Gothic" w:cstheme="minorBidi"/>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57" w15:restartNumberingAfterBreak="0">
    <w:nsid w:val="440A75C0"/>
    <w:multiLevelType w:val="hybridMultilevel"/>
    <w:tmpl w:val="2728757C"/>
    <w:lvl w:ilvl="0" w:tplc="7212C10A">
      <w:start w:val="9"/>
      <w:numFmt w:val="decimal"/>
      <w:lvlText w:val="12.%1.0"/>
      <w:lvlJc w:val="left"/>
      <w:pPr>
        <w:ind w:left="1800" w:hanging="360"/>
      </w:pPr>
      <w:rPr>
        <w:rFonts w:hint="default"/>
      </w:rPr>
    </w:lvl>
    <w:lvl w:ilvl="1" w:tplc="2436B40A">
      <w:start w:val="1"/>
      <w:numFmt w:val="decimal"/>
      <w:lvlText w:val="12.%2."/>
      <w:lvlJc w:val="left"/>
      <w:pPr>
        <w:ind w:left="720" w:hanging="360"/>
      </w:pPr>
      <w:rPr>
        <w:rFonts w:hint="default"/>
      </w:rPr>
    </w:lvl>
    <w:lvl w:ilvl="2" w:tplc="7A801D1C">
      <w:start w:val="1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DD0C8C"/>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F22E89"/>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54D6A77"/>
    <w:multiLevelType w:val="hybridMultilevel"/>
    <w:tmpl w:val="32DEC0B0"/>
    <w:lvl w:ilvl="0" w:tplc="E8C450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9231A5D"/>
    <w:multiLevelType w:val="multilevel"/>
    <w:tmpl w:val="56D24538"/>
    <w:lvl w:ilvl="0">
      <w:start w:val="4"/>
      <w:numFmt w:val="decimal"/>
      <w:lvlText w:val="%1.0"/>
      <w:lvlJc w:val="left"/>
      <w:pPr>
        <w:ind w:left="360" w:hanging="360"/>
      </w:pPr>
      <w:rPr>
        <w:rFonts w:hint="default"/>
        <w:b/>
      </w:rPr>
    </w:lvl>
    <w:lvl w:ilvl="1">
      <w:start w:val="1"/>
      <w:numFmt w:val="decimal"/>
      <w:lvlText w:val="%1.%2"/>
      <w:lvlJc w:val="left"/>
      <w:pPr>
        <w:ind w:left="900" w:hanging="360"/>
      </w:pPr>
      <w:rPr>
        <w:rFonts w:hint="default"/>
        <w:b w:val="0"/>
        <w:i w:val="0"/>
        <w:sz w:val="24"/>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2" w15:restartNumberingAfterBreak="0">
    <w:nsid w:val="4C017FCA"/>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1EB6CD3"/>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2B065DA"/>
    <w:multiLevelType w:val="multilevel"/>
    <w:tmpl w:val="0416025A"/>
    <w:lvl w:ilvl="0">
      <w:start w:val="6"/>
      <w:numFmt w:val="decimal"/>
      <w:lvlText w:val="%1.0"/>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54132FD0"/>
    <w:multiLevelType w:val="hybridMultilevel"/>
    <w:tmpl w:val="020A9E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5A7D383E"/>
    <w:multiLevelType w:val="hybridMultilevel"/>
    <w:tmpl w:val="CB842AC6"/>
    <w:lvl w:ilvl="0" w:tplc="E8C450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5B7B5471"/>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C131DD1"/>
    <w:multiLevelType w:val="hybridMultilevel"/>
    <w:tmpl w:val="471A0AF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5F1871D9"/>
    <w:multiLevelType w:val="hybridMultilevel"/>
    <w:tmpl w:val="22AA1944"/>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15:restartNumberingAfterBreak="0">
    <w:nsid w:val="5F465DD7"/>
    <w:multiLevelType w:val="multilevel"/>
    <w:tmpl w:val="DD8CBCF2"/>
    <w:lvl w:ilvl="0">
      <w:start w:val="1"/>
      <w:numFmt w:val="decimal"/>
      <w:lvlText w:val="5.%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15:restartNumberingAfterBreak="0">
    <w:nsid w:val="62EB254B"/>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355787A"/>
    <w:multiLevelType w:val="multilevel"/>
    <w:tmpl w:val="7B9E00C8"/>
    <w:lvl w:ilvl="0">
      <w:start w:val="8"/>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15:restartNumberingAfterBreak="0">
    <w:nsid w:val="685713F8"/>
    <w:multiLevelType w:val="hybridMultilevel"/>
    <w:tmpl w:val="802821E2"/>
    <w:lvl w:ilvl="0" w:tplc="E8C450DC">
      <w:start w:val="1"/>
      <w:numFmt w:val="lowerLetter"/>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51797D"/>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D470B37"/>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EC52C8"/>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F5E44CE"/>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6366B8"/>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36955DB"/>
    <w:multiLevelType w:val="hybridMultilevel"/>
    <w:tmpl w:val="5F00D77C"/>
    <w:lvl w:ilvl="0" w:tplc="FC6A0934">
      <w:start w:val="1"/>
      <w:numFmt w:val="decimal"/>
      <w:lvlText w:val="8.%1"/>
      <w:lvlJc w:val="left"/>
      <w:pPr>
        <w:ind w:left="720" w:hanging="360"/>
      </w:pPr>
      <w:rPr>
        <w:rFonts w:hint="default"/>
      </w:rPr>
    </w:lvl>
    <w:lvl w:ilvl="1" w:tplc="04090019">
      <w:start w:val="1"/>
      <w:numFmt w:val="lowerLetter"/>
      <w:lvlText w:val="%2."/>
      <w:lvlJc w:val="left"/>
      <w:pPr>
        <w:ind w:left="1440" w:hanging="360"/>
      </w:pPr>
    </w:lvl>
    <w:lvl w:ilvl="2" w:tplc="4F3E4EB2">
      <w:start w:val="1"/>
      <w:numFmt w:val="lowerRoman"/>
      <w:lvlText w:val="%3."/>
      <w:lvlJc w:val="right"/>
      <w:pPr>
        <w:ind w:left="1800" w:hanging="180"/>
      </w:pPr>
      <w:rPr>
        <w:b w:val="0"/>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4483176"/>
    <w:multiLevelType w:val="multilevel"/>
    <w:tmpl w:val="71B23904"/>
    <w:lvl w:ilvl="0">
      <w:start w:val="6"/>
      <w:numFmt w:val="decimal"/>
      <w:lvlText w:val="%1"/>
      <w:lvlJc w:val="left"/>
      <w:pPr>
        <w:ind w:left="360" w:hanging="360"/>
      </w:pPr>
      <w:rPr>
        <w:rFonts w:hint="default"/>
      </w:rPr>
    </w:lvl>
    <w:lvl w:ilvl="1">
      <w:start w:val="7"/>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047" w:hanging="1080"/>
      </w:pPr>
      <w:rPr>
        <w:rFonts w:hint="default"/>
      </w:rPr>
    </w:lvl>
    <w:lvl w:ilvl="4">
      <w:start w:val="1"/>
      <w:numFmt w:val="decimal"/>
      <w:lvlText w:val="%1.%2.%3.%4.%5"/>
      <w:lvlJc w:val="left"/>
      <w:pPr>
        <w:ind w:left="1036" w:hanging="1080"/>
      </w:pPr>
      <w:rPr>
        <w:rFonts w:hint="default"/>
      </w:rPr>
    </w:lvl>
    <w:lvl w:ilvl="5">
      <w:start w:val="1"/>
      <w:numFmt w:val="decimal"/>
      <w:lvlText w:val="%1.%2.%3.%4.%5.%6"/>
      <w:lvlJc w:val="left"/>
      <w:pPr>
        <w:ind w:left="1385" w:hanging="1440"/>
      </w:pPr>
      <w:rPr>
        <w:rFonts w:hint="default"/>
      </w:rPr>
    </w:lvl>
    <w:lvl w:ilvl="6">
      <w:start w:val="1"/>
      <w:numFmt w:val="decimal"/>
      <w:lvlText w:val="%1.%2.%3.%4.%5.%6.%7"/>
      <w:lvlJc w:val="left"/>
      <w:pPr>
        <w:ind w:left="1374" w:hanging="1440"/>
      </w:pPr>
      <w:rPr>
        <w:rFonts w:hint="default"/>
      </w:rPr>
    </w:lvl>
    <w:lvl w:ilvl="7">
      <w:start w:val="1"/>
      <w:numFmt w:val="decimal"/>
      <w:lvlText w:val="%1.%2.%3.%4.%5.%6.%7.%8"/>
      <w:lvlJc w:val="left"/>
      <w:pPr>
        <w:ind w:left="1723" w:hanging="1800"/>
      </w:pPr>
      <w:rPr>
        <w:rFonts w:hint="default"/>
      </w:rPr>
    </w:lvl>
    <w:lvl w:ilvl="8">
      <w:start w:val="1"/>
      <w:numFmt w:val="decimal"/>
      <w:lvlText w:val="%1.%2.%3.%4.%5.%6.%7.%8.%9"/>
      <w:lvlJc w:val="left"/>
      <w:pPr>
        <w:ind w:left="2072" w:hanging="2160"/>
      </w:pPr>
      <w:rPr>
        <w:rFonts w:hint="default"/>
      </w:rPr>
    </w:lvl>
  </w:abstractNum>
  <w:abstractNum w:abstractNumId="81" w15:restartNumberingAfterBreak="0">
    <w:nsid w:val="763D4FC2"/>
    <w:multiLevelType w:val="hybridMultilevel"/>
    <w:tmpl w:val="1384154A"/>
    <w:lvl w:ilvl="0" w:tplc="0409000F">
      <w:start w:val="1"/>
      <w:numFmt w:val="decimal"/>
      <w:lvlText w:val="%1."/>
      <w:lvlJc w:val="left"/>
      <w:pPr>
        <w:ind w:left="709" w:hanging="360"/>
      </w:p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82" w15:restartNumberingAfterBreak="0">
    <w:nsid w:val="76FD1F5D"/>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2C74C0"/>
    <w:multiLevelType w:val="hybridMultilevel"/>
    <w:tmpl w:val="5FDE2588"/>
    <w:lvl w:ilvl="0" w:tplc="1EA895FE">
      <w:start w:val="1"/>
      <w:numFmt w:val="lowerRoman"/>
      <w:lvlText w:val="%1."/>
      <w:lvlJc w:val="right"/>
      <w:pPr>
        <w:ind w:left="709" w:hanging="360"/>
      </w:pPr>
      <w:rPr>
        <w:rFonts w:ascii="Century Gothic" w:eastAsiaTheme="minorHAnsi" w:hAnsi="Century Gothic" w:cstheme="minorBidi"/>
      </w:rPr>
    </w:lvl>
    <w:lvl w:ilvl="1" w:tplc="20000019" w:tentative="1">
      <w:start w:val="1"/>
      <w:numFmt w:val="lowerLetter"/>
      <w:lvlText w:val="%2."/>
      <w:lvlJc w:val="left"/>
      <w:pPr>
        <w:ind w:left="1429" w:hanging="360"/>
      </w:pPr>
    </w:lvl>
    <w:lvl w:ilvl="2" w:tplc="2000001B" w:tentative="1">
      <w:start w:val="1"/>
      <w:numFmt w:val="lowerRoman"/>
      <w:lvlText w:val="%3."/>
      <w:lvlJc w:val="right"/>
      <w:pPr>
        <w:ind w:left="2149" w:hanging="180"/>
      </w:pPr>
    </w:lvl>
    <w:lvl w:ilvl="3" w:tplc="2000000F" w:tentative="1">
      <w:start w:val="1"/>
      <w:numFmt w:val="decimal"/>
      <w:lvlText w:val="%4."/>
      <w:lvlJc w:val="left"/>
      <w:pPr>
        <w:ind w:left="2869" w:hanging="360"/>
      </w:pPr>
    </w:lvl>
    <w:lvl w:ilvl="4" w:tplc="20000019" w:tentative="1">
      <w:start w:val="1"/>
      <w:numFmt w:val="lowerLetter"/>
      <w:lvlText w:val="%5."/>
      <w:lvlJc w:val="left"/>
      <w:pPr>
        <w:ind w:left="3589" w:hanging="360"/>
      </w:pPr>
    </w:lvl>
    <w:lvl w:ilvl="5" w:tplc="2000001B" w:tentative="1">
      <w:start w:val="1"/>
      <w:numFmt w:val="lowerRoman"/>
      <w:lvlText w:val="%6."/>
      <w:lvlJc w:val="right"/>
      <w:pPr>
        <w:ind w:left="4309" w:hanging="180"/>
      </w:pPr>
    </w:lvl>
    <w:lvl w:ilvl="6" w:tplc="2000000F" w:tentative="1">
      <w:start w:val="1"/>
      <w:numFmt w:val="decimal"/>
      <w:lvlText w:val="%7."/>
      <w:lvlJc w:val="left"/>
      <w:pPr>
        <w:ind w:left="5029" w:hanging="360"/>
      </w:pPr>
    </w:lvl>
    <w:lvl w:ilvl="7" w:tplc="20000019" w:tentative="1">
      <w:start w:val="1"/>
      <w:numFmt w:val="lowerLetter"/>
      <w:lvlText w:val="%8."/>
      <w:lvlJc w:val="left"/>
      <w:pPr>
        <w:ind w:left="5749" w:hanging="360"/>
      </w:pPr>
    </w:lvl>
    <w:lvl w:ilvl="8" w:tplc="2000001B" w:tentative="1">
      <w:start w:val="1"/>
      <w:numFmt w:val="lowerRoman"/>
      <w:lvlText w:val="%9."/>
      <w:lvlJc w:val="right"/>
      <w:pPr>
        <w:ind w:left="6469" w:hanging="180"/>
      </w:pPr>
    </w:lvl>
  </w:abstractNum>
  <w:abstractNum w:abstractNumId="84" w15:restartNumberingAfterBreak="0">
    <w:nsid w:val="79562604"/>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7AC41161"/>
    <w:multiLevelType w:val="hybridMultilevel"/>
    <w:tmpl w:val="CF5EEA10"/>
    <w:lvl w:ilvl="0" w:tplc="0409001B">
      <w:start w:val="1"/>
      <w:numFmt w:val="lowerRoman"/>
      <w:lvlText w:val="%1."/>
      <w:lvlJc w:val="right"/>
      <w:pPr>
        <w:ind w:left="1005" w:hanging="360"/>
      </w:p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6" w15:restartNumberingAfterBreak="0">
    <w:nsid w:val="7B0A75E9"/>
    <w:multiLevelType w:val="hybridMultilevel"/>
    <w:tmpl w:val="C548F03E"/>
    <w:lvl w:ilvl="0" w:tplc="BFC22C84">
      <w:start w:val="1"/>
      <w:numFmt w:val="decimal"/>
      <w:lvlText w:val="13.%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7" w15:restartNumberingAfterBreak="0">
    <w:nsid w:val="7D1C5E24"/>
    <w:multiLevelType w:val="hybridMultilevel"/>
    <w:tmpl w:val="7B341476"/>
    <w:lvl w:ilvl="0" w:tplc="6B6C688E">
      <w:start w:val="9"/>
      <w:numFmt w:val="decimal"/>
      <w:lvlText w:val="%1.0"/>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D39514B"/>
    <w:multiLevelType w:val="hybridMultilevel"/>
    <w:tmpl w:val="00540CC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FD02D14"/>
    <w:multiLevelType w:val="hybridMultilevel"/>
    <w:tmpl w:val="33AC9F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51"/>
  </w:num>
  <w:num w:numId="3">
    <w:abstractNumId w:val="66"/>
  </w:num>
  <w:num w:numId="4">
    <w:abstractNumId w:val="13"/>
  </w:num>
  <w:num w:numId="5">
    <w:abstractNumId w:val="47"/>
  </w:num>
  <w:num w:numId="6">
    <w:abstractNumId w:val="41"/>
  </w:num>
  <w:num w:numId="7">
    <w:abstractNumId w:val="73"/>
  </w:num>
  <w:num w:numId="8">
    <w:abstractNumId w:val="60"/>
  </w:num>
  <w:num w:numId="9">
    <w:abstractNumId w:val="17"/>
  </w:num>
  <w:num w:numId="10">
    <w:abstractNumId w:val="24"/>
  </w:num>
  <w:num w:numId="11">
    <w:abstractNumId w:val="11"/>
  </w:num>
  <w:num w:numId="12">
    <w:abstractNumId w:val="38"/>
  </w:num>
  <w:num w:numId="13">
    <w:abstractNumId w:val="65"/>
  </w:num>
  <w:num w:numId="14">
    <w:abstractNumId w:val="88"/>
  </w:num>
  <w:num w:numId="15">
    <w:abstractNumId w:val="79"/>
  </w:num>
  <w:num w:numId="16">
    <w:abstractNumId w:val="27"/>
  </w:num>
  <w:num w:numId="17">
    <w:abstractNumId w:val="42"/>
  </w:num>
  <w:num w:numId="18">
    <w:abstractNumId w:val="61"/>
  </w:num>
  <w:num w:numId="19">
    <w:abstractNumId w:val="5"/>
  </w:num>
  <w:num w:numId="20">
    <w:abstractNumId w:val="70"/>
  </w:num>
  <w:num w:numId="21">
    <w:abstractNumId w:val="64"/>
  </w:num>
  <w:num w:numId="22">
    <w:abstractNumId w:val="45"/>
  </w:num>
  <w:num w:numId="23">
    <w:abstractNumId w:val="26"/>
  </w:num>
  <w:num w:numId="24">
    <w:abstractNumId w:val="39"/>
  </w:num>
  <w:num w:numId="25">
    <w:abstractNumId w:val="87"/>
  </w:num>
  <w:num w:numId="26">
    <w:abstractNumId w:val="57"/>
  </w:num>
  <w:num w:numId="27">
    <w:abstractNumId w:val="44"/>
  </w:num>
  <w:num w:numId="28">
    <w:abstractNumId w:val="86"/>
  </w:num>
  <w:num w:numId="29">
    <w:abstractNumId w:val="55"/>
  </w:num>
  <w:num w:numId="30">
    <w:abstractNumId w:val="72"/>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15"/>
  </w:num>
  <w:num w:numId="34">
    <w:abstractNumId w:val="4"/>
  </w:num>
  <w:num w:numId="35">
    <w:abstractNumId w:val="69"/>
  </w:num>
  <w:num w:numId="36">
    <w:abstractNumId w:val="25"/>
  </w:num>
  <w:num w:numId="37">
    <w:abstractNumId w:val="6"/>
  </w:num>
  <w:num w:numId="38">
    <w:abstractNumId w:val="54"/>
  </w:num>
  <w:num w:numId="39">
    <w:abstractNumId w:val="68"/>
  </w:num>
  <w:num w:numId="40">
    <w:abstractNumId w:val="14"/>
  </w:num>
  <w:num w:numId="41">
    <w:abstractNumId w:val="58"/>
  </w:num>
  <w:num w:numId="42">
    <w:abstractNumId w:val="2"/>
  </w:num>
  <w:num w:numId="43">
    <w:abstractNumId w:val="48"/>
  </w:num>
  <w:num w:numId="44">
    <w:abstractNumId w:val="31"/>
  </w:num>
  <w:num w:numId="45">
    <w:abstractNumId w:val="34"/>
  </w:num>
  <w:num w:numId="46">
    <w:abstractNumId w:val="22"/>
  </w:num>
  <w:num w:numId="47">
    <w:abstractNumId w:val="21"/>
  </w:num>
  <w:num w:numId="48">
    <w:abstractNumId w:val="76"/>
  </w:num>
  <w:num w:numId="49">
    <w:abstractNumId w:val="0"/>
  </w:num>
  <w:num w:numId="50">
    <w:abstractNumId w:val="46"/>
  </w:num>
  <w:num w:numId="51">
    <w:abstractNumId w:val="40"/>
  </w:num>
  <w:num w:numId="52">
    <w:abstractNumId w:val="49"/>
  </w:num>
  <w:num w:numId="53">
    <w:abstractNumId w:val="67"/>
  </w:num>
  <w:num w:numId="54">
    <w:abstractNumId w:val="35"/>
  </w:num>
  <w:num w:numId="55">
    <w:abstractNumId w:val="10"/>
  </w:num>
  <w:num w:numId="56">
    <w:abstractNumId w:val="75"/>
  </w:num>
  <w:num w:numId="57">
    <w:abstractNumId w:val="89"/>
  </w:num>
  <w:num w:numId="58">
    <w:abstractNumId w:val="19"/>
  </w:num>
  <w:num w:numId="59">
    <w:abstractNumId w:val="77"/>
  </w:num>
  <w:num w:numId="60">
    <w:abstractNumId w:val="62"/>
  </w:num>
  <w:num w:numId="61">
    <w:abstractNumId w:val="53"/>
  </w:num>
  <w:num w:numId="62">
    <w:abstractNumId w:val="84"/>
  </w:num>
  <w:num w:numId="63">
    <w:abstractNumId w:val="20"/>
  </w:num>
  <w:num w:numId="64">
    <w:abstractNumId w:val="36"/>
  </w:num>
  <w:num w:numId="65">
    <w:abstractNumId w:val="59"/>
  </w:num>
  <w:num w:numId="66">
    <w:abstractNumId w:val="78"/>
  </w:num>
  <w:num w:numId="67">
    <w:abstractNumId w:val="71"/>
  </w:num>
  <w:num w:numId="68">
    <w:abstractNumId w:val="74"/>
  </w:num>
  <w:num w:numId="69">
    <w:abstractNumId w:val="3"/>
  </w:num>
  <w:num w:numId="70">
    <w:abstractNumId w:val="8"/>
  </w:num>
  <w:num w:numId="71">
    <w:abstractNumId w:val="63"/>
  </w:num>
  <w:num w:numId="72">
    <w:abstractNumId w:val="23"/>
  </w:num>
  <w:num w:numId="73">
    <w:abstractNumId w:val="37"/>
  </w:num>
  <w:num w:numId="74">
    <w:abstractNumId w:val="33"/>
  </w:num>
  <w:num w:numId="75">
    <w:abstractNumId w:val="32"/>
  </w:num>
  <w:num w:numId="76">
    <w:abstractNumId w:val="12"/>
  </w:num>
  <w:num w:numId="77">
    <w:abstractNumId w:val="1"/>
  </w:num>
  <w:num w:numId="78">
    <w:abstractNumId w:val="30"/>
  </w:num>
  <w:num w:numId="79">
    <w:abstractNumId w:val="85"/>
  </w:num>
  <w:num w:numId="80">
    <w:abstractNumId w:val="80"/>
  </w:num>
  <w:num w:numId="81">
    <w:abstractNumId w:val="82"/>
  </w:num>
  <w:num w:numId="82">
    <w:abstractNumId w:val="52"/>
  </w:num>
  <w:num w:numId="83">
    <w:abstractNumId w:val="9"/>
  </w:num>
  <w:num w:numId="84">
    <w:abstractNumId w:val="50"/>
  </w:num>
  <w:num w:numId="85">
    <w:abstractNumId w:val="16"/>
  </w:num>
  <w:num w:numId="86">
    <w:abstractNumId w:val="43"/>
  </w:num>
  <w:num w:numId="87">
    <w:abstractNumId w:val="83"/>
  </w:num>
  <w:num w:numId="88">
    <w:abstractNumId w:val="7"/>
  </w:num>
  <w:num w:numId="89">
    <w:abstractNumId w:val="56"/>
  </w:num>
  <w:num w:numId="90">
    <w:abstractNumId w:val="8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53E"/>
    <w:rsid w:val="000120EC"/>
    <w:rsid w:val="00016B3C"/>
    <w:rsid w:val="0002002B"/>
    <w:rsid w:val="00020363"/>
    <w:rsid w:val="00024BAB"/>
    <w:rsid w:val="00025560"/>
    <w:rsid w:val="00026AEC"/>
    <w:rsid w:val="00040505"/>
    <w:rsid w:val="00044949"/>
    <w:rsid w:val="000501C3"/>
    <w:rsid w:val="00052B17"/>
    <w:rsid w:val="00053ED6"/>
    <w:rsid w:val="000551B7"/>
    <w:rsid w:val="000565ED"/>
    <w:rsid w:val="00062578"/>
    <w:rsid w:val="00062BB9"/>
    <w:rsid w:val="000656DD"/>
    <w:rsid w:val="000703C5"/>
    <w:rsid w:val="0007085B"/>
    <w:rsid w:val="0007269E"/>
    <w:rsid w:val="00073802"/>
    <w:rsid w:val="00083565"/>
    <w:rsid w:val="0008614E"/>
    <w:rsid w:val="000861EF"/>
    <w:rsid w:val="00086398"/>
    <w:rsid w:val="0009617D"/>
    <w:rsid w:val="0009753B"/>
    <w:rsid w:val="000A089F"/>
    <w:rsid w:val="000A094E"/>
    <w:rsid w:val="000A1969"/>
    <w:rsid w:val="000A3A01"/>
    <w:rsid w:val="000C245C"/>
    <w:rsid w:val="000C3377"/>
    <w:rsid w:val="000C4346"/>
    <w:rsid w:val="000C5168"/>
    <w:rsid w:val="000D03B1"/>
    <w:rsid w:val="000E12A7"/>
    <w:rsid w:val="000E1A66"/>
    <w:rsid w:val="000E1B46"/>
    <w:rsid w:val="000E4BA7"/>
    <w:rsid w:val="000E6446"/>
    <w:rsid w:val="000F018E"/>
    <w:rsid w:val="000F29F2"/>
    <w:rsid w:val="000F3E05"/>
    <w:rsid w:val="000F452B"/>
    <w:rsid w:val="00106E68"/>
    <w:rsid w:val="00107F1B"/>
    <w:rsid w:val="00111B2C"/>
    <w:rsid w:val="00130A1D"/>
    <w:rsid w:val="00140FE9"/>
    <w:rsid w:val="00144AA2"/>
    <w:rsid w:val="001515CD"/>
    <w:rsid w:val="0015483A"/>
    <w:rsid w:val="00155F66"/>
    <w:rsid w:val="001564E3"/>
    <w:rsid w:val="00156B6B"/>
    <w:rsid w:val="00164534"/>
    <w:rsid w:val="00166F20"/>
    <w:rsid w:val="00167359"/>
    <w:rsid w:val="001702DE"/>
    <w:rsid w:val="001711BB"/>
    <w:rsid w:val="00172525"/>
    <w:rsid w:val="0017273E"/>
    <w:rsid w:val="00175C4F"/>
    <w:rsid w:val="00180202"/>
    <w:rsid w:val="00181E99"/>
    <w:rsid w:val="001825B5"/>
    <w:rsid w:val="00182D64"/>
    <w:rsid w:val="00193292"/>
    <w:rsid w:val="0019491C"/>
    <w:rsid w:val="0019525A"/>
    <w:rsid w:val="001A161C"/>
    <w:rsid w:val="001B3C5C"/>
    <w:rsid w:val="001B67D3"/>
    <w:rsid w:val="001C28A1"/>
    <w:rsid w:val="001C750A"/>
    <w:rsid w:val="001D3627"/>
    <w:rsid w:val="001D4350"/>
    <w:rsid w:val="001D5750"/>
    <w:rsid w:val="001E6353"/>
    <w:rsid w:val="001F10DF"/>
    <w:rsid w:val="001F379D"/>
    <w:rsid w:val="001F4BB2"/>
    <w:rsid w:val="001F7D1B"/>
    <w:rsid w:val="00206574"/>
    <w:rsid w:val="00207A57"/>
    <w:rsid w:val="0021048F"/>
    <w:rsid w:val="00212CC3"/>
    <w:rsid w:val="0022337C"/>
    <w:rsid w:val="00223990"/>
    <w:rsid w:val="00224BF5"/>
    <w:rsid w:val="00233F2B"/>
    <w:rsid w:val="0024237C"/>
    <w:rsid w:val="00245AB3"/>
    <w:rsid w:val="00245FD5"/>
    <w:rsid w:val="00246983"/>
    <w:rsid w:val="0024704A"/>
    <w:rsid w:val="00250BBD"/>
    <w:rsid w:val="00252643"/>
    <w:rsid w:val="002533BE"/>
    <w:rsid w:val="00253665"/>
    <w:rsid w:val="002631DC"/>
    <w:rsid w:val="00263725"/>
    <w:rsid w:val="00264449"/>
    <w:rsid w:val="002656F6"/>
    <w:rsid w:val="00267F49"/>
    <w:rsid w:val="00272AA1"/>
    <w:rsid w:val="00273646"/>
    <w:rsid w:val="002762B5"/>
    <w:rsid w:val="00281558"/>
    <w:rsid w:val="0028183D"/>
    <w:rsid w:val="002821AA"/>
    <w:rsid w:val="00282625"/>
    <w:rsid w:val="0028264E"/>
    <w:rsid w:val="00282B49"/>
    <w:rsid w:val="002A0CA3"/>
    <w:rsid w:val="002A180D"/>
    <w:rsid w:val="002A658F"/>
    <w:rsid w:val="002A7403"/>
    <w:rsid w:val="002A7A92"/>
    <w:rsid w:val="002B0F31"/>
    <w:rsid w:val="002B0FAB"/>
    <w:rsid w:val="002B43C8"/>
    <w:rsid w:val="002B51C6"/>
    <w:rsid w:val="002C14F1"/>
    <w:rsid w:val="002D6619"/>
    <w:rsid w:val="002E106D"/>
    <w:rsid w:val="002E265D"/>
    <w:rsid w:val="002E599A"/>
    <w:rsid w:val="002F04DE"/>
    <w:rsid w:val="002F4B0C"/>
    <w:rsid w:val="002F4DED"/>
    <w:rsid w:val="00307359"/>
    <w:rsid w:val="00313FAF"/>
    <w:rsid w:val="00316D76"/>
    <w:rsid w:val="003217B0"/>
    <w:rsid w:val="0032359E"/>
    <w:rsid w:val="0032376F"/>
    <w:rsid w:val="00325EFE"/>
    <w:rsid w:val="00326ACB"/>
    <w:rsid w:val="00331DEE"/>
    <w:rsid w:val="0035595A"/>
    <w:rsid w:val="003567D6"/>
    <w:rsid w:val="00360654"/>
    <w:rsid w:val="00360DEF"/>
    <w:rsid w:val="003613F5"/>
    <w:rsid w:val="00364CF2"/>
    <w:rsid w:val="00365EA0"/>
    <w:rsid w:val="00373741"/>
    <w:rsid w:val="00373C90"/>
    <w:rsid w:val="0037652E"/>
    <w:rsid w:val="0037660D"/>
    <w:rsid w:val="00383CA1"/>
    <w:rsid w:val="003A1672"/>
    <w:rsid w:val="003A5E01"/>
    <w:rsid w:val="003B01E4"/>
    <w:rsid w:val="003B27E7"/>
    <w:rsid w:val="003B313C"/>
    <w:rsid w:val="003B40F2"/>
    <w:rsid w:val="003B4F90"/>
    <w:rsid w:val="003B7AD8"/>
    <w:rsid w:val="003C0996"/>
    <w:rsid w:val="003C54F5"/>
    <w:rsid w:val="003C678F"/>
    <w:rsid w:val="003C6E76"/>
    <w:rsid w:val="003D0B04"/>
    <w:rsid w:val="003D0ED6"/>
    <w:rsid w:val="003D16F1"/>
    <w:rsid w:val="003D506B"/>
    <w:rsid w:val="003D6F80"/>
    <w:rsid w:val="003E2AC3"/>
    <w:rsid w:val="003F1DE0"/>
    <w:rsid w:val="003F6114"/>
    <w:rsid w:val="003F6944"/>
    <w:rsid w:val="00406A6F"/>
    <w:rsid w:val="00407377"/>
    <w:rsid w:val="0041016D"/>
    <w:rsid w:val="00414160"/>
    <w:rsid w:val="00415441"/>
    <w:rsid w:val="00422AE3"/>
    <w:rsid w:val="00422CEF"/>
    <w:rsid w:val="00424B2F"/>
    <w:rsid w:val="0042693C"/>
    <w:rsid w:val="00431C63"/>
    <w:rsid w:val="0043580E"/>
    <w:rsid w:val="00435AE4"/>
    <w:rsid w:val="00440631"/>
    <w:rsid w:val="00442C1E"/>
    <w:rsid w:val="00444088"/>
    <w:rsid w:val="004459DE"/>
    <w:rsid w:val="004471A2"/>
    <w:rsid w:val="0045358D"/>
    <w:rsid w:val="00465516"/>
    <w:rsid w:val="00466306"/>
    <w:rsid w:val="0047435F"/>
    <w:rsid w:val="00475FD7"/>
    <w:rsid w:val="00477C2F"/>
    <w:rsid w:val="004826D0"/>
    <w:rsid w:val="00490893"/>
    <w:rsid w:val="00490C7C"/>
    <w:rsid w:val="00491D89"/>
    <w:rsid w:val="0049703B"/>
    <w:rsid w:val="004A51D7"/>
    <w:rsid w:val="004B557F"/>
    <w:rsid w:val="004B7D0F"/>
    <w:rsid w:val="004C4DCA"/>
    <w:rsid w:val="004D1948"/>
    <w:rsid w:val="004D2821"/>
    <w:rsid w:val="004D3CDB"/>
    <w:rsid w:val="004E3DDC"/>
    <w:rsid w:val="004E50D5"/>
    <w:rsid w:val="004E7E73"/>
    <w:rsid w:val="004F17EA"/>
    <w:rsid w:val="004F2A2E"/>
    <w:rsid w:val="0050451F"/>
    <w:rsid w:val="005055CC"/>
    <w:rsid w:val="00507C30"/>
    <w:rsid w:val="00510168"/>
    <w:rsid w:val="005152EA"/>
    <w:rsid w:val="005154C2"/>
    <w:rsid w:val="00521067"/>
    <w:rsid w:val="00521DBF"/>
    <w:rsid w:val="005240B7"/>
    <w:rsid w:val="005244D6"/>
    <w:rsid w:val="0053348C"/>
    <w:rsid w:val="00534BD4"/>
    <w:rsid w:val="00535B0F"/>
    <w:rsid w:val="00541BAC"/>
    <w:rsid w:val="00545AE0"/>
    <w:rsid w:val="00545B65"/>
    <w:rsid w:val="005469F9"/>
    <w:rsid w:val="005505DE"/>
    <w:rsid w:val="00554EF8"/>
    <w:rsid w:val="00555F3B"/>
    <w:rsid w:val="005564E7"/>
    <w:rsid w:val="00556AC8"/>
    <w:rsid w:val="00556C55"/>
    <w:rsid w:val="005639F6"/>
    <w:rsid w:val="00563ABB"/>
    <w:rsid w:val="00564933"/>
    <w:rsid w:val="0056531C"/>
    <w:rsid w:val="00565A9A"/>
    <w:rsid w:val="00565C50"/>
    <w:rsid w:val="00565C73"/>
    <w:rsid w:val="00572635"/>
    <w:rsid w:val="005731C6"/>
    <w:rsid w:val="0057406D"/>
    <w:rsid w:val="00580651"/>
    <w:rsid w:val="00583BB2"/>
    <w:rsid w:val="00584E5B"/>
    <w:rsid w:val="00586908"/>
    <w:rsid w:val="00586D2D"/>
    <w:rsid w:val="00591BD3"/>
    <w:rsid w:val="00592156"/>
    <w:rsid w:val="00596F37"/>
    <w:rsid w:val="0059701B"/>
    <w:rsid w:val="005A0499"/>
    <w:rsid w:val="005A3FDC"/>
    <w:rsid w:val="005B673F"/>
    <w:rsid w:val="005C5A79"/>
    <w:rsid w:val="005C7BF0"/>
    <w:rsid w:val="005D73B7"/>
    <w:rsid w:val="005E12C1"/>
    <w:rsid w:val="005E2D60"/>
    <w:rsid w:val="005F026C"/>
    <w:rsid w:val="005F2FEF"/>
    <w:rsid w:val="005F5378"/>
    <w:rsid w:val="005F7CDE"/>
    <w:rsid w:val="00601F94"/>
    <w:rsid w:val="00602F4E"/>
    <w:rsid w:val="00606186"/>
    <w:rsid w:val="0062393B"/>
    <w:rsid w:val="00625E28"/>
    <w:rsid w:val="00635BE1"/>
    <w:rsid w:val="00635CF1"/>
    <w:rsid w:val="00637492"/>
    <w:rsid w:val="00642F29"/>
    <w:rsid w:val="006438E2"/>
    <w:rsid w:val="00650E0D"/>
    <w:rsid w:val="0065195F"/>
    <w:rsid w:val="00651D5C"/>
    <w:rsid w:val="006551EC"/>
    <w:rsid w:val="006566C5"/>
    <w:rsid w:val="006605F9"/>
    <w:rsid w:val="006625B9"/>
    <w:rsid w:val="00663AFB"/>
    <w:rsid w:val="006655C6"/>
    <w:rsid w:val="0066691A"/>
    <w:rsid w:val="00672479"/>
    <w:rsid w:val="00672E64"/>
    <w:rsid w:val="00674171"/>
    <w:rsid w:val="00676453"/>
    <w:rsid w:val="00680D9B"/>
    <w:rsid w:val="00687B14"/>
    <w:rsid w:val="006A47A8"/>
    <w:rsid w:val="006B1C9D"/>
    <w:rsid w:val="006B7B9C"/>
    <w:rsid w:val="006C430C"/>
    <w:rsid w:val="006C47FB"/>
    <w:rsid w:val="006C4C90"/>
    <w:rsid w:val="006C7E83"/>
    <w:rsid w:val="006D0223"/>
    <w:rsid w:val="006D3584"/>
    <w:rsid w:val="006D4E83"/>
    <w:rsid w:val="006E1F1E"/>
    <w:rsid w:val="006E3420"/>
    <w:rsid w:val="007040A0"/>
    <w:rsid w:val="00704234"/>
    <w:rsid w:val="00710839"/>
    <w:rsid w:val="00712994"/>
    <w:rsid w:val="0071441D"/>
    <w:rsid w:val="00715B5E"/>
    <w:rsid w:val="00720747"/>
    <w:rsid w:val="00734B81"/>
    <w:rsid w:val="00746EDF"/>
    <w:rsid w:val="00747B13"/>
    <w:rsid w:val="00747DE6"/>
    <w:rsid w:val="00753306"/>
    <w:rsid w:val="0076096E"/>
    <w:rsid w:val="007672E4"/>
    <w:rsid w:val="00767578"/>
    <w:rsid w:val="007774A8"/>
    <w:rsid w:val="007804F3"/>
    <w:rsid w:val="007868E6"/>
    <w:rsid w:val="00786D09"/>
    <w:rsid w:val="00791B0F"/>
    <w:rsid w:val="00791E01"/>
    <w:rsid w:val="007936D0"/>
    <w:rsid w:val="007979A6"/>
    <w:rsid w:val="007A024F"/>
    <w:rsid w:val="007A1B12"/>
    <w:rsid w:val="007B4DD1"/>
    <w:rsid w:val="007B5319"/>
    <w:rsid w:val="007B62AC"/>
    <w:rsid w:val="007B714F"/>
    <w:rsid w:val="007C27D2"/>
    <w:rsid w:val="007C4AE4"/>
    <w:rsid w:val="007C6E08"/>
    <w:rsid w:val="007D037C"/>
    <w:rsid w:val="007D1569"/>
    <w:rsid w:val="007D3229"/>
    <w:rsid w:val="007D60B8"/>
    <w:rsid w:val="007E1DF9"/>
    <w:rsid w:val="007E2783"/>
    <w:rsid w:val="007E61EF"/>
    <w:rsid w:val="007E624E"/>
    <w:rsid w:val="007E6988"/>
    <w:rsid w:val="007E7085"/>
    <w:rsid w:val="007F09CC"/>
    <w:rsid w:val="007F0AFB"/>
    <w:rsid w:val="007F2D59"/>
    <w:rsid w:val="007F6388"/>
    <w:rsid w:val="00803E79"/>
    <w:rsid w:val="008055EF"/>
    <w:rsid w:val="00816A5A"/>
    <w:rsid w:val="008171B9"/>
    <w:rsid w:val="00827609"/>
    <w:rsid w:val="008277DA"/>
    <w:rsid w:val="00830B41"/>
    <w:rsid w:val="00831EFD"/>
    <w:rsid w:val="00835E79"/>
    <w:rsid w:val="0084002E"/>
    <w:rsid w:val="008421CA"/>
    <w:rsid w:val="008474EB"/>
    <w:rsid w:val="00851108"/>
    <w:rsid w:val="00852CBB"/>
    <w:rsid w:val="00864C96"/>
    <w:rsid w:val="00866D25"/>
    <w:rsid w:val="00871471"/>
    <w:rsid w:val="00871D58"/>
    <w:rsid w:val="0087379F"/>
    <w:rsid w:val="00875787"/>
    <w:rsid w:val="00875C20"/>
    <w:rsid w:val="0087712D"/>
    <w:rsid w:val="00882763"/>
    <w:rsid w:val="00895271"/>
    <w:rsid w:val="008A65BB"/>
    <w:rsid w:val="008A67D5"/>
    <w:rsid w:val="008A6EF1"/>
    <w:rsid w:val="008B3CA7"/>
    <w:rsid w:val="008B5D2D"/>
    <w:rsid w:val="008C4727"/>
    <w:rsid w:val="008C501A"/>
    <w:rsid w:val="008C53D9"/>
    <w:rsid w:val="008D0184"/>
    <w:rsid w:val="008D4DD0"/>
    <w:rsid w:val="008D52FC"/>
    <w:rsid w:val="008D5DD5"/>
    <w:rsid w:val="008E1193"/>
    <w:rsid w:val="008E2E77"/>
    <w:rsid w:val="008E6CAE"/>
    <w:rsid w:val="008E7B2B"/>
    <w:rsid w:val="00900575"/>
    <w:rsid w:val="00902286"/>
    <w:rsid w:val="00903DE0"/>
    <w:rsid w:val="009106A0"/>
    <w:rsid w:val="00913FBB"/>
    <w:rsid w:val="0091453E"/>
    <w:rsid w:val="009165F3"/>
    <w:rsid w:val="00916BF8"/>
    <w:rsid w:val="00926FB9"/>
    <w:rsid w:val="009278D2"/>
    <w:rsid w:val="0093335A"/>
    <w:rsid w:val="00934F07"/>
    <w:rsid w:val="0093520F"/>
    <w:rsid w:val="0093554B"/>
    <w:rsid w:val="00935F52"/>
    <w:rsid w:val="009427D5"/>
    <w:rsid w:val="00945491"/>
    <w:rsid w:val="00952455"/>
    <w:rsid w:val="009624AF"/>
    <w:rsid w:val="00966561"/>
    <w:rsid w:val="00970988"/>
    <w:rsid w:val="00971571"/>
    <w:rsid w:val="00974397"/>
    <w:rsid w:val="00980CBC"/>
    <w:rsid w:val="00982CBD"/>
    <w:rsid w:val="00990A8C"/>
    <w:rsid w:val="00990F94"/>
    <w:rsid w:val="00991E1E"/>
    <w:rsid w:val="00995312"/>
    <w:rsid w:val="00996D21"/>
    <w:rsid w:val="009A2D62"/>
    <w:rsid w:val="009A4497"/>
    <w:rsid w:val="009A6126"/>
    <w:rsid w:val="009B71A7"/>
    <w:rsid w:val="009B7496"/>
    <w:rsid w:val="009C6FB1"/>
    <w:rsid w:val="009C7B44"/>
    <w:rsid w:val="009D17C2"/>
    <w:rsid w:val="009D38A2"/>
    <w:rsid w:val="009E0BC7"/>
    <w:rsid w:val="009E1CF7"/>
    <w:rsid w:val="009E5507"/>
    <w:rsid w:val="009F6810"/>
    <w:rsid w:val="009F75C6"/>
    <w:rsid w:val="00A020BB"/>
    <w:rsid w:val="00A05E4E"/>
    <w:rsid w:val="00A067C0"/>
    <w:rsid w:val="00A1386D"/>
    <w:rsid w:val="00A145BF"/>
    <w:rsid w:val="00A1519B"/>
    <w:rsid w:val="00A2563D"/>
    <w:rsid w:val="00A27964"/>
    <w:rsid w:val="00A30288"/>
    <w:rsid w:val="00A33889"/>
    <w:rsid w:val="00A4028D"/>
    <w:rsid w:val="00A40CFF"/>
    <w:rsid w:val="00A41E65"/>
    <w:rsid w:val="00A4450E"/>
    <w:rsid w:val="00A4547D"/>
    <w:rsid w:val="00A51BB9"/>
    <w:rsid w:val="00A533DD"/>
    <w:rsid w:val="00A6151D"/>
    <w:rsid w:val="00A63EB8"/>
    <w:rsid w:val="00A65391"/>
    <w:rsid w:val="00A66D96"/>
    <w:rsid w:val="00A7020D"/>
    <w:rsid w:val="00A7111B"/>
    <w:rsid w:val="00A72EF5"/>
    <w:rsid w:val="00A72F35"/>
    <w:rsid w:val="00A8233A"/>
    <w:rsid w:val="00A829EE"/>
    <w:rsid w:val="00A838BD"/>
    <w:rsid w:val="00A85977"/>
    <w:rsid w:val="00A85C87"/>
    <w:rsid w:val="00A87FEA"/>
    <w:rsid w:val="00A94086"/>
    <w:rsid w:val="00AA08FF"/>
    <w:rsid w:val="00AA27A1"/>
    <w:rsid w:val="00AB1B95"/>
    <w:rsid w:val="00AB343C"/>
    <w:rsid w:val="00AB7194"/>
    <w:rsid w:val="00AC25C5"/>
    <w:rsid w:val="00AC2BB2"/>
    <w:rsid w:val="00AC6697"/>
    <w:rsid w:val="00AC66C2"/>
    <w:rsid w:val="00AC6F84"/>
    <w:rsid w:val="00AD1A8E"/>
    <w:rsid w:val="00AD6680"/>
    <w:rsid w:val="00AD725D"/>
    <w:rsid w:val="00AE0AA4"/>
    <w:rsid w:val="00AE32F3"/>
    <w:rsid w:val="00AF293A"/>
    <w:rsid w:val="00AF3A80"/>
    <w:rsid w:val="00AF5028"/>
    <w:rsid w:val="00AF6234"/>
    <w:rsid w:val="00B07784"/>
    <w:rsid w:val="00B1064D"/>
    <w:rsid w:val="00B131CF"/>
    <w:rsid w:val="00B20F95"/>
    <w:rsid w:val="00B22A2F"/>
    <w:rsid w:val="00B2483E"/>
    <w:rsid w:val="00B31849"/>
    <w:rsid w:val="00B32C0F"/>
    <w:rsid w:val="00B34089"/>
    <w:rsid w:val="00B34099"/>
    <w:rsid w:val="00B6701A"/>
    <w:rsid w:val="00B7391F"/>
    <w:rsid w:val="00B82835"/>
    <w:rsid w:val="00B82C9C"/>
    <w:rsid w:val="00B82F67"/>
    <w:rsid w:val="00B878EE"/>
    <w:rsid w:val="00B908AA"/>
    <w:rsid w:val="00B91054"/>
    <w:rsid w:val="00B9126E"/>
    <w:rsid w:val="00B94518"/>
    <w:rsid w:val="00B94BEF"/>
    <w:rsid w:val="00BA2F4D"/>
    <w:rsid w:val="00BA4976"/>
    <w:rsid w:val="00BA7644"/>
    <w:rsid w:val="00BB020D"/>
    <w:rsid w:val="00BC1DC9"/>
    <w:rsid w:val="00BC44AF"/>
    <w:rsid w:val="00BC7507"/>
    <w:rsid w:val="00BD5274"/>
    <w:rsid w:val="00BD6537"/>
    <w:rsid w:val="00BE1FE9"/>
    <w:rsid w:val="00BE7AE2"/>
    <w:rsid w:val="00BF064B"/>
    <w:rsid w:val="00BF0C28"/>
    <w:rsid w:val="00BF2959"/>
    <w:rsid w:val="00C00E81"/>
    <w:rsid w:val="00C01DEA"/>
    <w:rsid w:val="00C02992"/>
    <w:rsid w:val="00C03066"/>
    <w:rsid w:val="00C03398"/>
    <w:rsid w:val="00C0658B"/>
    <w:rsid w:val="00C12A7C"/>
    <w:rsid w:val="00C17572"/>
    <w:rsid w:val="00C2073A"/>
    <w:rsid w:val="00C20FC7"/>
    <w:rsid w:val="00C233C6"/>
    <w:rsid w:val="00C236FC"/>
    <w:rsid w:val="00C315AD"/>
    <w:rsid w:val="00C31AD5"/>
    <w:rsid w:val="00C40670"/>
    <w:rsid w:val="00C41104"/>
    <w:rsid w:val="00C45FF4"/>
    <w:rsid w:val="00C46B8F"/>
    <w:rsid w:val="00C546E4"/>
    <w:rsid w:val="00C54E0F"/>
    <w:rsid w:val="00C56137"/>
    <w:rsid w:val="00C565BF"/>
    <w:rsid w:val="00C6092B"/>
    <w:rsid w:val="00C61D16"/>
    <w:rsid w:val="00C634CF"/>
    <w:rsid w:val="00C65420"/>
    <w:rsid w:val="00C65747"/>
    <w:rsid w:val="00C65EB2"/>
    <w:rsid w:val="00C70ABE"/>
    <w:rsid w:val="00C727E2"/>
    <w:rsid w:val="00C75E27"/>
    <w:rsid w:val="00C84F96"/>
    <w:rsid w:val="00C86448"/>
    <w:rsid w:val="00C91807"/>
    <w:rsid w:val="00C91BC6"/>
    <w:rsid w:val="00C92172"/>
    <w:rsid w:val="00CA180F"/>
    <w:rsid w:val="00CA1DA7"/>
    <w:rsid w:val="00CB0292"/>
    <w:rsid w:val="00CB0BC4"/>
    <w:rsid w:val="00CB5F21"/>
    <w:rsid w:val="00CB6181"/>
    <w:rsid w:val="00CB6880"/>
    <w:rsid w:val="00CC2EF4"/>
    <w:rsid w:val="00CC41A8"/>
    <w:rsid w:val="00CC46ED"/>
    <w:rsid w:val="00CC538D"/>
    <w:rsid w:val="00CE036F"/>
    <w:rsid w:val="00CE58E7"/>
    <w:rsid w:val="00CF5BB7"/>
    <w:rsid w:val="00D01974"/>
    <w:rsid w:val="00D04A8A"/>
    <w:rsid w:val="00D10C56"/>
    <w:rsid w:val="00D119BF"/>
    <w:rsid w:val="00D20221"/>
    <w:rsid w:val="00D20C91"/>
    <w:rsid w:val="00D23C85"/>
    <w:rsid w:val="00D24344"/>
    <w:rsid w:val="00D24960"/>
    <w:rsid w:val="00D31558"/>
    <w:rsid w:val="00D322BD"/>
    <w:rsid w:val="00D32F16"/>
    <w:rsid w:val="00D3364C"/>
    <w:rsid w:val="00D40205"/>
    <w:rsid w:val="00D40B15"/>
    <w:rsid w:val="00D42849"/>
    <w:rsid w:val="00D458CC"/>
    <w:rsid w:val="00D5396B"/>
    <w:rsid w:val="00D6148C"/>
    <w:rsid w:val="00D6466F"/>
    <w:rsid w:val="00D66C9F"/>
    <w:rsid w:val="00D7559C"/>
    <w:rsid w:val="00D76823"/>
    <w:rsid w:val="00D7776C"/>
    <w:rsid w:val="00D80C3C"/>
    <w:rsid w:val="00D84717"/>
    <w:rsid w:val="00D866ED"/>
    <w:rsid w:val="00D87940"/>
    <w:rsid w:val="00D91796"/>
    <w:rsid w:val="00D92D27"/>
    <w:rsid w:val="00D93B4C"/>
    <w:rsid w:val="00DA2287"/>
    <w:rsid w:val="00DA2DE1"/>
    <w:rsid w:val="00DA75B9"/>
    <w:rsid w:val="00DB0965"/>
    <w:rsid w:val="00DB124E"/>
    <w:rsid w:val="00DB2E91"/>
    <w:rsid w:val="00DB5260"/>
    <w:rsid w:val="00DC33B1"/>
    <w:rsid w:val="00DC35C6"/>
    <w:rsid w:val="00DC38EE"/>
    <w:rsid w:val="00DC639A"/>
    <w:rsid w:val="00DD0A2C"/>
    <w:rsid w:val="00DD2DCB"/>
    <w:rsid w:val="00DD35D3"/>
    <w:rsid w:val="00DE4E89"/>
    <w:rsid w:val="00DE5E1D"/>
    <w:rsid w:val="00DE6041"/>
    <w:rsid w:val="00DF1D96"/>
    <w:rsid w:val="00DF334D"/>
    <w:rsid w:val="00DF5814"/>
    <w:rsid w:val="00DF678C"/>
    <w:rsid w:val="00DF7533"/>
    <w:rsid w:val="00DF777F"/>
    <w:rsid w:val="00E03003"/>
    <w:rsid w:val="00E04AC4"/>
    <w:rsid w:val="00E061AE"/>
    <w:rsid w:val="00E1154F"/>
    <w:rsid w:val="00E144EF"/>
    <w:rsid w:val="00E2061C"/>
    <w:rsid w:val="00E24FE3"/>
    <w:rsid w:val="00E302AA"/>
    <w:rsid w:val="00E30424"/>
    <w:rsid w:val="00E31457"/>
    <w:rsid w:val="00E327D0"/>
    <w:rsid w:val="00E32DE3"/>
    <w:rsid w:val="00E33288"/>
    <w:rsid w:val="00E3478E"/>
    <w:rsid w:val="00E377AF"/>
    <w:rsid w:val="00E41662"/>
    <w:rsid w:val="00E44AA8"/>
    <w:rsid w:val="00E53564"/>
    <w:rsid w:val="00E5411C"/>
    <w:rsid w:val="00E551B3"/>
    <w:rsid w:val="00E62115"/>
    <w:rsid w:val="00E628C4"/>
    <w:rsid w:val="00E7101F"/>
    <w:rsid w:val="00E7183F"/>
    <w:rsid w:val="00E72B41"/>
    <w:rsid w:val="00E82529"/>
    <w:rsid w:val="00E839B2"/>
    <w:rsid w:val="00E91829"/>
    <w:rsid w:val="00E91DBE"/>
    <w:rsid w:val="00E92797"/>
    <w:rsid w:val="00EA65E0"/>
    <w:rsid w:val="00EA6771"/>
    <w:rsid w:val="00EB3838"/>
    <w:rsid w:val="00EB3C35"/>
    <w:rsid w:val="00EB4445"/>
    <w:rsid w:val="00EB4566"/>
    <w:rsid w:val="00EB4D55"/>
    <w:rsid w:val="00EB5970"/>
    <w:rsid w:val="00EB6B23"/>
    <w:rsid w:val="00EC0BD0"/>
    <w:rsid w:val="00EC3B81"/>
    <w:rsid w:val="00EC4F88"/>
    <w:rsid w:val="00ED19B5"/>
    <w:rsid w:val="00ED42EB"/>
    <w:rsid w:val="00ED4DF0"/>
    <w:rsid w:val="00ED63AC"/>
    <w:rsid w:val="00ED6FE2"/>
    <w:rsid w:val="00EE0EE0"/>
    <w:rsid w:val="00EE527B"/>
    <w:rsid w:val="00EE720A"/>
    <w:rsid w:val="00EF3794"/>
    <w:rsid w:val="00EF502E"/>
    <w:rsid w:val="00F01BE8"/>
    <w:rsid w:val="00F01F13"/>
    <w:rsid w:val="00F02753"/>
    <w:rsid w:val="00F027B7"/>
    <w:rsid w:val="00F03A47"/>
    <w:rsid w:val="00F054C8"/>
    <w:rsid w:val="00F057D9"/>
    <w:rsid w:val="00F06A68"/>
    <w:rsid w:val="00F076EB"/>
    <w:rsid w:val="00F10026"/>
    <w:rsid w:val="00F10119"/>
    <w:rsid w:val="00F133B0"/>
    <w:rsid w:val="00F15807"/>
    <w:rsid w:val="00F218B6"/>
    <w:rsid w:val="00F23993"/>
    <w:rsid w:val="00F27A60"/>
    <w:rsid w:val="00F27D33"/>
    <w:rsid w:val="00F27D97"/>
    <w:rsid w:val="00F32431"/>
    <w:rsid w:val="00F3378D"/>
    <w:rsid w:val="00F340FF"/>
    <w:rsid w:val="00F3516D"/>
    <w:rsid w:val="00F40002"/>
    <w:rsid w:val="00F45865"/>
    <w:rsid w:val="00F53F4B"/>
    <w:rsid w:val="00F56532"/>
    <w:rsid w:val="00F577B1"/>
    <w:rsid w:val="00F57F62"/>
    <w:rsid w:val="00F61AA9"/>
    <w:rsid w:val="00F70186"/>
    <w:rsid w:val="00F755C0"/>
    <w:rsid w:val="00F75849"/>
    <w:rsid w:val="00F75BC7"/>
    <w:rsid w:val="00F808AA"/>
    <w:rsid w:val="00F90517"/>
    <w:rsid w:val="00F90D06"/>
    <w:rsid w:val="00FA0A14"/>
    <w:rsid w:val="00FA6C4D"/>
    <w:rsid w:val="00FA78FF"/>
    <w:rsid w:val="00FA7B5A"/>
    <w:rsid w:val="00FB4EE1"/>
    <w:rsid w:val="00FB58B9"/>
    <w:rsid w:val="00FB5B88"/>
    <w:rsid w:val="00FB6820"/>
    <w:rsid w:val="00FC1096"/>
    <w:rsid w:val="00FC1BF9"/>
    <w:rsid w:val="00FC2467"/>
    <w:rsid w:val="00FC2FEE"/>
    <w:rsid w:val="00FC36F5"/>
    <w:rsid w:val="00FD13EB"/>
    <w:rsid w:val="00FD2751"/>
    <w:rsid w:val="00FD5B94"/>
    <w:rsid w:val="00FD5BB6"/>
    <w:rsid w:val="00FE0A95"/>
    <w:rsid w:val="00FE1AEF"/>
    <w:rsid w:val="00FE270D"/>
    <w:rsid w:val="00FE40B0"/>
    <w:rsid w:val="00FE7526"/>
    <w:rsid w:val="00FF2B25"/>
    <w:rsid w:val="00FF3C9B"/>
    <w:rsid w:val="00FF5BD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47742"/>
  <w15:chartTrackingRefBased/>
  <w15:docId w15:val="{C7BF27FE-8F90-4C33-8EC0-3796421AE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53E"/>
    <w:pPr>
      <w:spacing w:after="200" w:line="276" w:lineRule="auto"/>
    </w:pPr>
    <w:rPr>
      <w:rFonts w:eastAsia="Times New Roman"/>
      <w:sz w:val="22"/>
      <w:szCs w:val="22"/>
      <w:lang w:val="en-GB"/>
    </w:rPr>
  </w:style>
  <w:style w:type="paragraph" w:styleId="Heading1">
    <w:name w:val="heading 1"/>
    <w:basedOn w:val="Normal"/>
    <w:next w:val="Normal"/>
    <w:link w:val="Heading1Char"/>
    <w:uiPriority w:val="9"/>
    <w:qFormat/>
    <w:rsid w:val="00212CC3"/>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212CC3"/>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338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1453E"/>
    <w:pPr>
      <w:keepNext/>
      <w:widowControl w:val="0"/>
      <w:autoSpaceDE w:val="0"/>
      <w:autoSpaceDN w:val="0"/>
      <w:adjustRightInd w:val="0"/>
      <w:spacing w:after="0" w:line="240" w:lineRule="auto"/>
      <w:jc w:val="both"/>
      <w:outlineLvl w:val="3"/>
    </w:pPr>
    <w:rPr>
      <w:b/>
      <w:bCs/>
      <w:sz w:val="24"/>
      <w:szCs w:val="24"/>
    </w:rPr>
  </w:style>
  <w:style w:type="paragraph" w:styleId="Heading5">
    <w:name w:val="heading 5"/>
    <w:basedOn w:val="Normal"/>
    <w:next w:val="Normal"/>
    <w:link w:val="Heading5Char"/>
    <w:uiPriority w:val="9"/>
    <w:unhideWhenUsed/>
    <w:qFormat/>
    <w:rsid w:val="00A3388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unhideWhenUsed/>
    <w:qFormat/>
    <w:rsid w:val="007D037C"/>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91453E"/>
    <w:rPr>
      <w:rFonts w:eastAsia="Times New Roman" w:cs="Times New Roman"/>
      <w:b/>
      <w:bCs/>
      <w:sz w:val="24"/>
      <w:szCs w:val="24"/>
    </w:rPr>
  </w:style>
  <w:style w:type="paragraph" w:styleId="Header">
    <w:name w:val="header"/>
    <w:basedOn w:val="Normal"/>
    <w:link w:val="HeaderChar"/>
    <w:uiPriority w:val="99"/>
    <w:unhideWhenUsed/>
    <w:rsid w:val="0091453E"/>
    <w:pPr>
      <w:tabs>
        <w:tab w:val="center" w:pos="4680"/>
        <w:tab w:val="right" w:pos="9360"/>
      </w:tabs>
      <w:spacing w:after="0" w:line="240" w:lineRule="auto"/>
    </w:pPr>
  </w:style>
  <w:style w:type="character" w:customStyle="1" w:styleId="HeaderChar">
    <w:name w:val="Header Char"/>
    <w:link w:val="Header"/>
    <w:uiPriority w:val="99"/>
    <w:rsid w:val="0091453E"/>
    <w:rPr>
      <w:rFonts w:eastAsia="Times New Roman" w:cs="Times New Roman"/>
    </w:rPr>
  </w:style>
  <w:style w:type="paragraph" w:styleId="Footer">
    <w:name w:val="footer"/>
    <w:basedOn w:val="Normal"/>
    <w:link w:val="FooterChar"/>
    <w:uiPriority w:val="99"/>
    <w:unhideWhenUsed/>
    <w:rsid w:val="0091453E"/>
    <w:pPr>
      <w:tabs>
        <w:tab w:val="center" w:pos="4680"/>
        <w:tab w:val="right" w:pos="9360"/>
      </w:tabs>
      <w:spacing w:after="0" w:line="240" w:lineRule="auto"/>
    </w:pPr>
  </w:style>
  <w:style w:type="character" w:customStyle="1" w:styleId="FooterChar">
    <w:name w:val="Footer Char"/>
    <w:link w:val="Footer"/>
    <w:uiPriority w:val="99"/>
    <w:rsid w:val="0091453E"/>
    <w:rPr>
      <w:rFonts w:eastAsia="Times New Roman" w:cs="Times New Roman"/>
    </w:rPr>
  </w:style>
  <w:style w:type="paragraph" w:styleId="ListParagraph">
    <w:name w:val="List Paragraph"/>
    <w:basedOn w:val="Normal"/>
    <w:uiPriority w:val="34"/>
    <w:qFormat/>
    <w:rsid w:val="0091453E"/>
    <w:pPr>
      <w:ind w:left="720"/>
      <w:contextualSpacing/>
    </w:pPr>
    <w:rPr>
      <w:lang w:val="en-US"/>
    </w:rPr>
  </w:style>
  <w:style w:type="table" w:styleId="TableGrid">
    <w:name w:val="Table Grid"/>
    <w:basedOn w:val="TableNormal"/>
    <w:uiPriority w:val="59"/>
    <w:qFormat/>
    <w:rsid w:val="0091453E"/>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3B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EC3B81"/>
    <w:rPr>
      <w:rFonts w:ascii="Tahoma" w:eastAsia="Times New Roman" w:hAnsi="Tahoma" w:cs="Tahoma"/>
      <w:sz w:val="16"/>
      <w:szCs w:val="16"/>
    </w:rPr>
  </w:style>
  <w:style w:type="paragraph" w:styleId="NoSpacing">
    <w:name w:val="No Spacing"/>
    <w:uiPriority w:val="1"/>
    <w:qFormat/>
    <w:rsid w:val="002F04DE"/>
    <w:rPr>
      <w:sz w:val="22"/>
      <w:szCs w:val="22"/>
    </w:rPr>
  </w:style>
  <w:style w:type="character" w:styleId="Hyperlink">
    <w:name w:val="Hyperlink"/>
    <w:uiPriority w:val="99"/>
    <w:unhideWhenUsed/>
    <w:rsid w:val="00BB020D"/>
    <w:rPr>
      <w:color w:val="0000FF"/>
      <w:u w:val="single"/>
    </w:rPr>
  </w:style>
  <w:style w:type="character" w:customStyle="1" w:styleId="Heading9Char">
    <w:name w:val="Heading 9 Char"/>
    <w:link w:val="Heading9"/>
    <w:uiPriority w:val="9"/>
    <w:rsid w:val="007D037C"/>
    <w:rPr>
      <w:rFonts w:ascii="Cambria" w:eastAsia="Times New Roman" w:hAnsi="Cambria" w:cs="Times New Roman"/>
      <w:sz w:val="22"/>
      <w:szCs w:val="22"/>
      <w:lang w:val="en-GB"/>
    </w:rPr>
  </w:style>
  <w:style w:type="paragraph" w:customStyle="1" w:styleId="Default">
    <w:name w:val="Default"/>
    <w:rsid w:val="00ED19B5"/>
    <w:pPr>
      <w:autoSpaceDE w:val="0"/>
      <w:autoSpaceDN w:val="0"/>
      <w:adjustRightInd w:val="0"/>
    </w:pPr>
    <w:rPr>
      <w:rFonts w:ascii="Times New Roman" w:eastAsia="Times New Roman" w:hAnsi="Times New Roman"/>
      <w:color w:val="000000"/>
      <w:sz w:val="24"/>
      <w:szCs w:val="24"/>
    </w:rPr>
  </w:style>
  <w:style w:type="paragraph" w:customStyle="1" w:styleId="style1">
    <w:name w:val="style1"/>
    <w:basedOn w:val="Normal"/>
    <w:rsid w:val="00C03066"/>
    <w:pPr>
      <w:spacing w:before="100" w:beforeAutospacing="1" w:after="100" w:afterAutospacing="1" w:line="240" w:lineRule="auto"/>
    </w:pPr>
    <w:rPr>
      <w:rFonts w:ascii="Times New Roman" w:hAnsi="Times New Roman"/>
      <w:sz w:val="24"/>
      <w:szCs w:val="24"/>
      <w:lang w:val="en-US"/>
    </w:rPr>
  </w:style>
  <w:style w:type="character" w:customStyle="1" w:styleId="Heading1Char">
    <w:name w:val="Heading 1 Char"/>
    <w:link w:val="Heading1"/>
    <w:uiPriority w:val="9"/>
    <w:rsid w:val="00212CC3"/>
    <w:rPr>
      <w:rFonts w:ascii="Calibri Light" w:eastAsia="Times New Roman" w:hAnsi="Calibri Light" w:cs="Times New Roman"/>
      <w:b/>
      <w:bCs/>
      <w:kern w:val="32"/>
      <w:sz w:val="32"/>
      <w:szCs w:val="32"/>
      <w:lang w:val="en-GB"/>
    </w:rPr>
  </w:style>
  <w:style w:type="paragraph" w:styleId="TOCHeading">
    <w:name w:val="TOC Heading"/>
    <w:basedOn w:val="Heading1"/>
    <w:next w:val="Normal"/>
    <w:uiPriority w:val="39"/>
    <w:unhideWhenUsed/>
    <w:qFormat/>
    <w:rsid w:val="00212CC3"/>
    <w:pPr>
      <w:keepLines/>
      <w:spacing w:after="0" w:line="259" w:lineRule="auto"/>
      <w:outlineLvl w:val="9"/>
    </w:pPr>
    <w:rPr>
      <w:b w:val="0"/>
      <w:bCs w:val="0"/>
      <w:color w:val="2F5496"/>
      <w:kern w:val="0"/>
      <w:lang w:val="en-US"/>
    </w:rPr>
  </w:style>
  <w:style w:type="paragraph" w:styleId="TOC1">
    <w:name w:val="toc 1"/>
    <w:basedOn w:val="Normal"/>
    <w:next w:val="Normal"/>
    <w:autoRedefine/>
    <w:uiPriority w:val="39"/>
    <w:unhideWhenUsed/>
    <w:rsid w:val="00926FB9"/>
    <w:pPr>
      <w:tabs>
        <w:tab w:val="left" w:pos="440"/>
        <w:tab w:val="right" w:leader="dot" w:pos="9016"/>
      </w:tabs>
    </w:pPr>
  </w:style>
  <w:style w:type="character" w:customStyle="1" w:styleId="Heading2Char">
    <w:name w:val="Heading 2 Char"/>
    <w:link w:val="Heading2"/>
    <w:uiPriority w:val="9"/>
    <w:rsid w:val="00212CC3"/>
    <w:rPr>
      <w:rFonts w:ascii="Calibri Light" w:eastAsia="Times New Roman" w:hAnsi="Calibri Light" w:cs="Times New Roman"/>
      <w:b/>
      <w:bCs/>
      <w:i/>
      <w:iCs/>
      <w:sz w:val="28"/>
      <w:szCs w:val="28"/>
      <w:lang w:val="en-GB"/>
    </w:rPr>
  </w:style>
  <w:style w:type="character" w:styleId="IntenseReference">
    <w:name w:val="Intense Reference"/>
    <w:uiPriority w:val="32"/>
    <w:qFormat/>
    <w:rsid w:val="00212CC3"/>
    <w:rPr>
      <w:b/>
      <w:bCs/>
      <w:smallCaps/>
      <w:color w:val="4472C4"/>
      <w:spacing w:val="5"/>
    </w:rPr>
  </w:style>
  <w:style w:type="paragraph" w:styleId="Revision">
    <w:name w:val="Revision"/>
    <w:hidden/>
    <w:uiPriority w:val="99"/>
    <w:semiHidden/>
    <w:rsid w:val="00212CC3"/>
    <w:rPr>
      <w:rFonts w:eastAsia="Times New Roman"/>
      <w:sz w:val="22"/>
      <w:szCs w:val="22"/>
      <w:lang w:val="en-GB"/>
    </w:rPr>
  </w:style>
  <w:style w:type="paragraph" w:styleId="TOC2">
    <w:name w:val="toc 2"/>
    <w:basedOn w:val="Normal"/>
    <w:next w:val="Normal"/>
    <w:autoRedefine/>
    <w:uiPriority w:val="39"/>
    <w:unhideWhenUsed/>
    <w:rsid w:val="002A0CA3"/>
    <w:pPr>
      <w:ind w:left="220"/>
    </w:pPr>
  </w:style>
  <w:style w:type="character" w:styleId="CommentReference">
    <w:name w:val="annotation reference"/>
    <w:uiPriority w:val="99"/>
    <w:semiHidden/>
    <w:unhideWhenUsed/>
    <w:rsid w:val="007E624E"/>
    <w:rPr>
      <w:sz w:val="16"/>
      <w:szCs w:val="16"/>
    </w:rPr>
  </w:style>
  <w:style w:type="paragraph" w:styleId="CommentText">
    <w:name w:val="annotation text"/>
    <w:basedOn w:val="Normal"/>
    <w:link w:val="CommentTextChar"/>
    <w:uiPriority w:val="99"/>
    <w:semiHidden/>
    <w:unhideWhenUsed/>
    <w:rsid w:val="007E624E"/>
    <w:rPr>
      <w:sz w:val="20"/>
      <w:szCs w:val="20"/>
    </w:rPr>
  </w:style>
  <w:style w:type="character" w:customStyle="1" w:styleId="CommentTextChar">
    <w:name w:val="Comment Text Char"/>
    <w:link w:val="CommentText"/>
    <w:uiPriority w:val="99"/>
    <w:semiHidden/>
    <w:rsid w:val="007E624E"/>
    <w:rPr>
      <w:rFonts w:eastAsia="Times New Roman"/>
      <w:lang w:val="en-GB"/>
    </w:rPr>
  </w:style>
  <w:style w:type="paragraph" w:styleId="CommentSubject">
    <w:name w:val="annotation subject"/>
    <w:basedOn w:val="CommentText"/>
    <w:next w:val="CommentText"/>
    <w:link w:val="CommentSubjectChar"/>
    <w:uiPriority w:val="99"/>
    <w:semiHidden/>
    <w:unhideWhenUsed/>
    <w:rsid w:val="007E624E"/>
    <w:rPr>
      <w:b/>
      <w:bCs/>
    </w:rPr>
  </w:style>
  <w:style w:type="character" w:customStyle="1" w:styleId="CommentSubjectChar">
    <w:name w:val="Comment Subject Char"/>
    <w:link w:val="CommentSubject"/>
    <w:uiPriority w:val="99"/>
    <w:semiHidden/>
    <w:rsid w:val="007E624E"/>
    <w:rPr>
      <w:rFonts w:eastAsia="Times New Roman"/>
      <w:b/>
      <w:bCs/>
      <w:lang w:val="en-GB"/>
    </w:rPr>
  </w:style>
  <w:style w:type="character" w:customStyle="1" w:styleId="Heading3Char">
    <w:name w:val="Heading 3 Char"/>
    <w:basedOn w:val="DefaultParagraphFont"/>
    <w:link w:val="Heading3"/>
    <w:uiPriority w:val="9"/>
    <w:rsid w:val="00A33889"/>
    <w:rPr>
      <w:rFonts w:asciiTheme="majorHAnsi" w:eastAsiaTheme="majorEastAsia" w:hAnsiTheme="majorHAnsi" w:cstheme="majorBidi"/>
      <w:color w:val="1F3763" w:themeColor="accent1" w:themeShade="7F"/>
      <w:sz w:val="24"/>
      <w:szCs w:val="24"/>
      <w:lang w:val="en-GB"/>
    </w:rPr>
  </w:style>
  <w:style w:type="character" w:customStyle="1" w:styleId="Heading5Char">
    <w:name w:val="Heading 5 Char"/>
    <w:basedOn w:val="DefaultParagraphFont"/>
    <w:link w:val="Heading5"/>
    <w:uiPriority w:val="9"/>
    <w:rsid w:val="00A33889"/>
    <w:rPr>
      <w:rFonts w:asciiTheme="majorHAnsi" w:eastAsiaTheme="majorEastAsia" w:hAnsiTheme="majorHAnsi" w:cstheme="majorBidi"/>
      <w:color w:val="2F5496" w:themeColor="accent1" w:themeShade="BF"/>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900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ouncilchairperson@lukenyauniversity.ac.ke"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lukenyauniveristy.ac.ke"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ukenyauniveristy.ac.ke" TargetMode="External"/><Relationship Id="rId5" Type="http://schemas.openxmlformats.org/officeDocument/2006/relationships/webSettings" Target="webSettings.xml"/><Relationship Id="rId15" Type="http://schemas.openxmlformats.org/officeDocument/2006/relationships/hyperlink" Target="http://www.lukenyaunivesity.ac.ke" TargetMode="External"/><Relationship Id="rId10" Type="http://schemas.openxmlformats.org/officeDocument/2006/relationships/hyperlink" Target="http://www.lukenyauniveristy.ac.ke"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ukenyauniversity.ac.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999D52-3466-478E-9E2C-56812A75F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19811</Words>
  <Characters>112928</Characters>
  <Application>Microsoft Office Word</Application>
  <DocSecurity>0</DocSecurity>
  <Lines>941</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132475</CharactersWithSpaces>
  <SharedDoc>false</SharedDoc>
  <HLinks>
    <vt:vector size="300" baseType="variant">
      <vt:variant>
        <vt:i4>3473530</vt:i4>
      </vt:variant>
      <vt:variant>
        <vt:i4>282</vt:i4>
      </vt:variant>
      <vt:variant>
        <vt:i4>0</vt:i4>
      </vt:variant>
      <vt:variant>
        <vt:i4>5</vt:i4>
      </vt:variant>
      <vt:variant>
        <vt:lpwstr>http://www.lukenyaunivesity.ac.ke/</vt:lpwstr>
      </vt:variant>
      <vt:variant>
        <vt:lpwstr/>
      </vt:variant>
      <vt:variant>
        <vt:i4>7536737</vt:i4>
      </vt:variant>
      <vt:variant>
        <vt:i4>279</vt:i4>
      </vt:variant>
      <vt:variant>
        <vt:i4>0</vt:i4>
      </vt:variant>
      <vt:variant>
        <vt:i4>5</vt:i4>
      </vt:variant>
      <vt:variant>
        <vt:lpwstr>http://www.lukenyauniversity.ac.ke/</vt:lpwstr>
      </vt:variant>
      <vt:variant>
        <vt:lpwstr/>
      </vt:variant>
      <vt:variant>
        <vt:i4>6684695</vt:i4>
      </vt:variant>
      <vt:variant>
        <vt:i4>276</vt:i4>
      </vt:variant>
      <vt:variant>
        <vt:i4>0</vt:i4>
      </vt:variant>
      <vt:variant>
        <vt:i4>5</vt:i4>
      </vt:variant>
      <vt:variant>
        <vt:lpwstr>mailto:councilchairperson@lukenyauniversity.ac.ke</vt:lpwstr>
      </vt:variant>
      <vt:variant>
        <vt:lpwstr/>
      </vt:variant>
      <vt:variant>
        <vt:i4>6881403</vt:i4>
      </vt:variant>
      <vt:variant>
        <vt:i4>273</vt:i4>
      </vt:variant>
      <vt:variant>
        <vt:i4>0</vt:i4>
      </vt:variant>
      <vt:variant>
        <vt:i4>5</vt:i4>
      </vt:variant>
      <vt:variant>
        <vt:lpwstr>http://www.lukenyauniveristy.ac.ke/</vt:lpwstr>
      </vt:variant>
      <vt:variant>
        <vt:lpwstr/>
      </vt:variant>
      <vt:variant>
        <vt:i4>6881403</vt:i4>
      </vt:variant>
      <vt:variant>
        <vt:i4>270</vt:i4>
      </vt:variant>
      <vt:variant>
        <vt:i4>0</vt:i4>
      </vt:variant>
      <vt:variant>
        <vt:i4>5</vt:i4>
      </vt:variant>
      <vt:variant>
        <vt:lpwstr>http://www.lukenyauniveristy.ac.ke/</vt:lpwstr>
      </vt:variant>
      <vt:variant>
        <vt:lpwstr/>
      </vt:variant>
      <vt:variant>
        <vt:i4>6881403</vt:i4>
      </vt:variant>
      <vt:variant>
        <vt:i4>267</vt:i4>
      </vt:variant>
      <vt:variant>
        <vt:i4>0</vt:i4>
      </vt:variant>
      <vt:variant>
        <vt:i4>5</vt:i4>
      </vt:variant>
      <vt:variant>
        <vt:lpwstr>http://www.lukenyauniveristy.ac.ke/</vt:lpwstr>
      </vt:variant>
      <vt:variant>
        <vt:lpwstr/>
      </vt:variant>
      <vt:variant>
        <vt:i4>1114166</vt:i4>
      </vt:variant>
      <vt:variant>
        <vt:i4>260</vt:i4>
      </vt:variant>
      <vt:variant>
        <vt:i4>0</vt:i4>
      </vt:variant>
      <vt:variant>
        <vt:i4>5</vt:i4>
      </vt:variant>
      <vt:variant>
        <vt:lpwstr/>
      </vt:variant>
      <vt:variant>
        <vt:lpwstr>_Toc128675877</vt:lpwstr>
      </vt:variant>
      <vt:variant>
        <vt:i4>1114166</vt:i4>
      </vt:variant>
      <vt:variant>
        <vt:i4>254</vt:i4>
      </vt:variant>
      <vt:variant>
        <vt:i4>0</vt:i4>
      </vt:variant>
      <vt:variant>
        <vt:i4>5</vt:i4>
      </vt:variant>
      <vt:variant>
        <vt:lpwstr/>
      </vt:variant>
      <vt:variant>
        <vt:lpwstr>_Toc128675876</vt:lpwstr>
      </vt:variant>
      <vt:variant>
        <vt:i4>1114166</vt:i4>
      </vt:variant>
      <vt:variant>
        <vt:i4>248</vt:i4>
      </vt:variant>
      <vt:variant>
        <vt:i4>0</vt:i4>
      </vt:variant>
      <vt:variant>
        <vt:i4>5</vt:i4>
      </vt:variant>
      <vt:variant>
        <vt:lpwstr/>
      </vt:variant>
      <vt:variant>
        <vt:lpwstr>_Toc128675875</vt:lpwstr>
      </vt:variant>
      <vt:variant>
        <vt:i4>1114166</vt:i4>
      </vt:variant>
      <vt:variant>
        <vt:i4>242</vt:i4>
      </vt:variant>
      <vt:variant>
        <vt:i4>0</vt:i4>
      </vt:variant>
      <vt:variant>
        <vt:i4>5</vt:i4>
      </vt:variant>
      <vt:variant>
        <vt:lpwstr/>
      </vt:variant>
      <vt:variant>
        <vt:lpwstr>_Toc128675874</vt:lpwstr>
      </vt:variant>
      <vt:variant>
        <vt:i4>1114166</vt:i4>
      </vt:variant>
      <vt:variant>
        <vt:i4>236</vt:i4>
      </vt:variant>
      <vt:variant>
        <vt:i4>0</vt:i4>
      </vt:variant>
      <vt:variant>
        <vt:i4>5</vt:i4>
      </vt:variant>
      <vt:variant>
        <vt:lpwstr/>
      </vt:variant>
      <vt:variant>
        <vt:lpwstr>_Toc128675873</vt:lpwstr>
      </vt:variant>
      <vt:variant>
        <vt:i4>1114166</vt:i4>
      </vt:variant>
      <vt:variant>
        <vt:i4>230</vt:i4>
      </vt:variant>
      <vt:variant>
        <vt:i4>0</vt:i4>
      </vt:variant>
      <vt:variant>
        <vt:i4>5</vt:i4>
      </vt:variant>
      <vt:variant>
        <vt:lpwstr/>
      </vt:variant>
      <vt:variant>
        <vt:lpwstr>_Toc128675872</vt:lpwstr>
      </vt:variant>
      <vt:variant>
        <vt:i4>1114166</vt:i4>
      </vt:variant>
      <vt:variant>
        <vt:i4>224</vt:i4>
      </vt:variant>
      <vt:variant>
        <vt:i4>0</vt:i4>
      </vt:variant>
      <vt:variant>
        <vt:i4>5</vt:i4>
      </vt:variant>
      <vt:variant>
        <vt:lpwstr/>
      </vt:variant>
      <vt:variant>
        <vt:lpwstr>_Toc128675871</vt:lpwstr>
      </vt:variant>
      <vt:variant>
        <vt:i4>1114166</vt:i4>
      </vt:variant>
      <vt:variant>
        <vt:i4>218</vt:i4>
      </vt:variant>
      <vt:variant>
        <vt:i4>0</vt:i4>
      </vt:variant>
      <vt:variant>
        <vt:i4>5</vt:i4>
      </vt:variant>
      <vt:variant>
        <vt:lpwstr/>
      </vt:variant>
      <vt:variant>
        <vt:lpwstr>_Toc128675870</vt:lpwstr>
      </vt:variant>
      <vt:variant>
        <vt:i4>1048630</vt:i4>
      </vt:variant>
      <vt:variant>
        <vt:i4>212</vt:i4>
      </vt:variant>
      <vt:variant>
        <vt:i4>0</vt:i4>
      </vt:variant>
      <vt:variant>
        <vt:i4>5</vt:i4>
      </vt:variant>
      <vt:variant>
        <vt:lpwstr/>
      </vt:variant>
      <vt:variant>
        <vt:lpwstr>_Toc128675869</vt:lpwstr>
      </vt:variant>
      <vt:variant>
        <vt:i4>1048630</vt:i4>
      </vt:variant>
      <vt:variant>
        <vt:i4>206</vt:i4>
      </vt:variant>
      <vt:variant>
        <vt:i4>0</vt:i4>
      </vt:variant>
      <vt:variant>
        <vt:i4>5</vt:i4>
      </vt:variant>
      <vt:variant>
        <vt:lpwstr/>
      </vt:variant>
      <vt:variant>
        <vt:lpwstr>_Toc128675868</vt:lpwstr>
      </vt:variant>
      <vt:variant>
        <vt:i4>1048630</vt:i4>
      </vt:variant>
      <vt:variant>
        <vt:i4>200</vt:i4>
      </vt:variant>
      <vt:variant>
        <vt:i4>0</vt:i4>
      </vt:variant>
      <vt:variant>
        <vt:i4>5</vt:i4>
      </vt:variant>
      <vt:variant>
        <vt:lpwstr/>
      </vt:variant>
      <vt:variant>
        <vt:lpwstr>_Toc128675867</vt:lpwstr>
      </vt:variant>
      <vt:variant>
        <vt:i4>1048630</vt:i4>
      </vt:variant>
      <vt:variant>
        <vt:i4>194</vt:i4>
      </vt:variant>
      <vt:variant>
        <vt:i4>0</vt:i4>
      </vt:variant>
      <vt:variant>
        <vt:i4>5</vt:i4>
      </vt:variant>
      <vt:variant>
        <vt:lpwstr/>
      </vt:variant>
      <vt:variant>
        <vt:lpwstr>_Toc128675866</vt:lpwstr>
      </vt:variant>
      <vt:variant>
        <vt:i4>1048630</vt:i4>
      </vt:variant>
      <vt:variant>
        <vt:i4>188</vt:i4>
      </vt:variant>
      <vt:variant>
        <vt:i4>0</vt:i4>
      </vt:variant>
      <vt:variant>
        <vt:i4>5</vt:i4>
      </vt:variant>
      <vt:variant>
        <vt:lpwstr/>
      </vt:variant>
      <vt:variant>
        <vt:lpwstr>_Toc128675865</vt:lpwstr>
      </vt:variant>
      <vt:variant>
        <vt:i4>1048630</vt:i4>
      </vt:variant>
      <vt:variant>
        <vt:i4>182</vt:i4>
      </vt:variant>
      <vt:variant>
        <vt:i4>0</vt:i4>
      </vt:variant>
      <vt:variant>
        <vt:i4>5</vt:i4>
      </vt:variant>
      <vt:variant>
        <vt:lpwstr/>
      </vt:variant>
      <vt:variant>
        <vt:lpwstr>_Toc128675864</vt:lpwstr>
      </vt:variant>
      <vt:variant>
        <vt:i4>1048630</vt:i4>
      </vt:variant>
      <vt:variant>
        <vt:i4>176</vt:i4>
      </vt:variant>
      <vt:variant>
        <vt:i4>0</vt:i4>
      </vt:variant>
      <vt:variant>
        <vt:i4>5</vt:i4>
      </vt:variant>
      <vt:variant>
        <vt:lpwstr/>
      </vt:variant>
      <vt:variant>
        <vt:lpwstr>_Toc128675863</vt:lpwstr>
      </vt:variant>
      <vt:variant>
        <vt:i4>1048630</vt:i4>
      </vt:variant>
      <vt:variant>
        <vt:i4>170</vt:i4>
      </vt:variant>
      <vt:variant>
        <vt:i4>0</vt:i4>
      </vt:variant>
      <vt:variant>
        <vt:i4>5</vt:i4>
      </vt:variant>
      <vt:variant>
        <vt:lpwstr/>
      </vt:variant>
      <vt:variant>
        <vt:lpwstr>_Toc128675862</vt:lpwstr>
      </vt:variant>
      <vt:variant>
        <vt:i4>1048630</vt:i4>
      </vt:variant>
      <vt:variant>
        <vt:i4>164</vt:i4>
      </vt:variant>
      <vt:variant>
        <vt:i4>0</vt:i4>
      </vt:variant>
      <vt:variant>
        <vt:i4>5</vt:i4>
      </vt:variant>
      <vt:variant>
        <vt:lpwstr/>
      </vt:variant>
      <vt:variant>
        <vt:lpwstr>_Toc128675861</vt:lpwstr>
      </vt:variant>
      <vt:variant>
        <vt:i4>1048630</vt:i4>
      </vt:variant>
      <vt:variant>
        <vt:i4>158</vt:i4>
      </vt:variant>
      <vt:variant>
        <vt:i4>0</vt:i4>
      </vt:variant>
      <vt:variant>
        <vt:i4>5</vt:i4>
      </vt:variant>
      <vt:variant>
        <vt:lpwstr/>
      </vt:variant>
      <vt:variant>
        <vt:lpwstr>_Toc128675860</vt:lpwstr>
      </vt:variant>
      <vt:variant>
        <vt:i4>1245238</vt:i4>
      </vt:variant>
      <vt:variant>
        <vt:i4>152</vt:i4>
      </vt:variant>
      <vt:variant>
        <vt:i4>0</vt:i4>
      </vt:variant>
      <vt:variant>
        <vt:i4>5</vt:i4>
      </vt:variant>
      <vt:variant>
        <vt:lpwstr/>
      </vt:variant>
      <vt:variant>
        <vt:lpwstr>_Toc128675859</vt:lpwstr>
      </vt:variant>
      <vt:variant>
        <vt:i4>1245238</vt:i4>
      </vt:variant>
      <vt:variant>
        <vt:i4>146</vt:i4>
      </vt:variant>
      <vt:variant>
        <vt:i4>0</vt:i4>
      </vt:variant>
      <vt:variant>
        <vt:i4>5</vt:i4>
      </vt:variant>
      <vt:variant>
        <vt:lpwstr/>
      </vt:variant>
      <vt:variant>
        <vt:lpwstr>_Toc128675858</vt:lpwstr>
      </vt:variant>
      <vt:variant>
        <vt:i4>1245238</vt:i4>
      </vt:variant>
      <vt:variant>
        <vt:i4>140</vt:i4>
      </vt:variant>
      <vt:variant>
        <vt:i4>0</vt:i4>
      </vt:variant>
      <vt:variant>
        <vt:i4>5</vt:i4>
      </vt:variant>
      <vt:variant>
        <vt:lpwstr/>
      </vt:variant>
      <vt:variant>
        <vt:lpwstr>_Toc128675857</vt:lpwstr>
      </vt:variant>
      <vt:variant>
        <vt:i4>1245238</vt:i4>
      </vt:variant>
      <vt:variant>
        <vt:i4>134</vt:i4>
      </vt:variant>
      <vt:variant>
        <vt:i4>0</vt:i4>
      </vt:variant>
      <vt:variant>
        <vt:i4>5</vt:i4>
      </vt:variant>
      <vt:variant>
        <vt:lpwstr/>
      </vt:variant>
      <vt:variant>
        <vt:lpwstr>_Toc128675856</vt:lpwstr>
      </vt:variant>
      <vt:variant>
        <vt:i4>1245238</vt:i4>
      </vt:variant>
      <vt:variant>
        <vt:i4>128</vt:i4>
      </vt:variant>
      <vt:variant>
        <vt:i4>0</vt:i4>
      </vt:variant>
      <vt:variant>
        <vt:i4>5</vt:i4>
      </vt:variant>
      <vt:variant>
        <vt:lpwstr/>
      </vt:variant>
      <vt:variant>
        <vt:lpwstr>_Toc128675855</vt:lpwstr>
      </vt:variant>
      <vt:variant>
        <vt:i4>1245238</vt:i4>
      </vt:variant>
      <vt:variant>
        <vt:i4>122</vt:i4>
      </vt:variant>
      <vt:variant>
        <vt:i4>0</vt:i4>
      </vt:variant>
      <vt:variant>
        <vt:i4>5</vt:i4>
      </vt:variant>
      <vt:variant>
        <vt:lpwstr/>
      </vt:variant>
      <vt:variant>
        <vt:lpwstr>_Toc128675854</vt:lpwstr>
      </vt:variant>
      <vt:variant>
        <vt:i4>1245238</vt:i4>
      </vt:variant>
      <vt:variant>
        <vt:i4>116</vt:i4>
      </vt:variant>
      <vt:variant>
        <vt:i4>0</vt:i4>
      </vt:variant>
      <vt:variant>
        <vt:i4>5</vt:i4>
      </vt:variant>
      <vt:variant>
        <vt:lpwstr/>
      </vt:variant>
      <vt:variant>
        <vt:lpwstr>_Toc128675853</vt:lpwstr>
      </vt:variant>
      <vt:variant>
        <vt:i4>1245238</vt:i4>
      </vt:variant>
      <vt:variant>
        <vt:i4>110</vt:i4>
      </vt:variant>
      <vt:variant>
        <vt:i4>0</vt:i4>
      </vt:variant>
      <vt:variant>
        <vt:i4>5</vt:i4>
      </vt:variant>
      <vt:variant>
        <vt:lpwstr/>
      </vt:variant>
      <vt:variant>
        <vt:lpwstr>_Toc128675852</vt:lpwstr>
      </vt:variant>
      <vt:variant>
        <vt:i4>1245238</vt:i4>
      </vt:variant>
      <vt:variant>
        <vt:i4>104</vt:i4>
      </vt:variant>
      <vt:variant>
        <vt:i4>0</vt:i4>
      </vt:variant>
      <vt:variant>
        <vt:i4>5</vt:i4>
      </vt:variant>
      <vt:variant>
        <vt:lpwstr/>
      </vt:variant>
      <vt:variant>
        <vt:lpwstr>_Toc128675851</vt:lpwstr>
      </vt:variant>
      <vt:variant>
        <vt:i4>1245238</vt:i4>
      </vt:variant>
      <vt:variant>
        <vt:i4>98</vt:i4>
      </vt:variant>
      <vt:variant>
        <vt:i4>0</vt:i4>
      </vt:variant>
      <vt:variant>
        <vt:i4>5</vt:i4>
      </vt:variant>
      <vt:variant>
        <vt:lpwstr/>
      </vt:variant>
      <vt:variant>
        <vt:lpwstr>_Toc128675850</vt:lpwstr>
      </vt:variant>
      <vt:variant>
        <vt:i4>1179702</vt:i4>
      </vt:variant>
      <vt:variant>
        <vt:i4>92</vt:i4>
      </vt:variant>
      <vt:variant>
        <vt:i4>0</vt:i4>
      </vt:variant>
      <vt:variant>
        <vt:i4>5</vt:i4>
      </vt:variant>
      <vt:variant>
        <vt:lpwstr/>
      </vt:variant>
      <vt:variant>
        <vt:lpwstr>_Toc128675849</vt:lpwstr>
      </vt:variant>
      <vt:variant>
        <vt:i4>1179702</vt:i4>
      </vt:variant>
      <vt:variant>
        <vt:i4>86</vt:i4>
      </vt:variant>
      <vt:variant>
        <vt:i4>0</vt:i4>
      </vt:variant>
      <vt:variant>
        <vt:i4>5</vt:i4>
      </vt:variant>
      <vt:variant>
        <vt:lpwstr/>
      </vt:variant>
      <vt:variant>
        <vt:lpwstr>_Toc128675848</vt:lpwstr>
      </vt:variant>
      <vt:variant>
        <vt:i4>1179702</vt:i4>
      </vt:variant>
      <vt:variant>
        <vt:i4>80</vt:i4>
      </vt:variant>
      <vt:variant>
        <vt:i4>0</vt:i4>
      </vt:variant>
      <vt:variant>
        <vt:i4>5</vt:i4>
      </vt:variant>
      <vt:variant>
        <vt:lpwstr/>
      </vt:variant>
      <vt:variant>
        <vt:lpwstr>_Toc128675847</vt:lpwstr>
      </vt:variant>
      <vt:variant>
        <vt:i4>1179702</vt:i4>
      </vt:variant>
      <vt:variant>
        <vt:i4>74</vt:i4>
      </vt:variant>
      <vt:variant>
        <vt:i4>0</vt:i4>
      </vt:variant>
      <vt:variant>
        <vt:i4>5</vt:i4>
      </vt:variant>
      <vt:variant>
        <vt:lpwstr/>
      </vt:variant>
      <vt:variant>
        <vt:lpwstr>_Toc128675846</vt:lpwstr>
      </vt:variant>
      <vt:variant>
        <vt:i4>1179702</vt:i4>
      </vt:variant>
      <vt:variant>
        <vt:i4>68</vt:i4>
      </vt:variant>
      <vt:variant>
        <vt:i4>0</vt:i4>
      </vt:variant>
      <vt:variant>
        <vt:i4>5</vt:i4>
      </vt:variant>
      <vt:variant>
        <vt:lpwstr/>
      </vt:variant>
      <vt:variant>
        <vt:lpwstr>_Toc128675845</vt:lpwstr>
      </vt:variant>
      <vt:variant>
        <vt:i4>1179702</vt:i4>
      </vt:variant>
      <vt:variant>
        <vt:i4>62</vt:i4>
      </vt:variant>
      <vt:variant>
        <vt:i4>0</vt:i4>
      </vt:variant>
      <vt:variant>
        <vt:i4>5</vt:i4>
      </vt:variant>
      <vt:variant>
        <vt:lpwstr/>
      </vt:variant>
      <vt:variant>
        <vt:lpwstr>_Toc128675844</vt:lpwstr>
      </vt:variant>
      <vt:variant>
        <vt:i4>1179702</vt:i4>
      </vt:variant>
      <vt:variant>
        <vt:i4>56</vt:i4>
      </vt:variant>
      <vt:variant>
        <vt:i4>0</vt:i4>
      </vt:variant>
      <vt:variant>
        <vt:i4>5</vt:i4>
      </vt:variant>
      <vt:variant>
        <vt:lpwstr/>
      </vt:variant>
      <vt:variant>
        <vt:lpwstr>_Toc128675843</vt:lpwstr>
      </vt:variant>
      <vt:variant>
        <vt:i4>1179702</vt:i4>
      </vt:variant>
      <vt:variant>
        <vt:i4>50</vt:i4>
      </vt:variant>
      <vt:variant>
        <vt:i4>0</vt:i4>
      </vt:variant>
      <vt:variant>
        <vt:i4>5</vt:i4>
      </vt:variant>
      <vt:variant>
        <vt:lpwstr/>
      </vt:variant>
      <vt:variant>
        <vt:lpwstr>_Toc128675842</vt:lpwstr>
      </vt:variant>
      <vt:variant>
        <vt:i4>1179702</vt:i4>
      </vt:variant>
      <vt:variant>
        <vt:i4>44</vt:i4>
      </vt:variant>
      <vt:variant>
        <vt:i4>0</vt:i4>
      </vt:variant>
      <vt:variant>
        <vt:i4>5</vt:i4>
      </vt:variant>
      <vt:variant>
        <vt:lpwstr/>
      </vt:variant>
      <vt:variant>
        <vt:lpwstr>_Toc128675841</vt:lpwstr>
      </vt:variant>
      <vt:variant>
        <vt:i4>1179702</vt:i4>
      </vt:variant>
      <vt:variant>
        <vt:i4>38</vt:i4>
      </vt:variant>
      <vt:variant>
        <vt:i4>0</vt:i4>
      </vt:variant>
      <vt:variant>
        <vt:i4>5</vt:i4>
      </vt:variant>
      <vt:variant>
        <vt:lpwstr/>
      </vt:variant>
      <vt:variant>
        <vt:lpwstr>_Toc128675840</vt:lpwstr>
      </vt:variant>
      <vt:variant>
        <vt:i4>1376310</vt:i4>
      </vt:variant>
      <vt:variant>
        <vt:i4>32</vt:i4>
      </vt:variant>
      <vt:variant>
        <vt:i4>0</vt:i4>
      </vt:variant>
      <vt:variant>
        <vt:i4>5</vt:i4>
      </vt:variant>
      <vt:variant>
        <vt:lpwstr/>
      </vt:variant>
      <vt:variant>
        <vt:lpwstr>_Toc128675839</vt:lpwstr>
      </vt:variant>
      <vt:variant>
        <vt:i4>1376310</vt:i4>
      </vt:variant>
      <vt:variant>
        <vt:i4>26</vt:i4>
      </vt:variant>
      <vt:variant>
        <vt:i4>0</vt:i4>
      </vt:variant>
      <vt:variant>
        <vt:i4>5</vt:i4>
      </vt:variant>
      <vt:variant>
        <vt:lpwstr/>
      </vt:variant>
      <vt:variant>
        <vt:lpwstr>_Toc128675838</vt:lpwstr>
      </vt:variant>
      <vt:variant>
        <vt:i4>1376310</vt:i4>
      </vt:variant>
      <vt:variant>
        <vt:i4>20</vt:i4>
      </vt:variant>
      <vt:variant>
        <vt:i4>0</vt:i4>
      </vt:variant>
      <vt:variant>
        <vt:i4>5</vt:i4>
      </vt:variant>
      <vt:variant>
        <vt:lpwstr/>
      </vt:variant>
      <vt:variant>
        <vt:lpwstr>_Toc128675837</vt:lpwstr>
      </vt:variant>
      <vt:variant>
        <vt:i4>1376310</vt:i4>
      </vt:variant>
      <vt:variant>
        <vt:i4>14</vt:i4>
      </vt:variant>
      <vt:variant>
        <vt:i4>0</vt:i4>
      </vt:variant>
      <vt:variant>
        <vt:i4>5</vt:i4>
      </vt:variant>
      <vt:variant>
        <vt:lpwstr/>
      </vt:variant>
      <vt:variant>
        <vt:lpwstr>_Toc128675836</vt:lpwstr>
      </vt:variant>
      <vt:variant>
        <vt:i4>1376310</vt:i4>
      </vt:variant>
      <vt:variant>
        <vt:i4>8</vt:i4>
      </vt:variant>
      <vt:variant>
        <vt:i4>0</vt:i4>
      </vt:variant>
      <vt:variant>
        <vt:i4>5</vt:i4>
      </vt:variant>
      <vt:variant>
        <vt:lpwstr/>
      </vt:variant>
      <vt:variant>
        <vt:lpwstr>_Toc128675835</vt:lpwstr>
      </vt:variant>
      <vt:variant>
        <vt:i4>1376310</vt:i4>
      </vt:variant>
      <vt:variant>
        <vt:i4>2</vt:i4>
      </vt:variant>
      <vt:variant>
        <vt:i4>0</vt:i4>
      </vt:variant>
      <vt:variant>
        <vt:i4>5</vt:i4>
      </vt:variant>
      <vt:variant>
        <vt:lpwstr/>
      </vt:variant>
      <vt:variant>
        <vt:lpwstr>_Toc128675834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Musyoka</dc:creator>
  <cp:keywords/>
  <cp:lastModifiedBy>Admin</cp:lastModifiedBy>
  <cp:revision>7</cp:revision>
  <dcterms:created xsi:type="dcterms:W3CDTF">2025-01-17T07:17:00Z</dcterms:created>
  <dcterms:modified xsi:type="dcterms:W3CDTF">2025-03-10T17:56:00Z</dcterms:modified>
</cp:coreProperties>
</file>